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C35" w:rsidRDefault="00FB1C35" w:rsidP="00FB1C35">
      <w:pPr>
        <w:spacing w:after="120" w:line="360" w:lineRule="auto"/>
        <w:ind w:firstLine="567"/>
        <w:jc w:val="center"/>
        <w:rPr>
          <w:rFonts w:ascii="Bookman Old Style" w:hAnsi="Bookman Old Style" w:cs="Arial"/>
          <w:b/>
          <w:color w:val="FFC000"/>
          <w:sz w:val="52"/>
          <w:szCs w:val="52"/>
          <w:lang w:val="id-ID"/>
        </w:rPr>
      </w:pPr>
      <w:r>
        <w:rPr>
          <w:rFonts w:ascii="Bookman Old Style" w:hAnsi="Bookman Old Style" w:cs="Arial"/>
          <w:b/>
          <w:noProof/>
          <w:color w:val="FFC000"/>
          <w:sz w:val="52"/>
          <w:szCs w:val="52"/>
        </w:rPr>
        <w:drawing>
          <wp:anchor distT="0" distB="0" distL="114300" distR="114300" simplePos="0" relativeHeight="251659264" behindDoc="1" locked="0" layoutInCell="1" allowOverlap="1">
            <wp:simplePos x="0" y="0"/>
            <wp:positionH relativeFrom="margin">
              <wp:posOffset>-838200</wp:posOffset>
            </wp:positionH>
            <wp:positionV relativeFrom="paragraph">
              <wp:posOffset>-1066800</wp:posOffset>
            </wp:positionV>
            <wp:extent cx="7559040" cy="13868400"/>
            <wp:effectExtent l="19050" t="0" r="381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9040" cy="13868400"/>
                    </a:xfrm>
                    <a:prstGeom prst="rect">
                      <a:avLst/>
                    </a:prstGeom>
                  </pic:spPr>
                </pic:pic>
              </a:graphicData>
            </a:graphic>
          </wp:anchor>
        </w:drawing>
      </w:r>
    </w:p>
    <w:p w:rsidR="00FB1C35" w:rsidRPr="0056285C" w:rsidRDefault="00FB1C35" w:rsidP="00A40885">
      <w:pPr>
        <w:shd w:val="clear" w:color="auto" w:fill="0070C0"/>
        <w:spacing w:after="120" w:line="360" w:lineRule="auto"/>
        <w:ind w:firstLine="567"/>
        <w:jc w:val="center"/>
        <w:rPr>
          <w:rFonts w:ascii="Bodoni MT Black" w:hAnsi="Bodoni MT Black" w:cs="Arial"/>
          <w:b/>
          <w:color w:val="FFFFFF" w:themeColor="background1"/>
          <w:sz w:val="56"/>
          <w:szCs w:val="56"/>
        </w:rPr>
      </w:pPr>
      <w:r w:rsidRPr="0056285C">
        <w:rPr>
          <w:rFonts w:ascii="Bodoni MT Black" w:hAnsi="Bodoni MT Black" w:cs="Arial"/>
          <w:b/>
          <w:color w:val="FFFFFF" w:themeColor="background1"/>
          <w:sz w:val="56"/>
          <w:szCs w:val="56"/>
          <w:lang w:val="id-ID"/>
        </w:rPr>
        <w:t>RENCANA KERJA ( RENJA )</w:t>
      </w:r>
      <w:r w:rsidR="00A40885" w:rsidRPr="0056285C">
        <w:rPr>
          <w:rFonts w:ascii="Bodoni MT Black" w:hAnsi="Bodoni MT Black" w:cs="Arial"/>
          <w:b/>
          <w:color w:val="FFFFFF" w:themeColor="background1"/>
          <w:sz w:val="56"/>
          <w:szCs w:val="56"/>
        </w:rPr>
        <w:t xml:space="preserve"> PERUBAHAN </w:t>
      </w:r>
    </w:p>
    <w:p w:rsidR="00FB1C35" w:rsidRPr="0056285C" w:rsidRDefault="00FB1C35" w:rsidP="00A40885">
      <w:pPr>
        <w:shd w:val="clear" w:color="auto" w:fill="0070C0"/>
        <w:spacing w:after="120" w:line="360" w:lineRule="auto"/>
        <w:ind w:firstLine="567"/>
        <w:jc w:val="center"/>
        <w:rPr>
          <w:rFonts w:ascii="Bodoni MT Black" w:hAnsi="Bodoni MT Black" w:cs="Arial"/>
          <w:b/>
          <w:color w:val="FFC000"/>
          <w:sz w:val="56"/>
          <w:szCs w:val="56"/>
          <w:lang w:val="id-ID"/>
        </w:rPr>
      </w:pPr>
      <w:r w:rsidRPr="0056285C">
        <w:rPr>
          <w:rFonts w:ascii="Bodoni MT Black" w:hAnsi="Bodoni MT Black" w:cs="Arial"/>
          <w:b/>
          <w:color w:val="FFFFFF" w:themeColor="background1"/>
          <w:sz w:val="56"/>
          <w:szCs w:val="56"/>
          <w:lang w:val="id-ID"/>
        </w:rPr>
        <w:t>TAHUN 2022</w:t>
      </w:r>
    </w:p>
    <w:p w:rsidR="00FB1C35" w:rsidRPr="00FB1C35" w:rsidRDefault="00FB1C35" w:rsidP="00751D95">
      <w:pPr>
        <w:spacing w:after="120" w:line="360" w:lineRule="auto"/>
        <w:ind w:firstLine="567"/>
        <w:jc w:val="center"/>
        <w:rPr>
          <w:rFonts w:ascii="Bodoni MT Black" w:hAnsi="Bodoni MT Black" w:cs="Arial"/>
          <w:b/>
          <w:color w:val="943634" w:themeColor="accent2" w:themeShade="BF"/>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r>
        <w:rPr>
          <w:rFonts w:ascii="Bookman Old Style" w:hAnsi="Bookman Old Style" w:cs="Arial"/>
          <w:b/>
          <w:szCs w:val="24"/>
          <w:lang w:val="id-ID"/>
        </w:rPr>
        <w:t>P</w:t>
      </w: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Default="00FB1C35" w:rsidP="00751D95">
      <w:pPr>
        <w:spacing w:after="120" w:line="360" w:lineRule="auto"/>
        <w:ind w:firstLine="567"/>
        <w:jc w:val="center"/>
        <w:rPr>
          <w:rFonts w:ascii="Bookman Old Style" w:hAnsi="Bookman Old Style" w:cs="Arial"/>
          <w:b/>
          <w:szCs w:val="24"/>
          <w:lang w:val="id-ID"/>
        </w:rPr>
      </w:pPr>
    </w:p>
    <w:p w:rsidR="00FB1C35" w:rsidRPr="00FB1C35" w:rsidRDefault="00FB1C35" w:rsidP="00A40885">
      <w:pPr>
        <w:shd w:val="clear" w:color="auto" w:fill="0070C0"/>
        <w:spacing w:after="120"/>
        <w:ind w:firstLine="567"/>
        <w:jc w:val="center"/>
        <w:rPr>
          <w:rFonts w:ascii="Bookman Old Style" w:hAnsi="Bookman Old Style" w:cs="Arial"/>
          <w:b/>
          <w:color w:val="FBD4B4" w:themeColor="accent6" w:themeTint="66"/>
          <w:sz w:val="36"/>
          <w:szCs w:val="36"/>
          <w:lang w:val="id-ID"/>
        </w:rPr>
      </w:pPr>
      <w:r w:rsidRPr="00FB1C35">
        <w:rPr>
          <w:rFonts w:ascii="Bookman Old Style" w:hAnsi="Bookman Old Style" w:cs="Arial"/>
          <w:b/>
          <w:color w:val="FBD4B4" w:themeColor="accent6" w:themeTint="66"/>
          <w:sz w:val="36"/>
          <w:szCs w:val="36"/>
          <w:lang w:val="id-ID"/>
        </w:rPr>
        <w:t>PEMERINTAH KOTA BEKASI</w:t>
      </w:r>
    </w:p>
    <w:p w:rsidR="00FB1C35" w:rsidRPr="00FB1C35" w:rsidRDefault="00FB1C35" w:rsidP="00A40885">
      <w:pPr>
        <w:shd w:val="clear" w:color="auto" w:fill="0070C0"/>
        <w:spacing w:after="120"/>
        <w:ind w:firstLine="567"/>
        <w:jc w:val="center"/>
        <w:rPr>
          <w:rFonts w:ascii="Bookman Old Style" w:hAnsi="Bookman Old Style" w:cs="Arial"/>
          <w:b/>
          <w:color w:val="FBD4B4" w:themeColor="accent6" w:themeTint="66"/>
          <w:sz w:val="36"/>
          <w:szCs w:val="36"/>
          <w:lang w:val="id-ID"/>
        </w:rPr>
      </w:pPr>
      <w:r w:rsidRPr="00FB1C35">
        <w:rPr>
          <w:rFonts w:ascii="Bookman Old Style" w:hAnsi="Bookman Old Style" w:cs="Arial"/>
          <w:b/>
          <w:color w:val="FBD4B4" w:themeColor="accent6" w:themeTint="66"/>
          <w:sz w:val="36"/>
          <w:szCs w:val="36"/>
          <w:lang w:val="id-ID"/>
        </w:rPr>
        <w:t>DINAS TENAGA KERJA KOTA BEKASI</w:t>
      </w:r>
    </w:p>
    <w:p w:rsidR="00FB1C35" w:rsidRPr="00FB1C35" w:rsidRDefault="00FB1C35" w:rsidP="00A40885">
      <w:pPr>
        <w:shd w:val="clear" w:color="auto" w:fill="0070C0"/>
        <w:spacing w:after="120"/>
        <w:ind w:firstLine="567"/>
        <w:jc w:val="center"/>
        <w:rPr>
          <w:rFonts w:ascii="Bookman Old Style" w:hAnsi="Bookman Old Style" w:cs="Arial"/>
          <w:b/>
          <w:color w:val="FBD4B4" w:themeColor="accent6" w:themeTint="66"/>
          <w:sz w:val="36"/>
          <w:szCs w:val="36"/>
          <w:lang w:val="id-ID"/>
        </w:rPr>
      </w:pPr>
      <w:r w:rsidRPr="00FB1C35">
        <w:rPr>
          <w:rFonts w:ascii="Bookman Old Style" w:hAnsi="Bookman Old Style" w:cs="Arial"/>
          <w:b/>
          <w:color w:val="FBD4B4" w:themeColor="accent6" w:themeTint="66"/>
          <w:sz w:val="36"/>
          <w:szCs w:val="36"/>
          <w:lang w:val="id-ID"/>
        </w:rPr>
        <w:t>JL.AHMAD YANI NO .13 TELP. (021)8852144</w:t>
      </w:r>
    </w:p>
    <w:p w:rsidR="00FB1C35" w:rsidRPr="00FB1C35" w:rsidRDefault="00FB1C35" w:rsidP="00A40885">
      <w:pPr>
        <w:shd w:val="clear" w:color="auto" w:fill="0070C0"/>
        <w:spacing w:after="120"/>
        <w:ind w:firstLine="567"/>
        <w:jc w:val="center"/>
        <w:rPr>
          <w:rFonts w:ascii="Bookman Old Style" w:hAnsi="Bookman Old Style" w:cs="Arial"/>
          <w:b/>
          <w:color w:val="FBD4B4" w:themeColor="accent6" w:themeTint="66"/>
          <w:szCs w:val="24"/>
          <w:lang w:val="id-ID"/>
        </w:rPr>
      </w:pPr>
      <w:r w:rsidRPr="00FB1C35">
        <w:rPr>
          <w:rFonts w:ascii="Bookman Old Style" w:hAnsi="Bookman Old Style" w:cs="Arial"/>
          <w:b/>
          <w:color w:val="FBD4B4" w:themeColor="accent6" w:themeTint="66"/>
          <w:szCs w:val="24"/>
          <w:lang w:val="id-ID"/>
        </w:rPr>
        <w:t>BEKASI</w:t>
      </w:r>
    </w:p>
    <w:p w:rsidR="00751D95" w:rsidRDefault="00661C1B" w:rsidP="00751D95">
      <w:pPr>
        <w:spacing w:after="120" w:line="360" w:lineRule="auto"/>
        <w:ind w:firstLine="567"/>
        <w:jc w:val="center"/>
        <w:rPr>
          <w:rFonts w:ascii="Bookman Old Style" w:hAnsi="Bookman Old Style" w:cs="Arial"/>
          <w:b/>
          <w:szCs w:val="24"/>
        </w:rPr>
      </w:pPr>
      <w:r w:rsidRPr="00AB6E5A">
        <w:rPr>
          <w:rFonts w:ascii="Bookman Old Style" w:hAnsi="Bookman Old Style" w:cs="Arial"/>
          <w:b/>
          <w:szCs w:val="24"/>
        </w:rPr>
        <w:lastRenderedPageBreak/>
        <w:t>KATA PENGANTAR</w:t>
      </w:r>
    </w:p>
    <w:p w:rsidR="00751D95" w:rsidRDefault="00751D95" w:rsidP="00751D95">
      <w:pPr>
        <w:spacing w:after="120" w:line="360" w:lineRule="auto"/>
        <w:ind w:firstLine="567"/>
        <w:jc w:val="center"/>
        <w:rPr>
          <w:rFonts w:ascii="Bookman Old Style" w:hAnsi="Bookman Old Style" w:cs="Tahoma"/>
        </w:rPr>
      </w:pPr>
    </w:p>
    <w:p w:rsidR="00751D95" w:rsidRDefault="00751D95" w:rsidP="00A40885">
      <w:pPr>
        <w:spacing w:after="120" w:line="480" w:lineRule="auto"/>
        <w:jc w:val="both"/>
        <w:rPr>
          <w:rFonts w:ascii="Bookman Old Style" w:hAnsi="Bookman Old Style" w:cs="Tahoma"/>
          <w:lang w:val="en-GB"/>
        </w:rPr>
      </w:pPr>
      <w:r>
        <w:rPr>
          <w:rFonts w:ascii="Bookman Old Style" w:hAnsi="Bookman Old Style" w:cs="Tahoma"/>
        </w:rPr>
        <w:t>Puji dan syukur penulis panjatkan kepada Allah SWT, yang telah memberikan rahmat dan hidayah-Nya sehingga Rencana Kerja ( RENJA) Dinas Tenaga Kerja Kota Bekasi  Bekasi Tahun Anggaran 202</w:t>
      </w:r>
      <w:r>
        <w:rPr>
          <w:rFonts w:ascii="Bookman Old Style" w:hAnsi="Bookman Old Style" w:cs="Tahoma"/>
          <w:lang w:val="en-GB"/>
        </w:rPr>
        <w:t>2</w:t>
      </w:r>
      <w:r>
        <w:rPr>
          <w:rFonts w:ascii="Bookman Old Style" w:hAnsi="Bookman Old Style" w:cs="Tahoma"/>
        </w:rPr>
        <w:t xml:space="preserve">  dapat diselesaikan. Rencana Kerja (RENJA) Dinas Tenaga Kerja Kota Bekasi  merupakan dokumen perencanaan yang memuat program dan kegiatan pembangunan daerah yang menjadi tolak ukur penilaian kinerja Dinas Tenaga Kerja Kota Bekasi Kota Bekasi dalam mencapai tujuan Wali Kota Bekasi sesuai dengan Visi, Misi dan arah kebijakan yang telah ditetapkan pada RPJMD 2018-2023</w:t>
      </w:r>
      <w:r>
        <w:rPr>
          <w:rFonts w:ascii="Bookman Old Style" w:hAnsi="Bookman Old Style" w:cs="Tahoma"/>
          <w:lang w:val="en-GB"/>
        </w:rPr>
        <w:t xml:space="preserve"> Perubahan</w:t>
      </w:r>
    </w:p>
    <w:p w:rsidR="00751D95" w:rsidRDefault="00751D95" w:rsidP="00A40885">
      <w:pPr>
        <w:spacing w:after="120" w:line="480" w:lineRule="auto"/>
        <w:jc w:val="both"/>
        <w:rPr>
          <w:rFonts w:ascii="Bookman Old Style" w:hAnsi="Bookman Old Style" w:cs="Tahoma"/>
        </w:rPr>
      </w:pPr>
      <w:r>
        <w:rPr>
          <w:rFonts w:ascii="Bookman Old Style" w:hAnsi="Bookman Old Style" w:cs="Tahoma"/>
        </w:rPr>
        <w:t>Rencana kerja (RENJA) juga merupakan landasan operasional penyusunan program dan kegiatan prioritas pada Tahun 202</w:t>
      </w:r>
      <w:r>
        <w:rPr>
          <w:rFonts w:ascii="Bookman Old Style" w:hAnsi="Bookman Old Style" w:cs="Tahoma"/>
          <w:lang w:val="en-GB"/>
        </w:rPr>
        <w:t>2</w:t>
      </w:r>
      <w:r>
        <w:rPr>
          <w:rFonts w:ascii="Bookman Old Style" w:hAnsi="Bookman Old Style" w:cs="Tahoma"/>
        </w:rPr>
        <w:t xml:space="preserve"> dengan mengacu pada Rencana kerja Pemerintah Daerah (RKPD) Kota Bekasi pada tahun 202</w:t>
      </w:r>
      <w:r>
        <w:rPr>
          <w:rFonts w:ascii="Bookman Old Style" w:hAnsi="Bookman Old Style" w:cs="Tahoma"/>
          <w:lang w:val="en-GB"/>
        </w:rPr>
        <w:t>2</w:t>
      </w:r>
      <w:r>
        <w:rPr>
          <w:rFonts w:ascii="Bookman Old Style" w:hAnsi="Bookman Old Style" w:cs="Tahoma"/>
        </w:rPr>
        <w:t>.</w:t>
      </w:r>
    </w:p>
    <w:p w:rsidR="00751D95" w:rsidRDefault="00751D95" w:rsidP="00A40885">
      <w:pPr>
        <w:spacing w:after="120" w:line="480" w:lineRule="auto"/>
        <w:jc w:val="both"/>
        <w:rPr>
          <w:rFonts w:ascii="Bookman Old Style" w:hAnsi="Bookman Old Style" w:cs="Tahoma"/>
        </w:rPr>
      </w:pPr>
      <w:r>
        <w:rPr>
          <w:rFonts w:ascii="Bookman Old Style" w:hAnsi="Bookman Old Style" w:cs="Tahoma"/>
        </w:rPr>
        <w:t>Akhir kata, kami ucapkan terima kasih dan penghargaan yang tinggi kepada Tim Penyusun renja Din</w:t>
      </w:r>
      <w:r w:rsidR="00DF72AD">
        <w:rPr>
          <w:rFonts w:ascii="Bookman Old Style" w:hAnsi="Bookman Old Style" w:cs="Tahoma"/>
        </w:rPr>
        <w:t>as Dinas Tenaga  Kota Bekasi 2022</w:t>
      </w:r>
      <w:r>
        <w:rPr>
          <w:rFonts w:ascii="Bookman Old Style" w:hAnsi="Bookman Old Style" w:cs="Tahoma"/>
        </w:rPr>
        <w:t>, kritik serta saran yang konstrukstif sangat diharapkan bagi penyempurnaan selanjutnya.</w:t>
      </w:r>
    </w:p>
    <w:p w:rsidR="00661C1B" w:rsidRDefault="00661C1B" w:rsidP="0045380C">
      <w:pPr>
        <w:spacing w:line="360" w:lineRule="auto"/>
        <w:jc w:val="center"/>
        <w:rPr>
          <w:rFonts w:ascii="Bookman Old Style" w:hAnsi="Bookman Old Style" w:cs="Arial"/>
          <w:b/>
          <w:szCs w:val="24"/>
        </w:rPr>
      </w:pPr>
    </w:p>
    <w:p w:rsidR="00846E99" w:rsidRDefault="00846E99" w:rsidP="0045380C">
      <w:pPr>
        <w:spacing w:line="360" w:lineRule="auto"/>
        <w:jc w:val="center"/>
        <w:rPr>
          <w:rFonts w:ascii="Bookman Old Style" w:hAnsi="Bookman Old Style" w:cs="Arial"/>
          <w:b/>
          <w:szCs w:val="24"/>
        </w:rPr>
      </w:pPr>
    </w:p>
    <w:p w:rsidR="005733C8" w:rsidRPr="00047A48" w:rsidRDefault="005733C8" w:rsidP="00047A48">
      <w:pPr>
        <w:tabs>
          <w:tab w:val="left" w:pos="4860"/>
        </w:tabs>
        <w:spacing w:line="276" w:lineRule="auto"/>
        <w:jc w:val="both"/>
        <w:rPr>
          <w:rFonts w:ascii="Bookman Old Style" w:hAnsi="Bookman Old Style" w:cs="Arial"/>
          <w:szCs w:val="24"/>
        </w:rPr>
      </w:pPr>
    </w:p>
    <w:p w:rsidR="00661C1B" w:rsidRPr="00047A48" w:rsidRDefault="00E016EA" w:rsidP="00047A48">
      <w:pPr>
        <w:spacing w:line="360" w:lineRule="auto"/>
        <w:ind w:left="4536"/>
        <w:jc w:val="both"/>
        <w:rPr>
          <w:rFonts w:ascii="Bookman Old Style" w:hAnsi="Bookman Old Style" w:cs="Arial"/>
          <w:szCs w:val="24"/>
        </w:rPr>
      </w:pPr>
      <w:r w:rsidRPr="00047A48">
        <w:rPr>
          <w:rFonts w:ascii="Bookman Old Style" w:hAnsi="Bookman Old Style" w:cs="Arial"/>
          <w:szCs w:val="24"/>
        </w:rPr>
        <w:t>Bekasi,</w:t>
      </w:r>
      <w:r w:rsidR="00751D95">
        <w:rPr>
          <w:rFonts w:ascii="Bookman Old Style" w:hAnsi="Bookman Old Style" w:cs="Arial"/>
          <w:szCs w:val="24"/>
        </w:rPr>
        <w:t xml:space="preserve">    </w:t>
      </w:r>
      <w:r w:rsidR="00A40885">
        <w:rPr>
          <w:rFonts w:ascii="Bookman Old Style" w:hAnsi="Bookman Old Style" w:cs="Arial"/>
          <w:szCs w:val="24"/>
        </w:rPr>
        <w:t>4   Juli                2022</w:t>
      </w:r>
    </w:p>
    <w:p w:rsidR="00AA638F" w:rsidRDefault="00AA638F" w:rsidP="00047A48">
      <w:pPr>
        <w:spacing w:line="276" w:lineRule="auto"/>
        <w:ind w:left="4536"/>
        <w:contextualSpacing/>
        <w:jc w:val="both"/>
        <w:rPr>
          <w:rFonts w:ascii="Bookman Old Style" w:hAnsi="Bookman Old Style" w:cs="Arial"/>
          <w:b/>
          <w:szCs w:val="24"/>
        </w:rPr>
      </w:pPr>
    </w:p>
    <w:p w:rsidR="00AA638F" w:rsidRDefault="00AA638F" w:rsidP="00047A48">
      <w:pPr>
        <w:spacing w:line="276" w:lineRule="auto"/>
        <w:ind w:left="4536"/>
        <w:contextualSpacing/>
        <w:jc w:val="both"/>
        <w:rPr>
          <w:rFonts w:ascii="Bookman Old Style" w:hAnsi="Bookman Old Style" w:cs="Arial"/>
          <w:b/>
          <w:szCs w:val="24"/>
        </w:rPr>
      </w:pPr>
    </w:p>
    <w:p w:rsidR="008A1AE2" w:rsidRPr="00047A48" w:rsidRDefault="00E016EA" w:rsidP="00047A48">
      <w:pPr>
        <w:spacing w:line="276" w:lineRule="auto"/>
        <w:ind w:left="4536"/>
        <w:contextualSpacing/>
        <w:jc w:val="both"/>
        <w:rPr>
          <w:rFonts w:ascii="Bookman Old Style" w:hAnsi="Bookman Old Style" w:cs="Arial"/>
          <w:b/>
          <w:szCs w:val="24"/>
        </w:rPr>
      </w:pPr>
      <w:r w:rsidRPr="00047A48">
        <w:rPr>
          <w:rFonts w:ascii="Bookman Old Style" w:hAnsi="Bookman Old Style" w:cs="Arial"/>
          <w:b/>
          <w:szCs w:val="24"/>
        </w:rPr>
        <w:t>KEPALA DINAS TENAGA KERJA</w:t>
      </w:r>
    </w:p>
    <w:p w:rsidR="008A1AE2" w:rsidRPr="00047A48" w:rsidRDefault="008A1AE2" w:rsidP="00047A48">
      <w:pPr>
        <w:spacing w:line="276" w:lineRule="auto"/>
        <w:ind w:left="4536"/>
        <w:contextualSpacing/>
        <w:jc w:val="both"/>
        <w:rPr>
          <w:rFonts w:ascii="Bookman Old Style" w:hAnsi="Bookman Old Style" w:cs="Arial"/>
          <w:b/>
          <w:szCs w:val="24"/>
        </w:rPr>
      </w:pPr>
      <w:r w:rsidRPr="00047A48">
        <w:rPr>
          <w:rFonts w:ascii="Bookman Old Style" w:hAnsi="Bookman Old Style" w:cs="Arial"/>
          <w:b/>
          <w:szCs w:val="24"/>
        </w:rPr>
        <w:t>KOTA BEKASI</w:t>
      </w:r>
    </w:p>
    <w:p w:rsidR="008A1AE2" w:rsidRDefault="008A1AE2" w:rsidP="00047A48">
      <w:pPr>
        <w:jc w:val="both"/>
        <w:rPr>
          <w:rFonts w:ascii="Bookman Old Style" w:hAnsi="Bookman Old Style" w:cs="Arial"/>
          <w:noProof/>
          <w:sz w:val="22"/>
          <w:szCs w:val="22"/>
        </w:rPr>
      </w:pPr>
    </w:p>
    <w:p w:rsidR="005733C8" w:rsidRDefault="00965A92" w:rsidP="00965A92">
      <w:pPr>
        <w:ind w:firstLine="4590"/>
        <w:jc w:val="both"/>
        <w:rPr>
          <w:rFonts w:ascii="Bookman Old Style" w:hAnsi="Bookman Old Style" w:cs="Arial"/>
          <w:noProof/>
          <w:sz w:val="22"/>
          <w:szCs w:val="22"/>
        </w:rPr>
      </w:pPr>
      <w:r w:rsidRPr="00965A92">
        <w:rPr>
          <w:rFonts w:ascii="Bookman Old Style" w:hAnsi="Bookman Old Style" w:cs="Arial"/>
          <w:noProof/>
          <w:sz w:val="22"/>
          <w:szCs w:val="22"/>
        </w:rPr>
        <w:drawing>
          <wp:inline distT="0" distB="0" distL="0" distR="0">
            <wp:extent cx="2571750" cy="616585"/>
            <wp:effectExtent l="1905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71750" cy="616585"/>
                    </a:xfrm>
                    <a:prstGeom prst="rect">
                      <a:avLst/>
                    </a:prstGeom>
                  </pic:spPr>
                </pic:pic>
              </a:graphicData>
            </a:graphic>
          </wp:inline>
        </w:drawing>
      </w:r>
    </w:p>
    <w:p w:rsidR="005733C8" w:rsidRPr="00C0330F" w:rsidRDefault="005733C8" w:rsidP="00047A48">
      <w:pPr>
        <w:jc w:val="both"/>
        <w:rPr>
          <w:rFonts w:ascii="Bookman Old Style" w:hAnsi="Bookman Old Style" w:cs="Arial"/>
          <w:noProof/>
          <w:sz w:val="22"/>
          <w:szCs w:val="22"/>
        </w:rPr>
      </w:pPr>
    </w:p>
    <w:p w:rsidR="008A1AE2" w:rsidRPr="005733C8" w:rsidRDefault="008A1AE2" w:rsidP="00047A48">
      <w:pPr>
        <w:spacing w:line="276" w:lineRule="auto"/>
        <w:ind w:left="4536"/>
        <w:jc w:val="both"/>
        <w:rPr>
          <w:rFonts w:ascii="Bookman Old Style" w:hAnsi="Bookman Old Style" w:cs="Arial"/>
          <w:b/>
          <w:sz w:val="22"/>
          <w:szCs w:val="22"/>
          <w:u w:val="single"/>
        </w:rPr>
      </w:pPr>
      <w:r w:rsidRPr="005733C8">
        <w:rPr>
          <w:rFonts w:ascii="Bookman Old Style" w:hAnsi="Bookman Old Style" w:cs="Arial"/>
          <w:b/>
          <w:sz w:val="22"/>
          <w:szCs w:val="22"/>
          <w:u w:val="single"/>
        </w:rPr>
        <w:t>Dra. IKA INDAH YARTI, M.Si</w:t>
      </w:r>
    </w:p>
    <w:p w:rsidR="009F2204" w:rsidRPr="005733C8" w:rsidRDefault="008A1AE2" w:rsidP="00047A48">
      <w:pPr>
        <w:tabs>
          <w:tab w:val="left" w:pos="4320"/>
        </w:tabs>
        <w:spacing w:line="276" w:lineRule="auto"/>
        <w:ind w:left="4536" w:right="-14"/>
        <w:jc w:val="both"/>
        <w:rPr>
          <w:rFonts w:ascii="Bookman Old Style" w:hAnsi="Bookman Old Style" w:cs="Arial"/>
          <w:b/>
          <w:sz w:val="22"/>
          <w:szCs w:val="22"/>
          <w:lang w:val="id-ID"/>
        </w:rPr>
      </w:pPr>
      <w:r w:rsidRPr="005733C8">
        <w:rPr>
          <w:rFonts w:ascii="Bookman Old Style" w:hAnsi="Bookman Old Style" w:cs="Arial"/>
          <w:sz w:val="22"/>
          <w:szCs w:val="22"/>
        </w:rPr>
        <w:t>NIP. 19670114 198610 2 001</w:t>
      </w:r>
    </w:p>
    <w:p w:rsidR="005733C8" w:rsidRDefault="005733C8" w:rsidP="005733C8">
      <w:pPr>
        <w:ind w:right="-14"/>
        <w:jc w:val="both"/>
        <w:rPr>
          <w:rFonts w:ascii="Bookman Old Style" w:hAnsi="Bookman Old Style" w:cs="Arial"/>
          <w:bCs/>
          <w:szCs w:val="24"/>
          <w:lang w:val="id-ID"/>
        </w:rPr>
      </w:pPr>
    </w:p>
    <w:p w:rsidR="008459E0" w:rsidRDefault="008459E0" w:rsidP="005733C8">
      <w:pPr>
        <w:ind w:right="-14"/>
        <w:jc w:val="both"/>
        <w:rPr>
          <w:rFonts w:ascii="Bookman Old Style" w:hAnsi="Bookman Old Style" w:cs="Arial"/>
          <w:bCs/>
          <w:szCs w:val="24"/>
          <w:lang w:val="en-ID"/>
        </w:rPr>
        <w:sectPr w:rsidR="008459E0" w:rsidSect="0033793B">
          <w:footerReference w:type="even" r:id="rId10"/>
          <w:footerReference w:type="default" r:id="rId11"/>
          <w:headerReference w:type="first" r:id="rId12"/>
          <w:pgSz w:w="12240" w:h="20160" w:code="5"/>
          <w:pgMar w:top="1440" w:right="1440" w:bottom="1440" w:left="1440" w:header="720" w:footer="1338" w:gutter="0"/>
          <w:paperSrc w:first="261"/>
          <w:pgNumType w:chapStyle="1"/>
          <w:cols w:space="720"/>
          <w:docGrid w:linePitch="326"/>
        </w:sectPr>
      </w:pPr>
    </w:p>
    <w:p w:rsidR="005733C8" w:rsidRDefault="005733C8" w:rsidP="005733C8">
      <w:pPr>
        <w:ind w:right="-14"/>
        <w:jc w:val="both"/>
        <w:rPr>
          <w:rFonts w:ascii="Bookman Old Style" w:hAnsi="Bookman Old Style" w:cs="Arial"/>
          <w:bCs/>
          <w:szCs w:val="24"/>
          <w:lang w:val="en-ID"/>
        </w:rPr>
      </w:pPr>
    </w:p>
    <w:p w:rsidR="006461A1" w:rsidRDefault="006461A1" w:rsidP="006461A1">
      <w:pPr>
        <w:spacing w:after="120"/>
        <w:jc w:val="center"/>
        <w:rPr>
          <w:rFonts w:ascii="Bookman Old Style" w:hAnsi="Bookman Old Style"/>
          <w:b/>
          <w:lang w:val="en-GB" w:eastAsia="id-ID"/>
        </w:rPr>
      </w:pPr>
      <w:r>
        <w:rPr>
          <w:rFonts w:ascii="Bookman Old Style" w:hAnsi="Bookman Old Style"/>
          <w:b/>
          <w:lang w:val="en-GB" w:eastAsia="id-ID"/>
        </w:rPr>
        <w:t>DAFTAR ISI</w:t>
      </w:r>
    </w:p>
    <w:p w:rsidR="006461A1" w:rsidRDefault="006461A1" w:rsidP="006461A1">
      <w:pPr>
        <w:pStyle w:val="BodyTextIndent2"/>
        <w:rPr>
          <w:rFonts w:ascii="Bookman Old Style" w:hAnsi="Bookman Old Style" w:cs="Arial"/>
          <w:b/>
          <w:color w:val="000000"/>
        </w:rPr>
      </w:pPr>
      <w:r>
        <w:rPr>
          <w:rFonts w:ascii="Bookman Old Style" w:hAnsi="Bookman Old Style" w:cs="Arial"/>
          <w:b/>
          <w:color w:val="000000"/>
        </w:rPr>
        <w:t>KATA PENGANTAR</w:t>
      </w:r>
    </w:p>
    <w:p w:rsidR="006461A1" w:rsidRPr="005866C9" w:rsidRDefault="006461A1" w:rsidP="006461A1">
      <w:pPr>
        <w:pStyle w:val="BodyTextIndent2"/>
        <w:rPr>
          <w:rFonts w:ascii="Bookman Old Style" w:hAnsi="Bookman Old Style" w:cs="Arial"/>
        </w:rPr>
      </w:pPr>
      <w:r>
        <w:rPr>
          <w:rFonts w:ascii="Bookman Old Style" w:hAnsi="Bookman Old Style" w:cs="Arial"/>
          <w:b/>
        </w:rPr>
        <w:t>DAFTAR  ISI</w:t>
      </w:r>
    </w:p>
    <w:tbl>
      <w:tblPr>
        <w:tblW w:w="9052" w:type="dxa"/>
        <w:tblInd w:w="-34" w:type="dxa"/>
        <w:tblLook w:val="0000"/>
      </w:tblPr>
      <w:tblGrid>
        <w:gridCol w:w="1233"/>
        <w:gridCol w:w="7819"/>
      </w:tblGrid>
      <w:tr w:rsidR="006461A1" w:rsidRPr="005866C9" w:rsidTr="00FF3017">
        <w:tc>
          <w:tcPr>
            <w:tcW w:w="1233" w:type="dxa"/>
          </w:tcPr>
          <w:p w:rsidR="006461A1" w:rsidRPr="005866C9" w:rsidRDefault="006461A1" w:rsidP="00FF3017">
            <w:pPr>
              <w:spacing w:line="360" w:lineRule="auto"/>
              <w:ind w:left="34"/>
              <w:rPr>
                <w:rFonts w:ascii="Bookman Old Style" w:eastAsia="Calibri" w:hAnsi="Bookman Old Style" w:cs="Arial"/>
                <w:bCs/>
                <w:lang w:val="id-ID"/>
              </w:rPr>
            </w:pPr>
            <w:r w:rsidRPr="005866C9">
              <w:rPr>
                <w:rFonts w:ascii="Bookman Old Style" w:eastAsia="Calibri" w:hAnsi="Bookman Old Style" w:cs="Arial"/>
                <w:bCs/>
                <w:lang w:val="id-ID"/>
              </w:rPr>
              <w:t>BAB I</w:t>
            </w:r>
          </w:p>
          <w:p w:rsidR="006461A1" w:rsidRPr="005866C9" w:rsidRDefault="006461A1" w:rsidP="00FF3017">
            <w:pPr>
              <w:spacing w:line="360" w:lineRule="auto"/>
              <w:ind w:left="34"/>
              <w:rPr>
                <w:rFonts w:ascii="Bookman Old Style" w:eastAsia="Calibri" w:hAnsi="Bookman Old Style" w:cs="Arial"/>
                <w:bCs/>
                <w:lang w:val="id-ID"/>
              </w:rPr>
            </w:pPr>
            <w:r w:rsidRPr="005866C9">
              <w:rPr>
                <w:rFonts w:ascii="Bookman Old Style" w:eastAsia="Calibri" w:hAnsi="Bookman Old Style" w:cs="Arial"/>
                <w:bCs/>
                <w:lang w:val="id-ID"/>
              </w:rPr>
              <w:t>1.1</w:t>
            </w:r>
          </w:p>
          <w:p w:rsidR="006461A1" w:rsidRPr="005866C9" w:rsidRDefault="006461A1" w:rsidP="00FF3017">
            <w:pPr>
              <w:spacing w:line="360" w:lineRule="auto"/>
              <w:ind w:left="34"/>
              <w:rPr>
                <w:rFonts w:ascii="Bookman Old Style" w:eastAsia="Calibri" w:hAnsi="Bookman Old Style" w:cs="Arial"/>
                <w:bCs/>
                <w:lang w:val="id-ID"/>
              </w:rPr>
            </w:pPr>
            <w:r w:rsidRPr="005866C9">
              <w:rPr>
                <w:rFonts w:ascii="Bookman Old Style" w:eastAsia="Calibri" w:hAnsi="Bookman Old Style" w:cs="Arial"/>
                <w:bCs/>
                <w:lang w:val="id-ID"/>
              </w:rPr>
              <w:t>1.2</w:t>
            </w:r>
          </w:p>
          <w:p w:rsidR="006461A1" w:rsidRPr="005866C9" w:rsidRDefault="006461A1" w:rsidP="00FF3017">
            <w:pPr>
              <w:spacing w:line="360" w:lineRule="auto"/>
              <w:ind w:left="34"/>
              <w:rPr>
                <w:rFonts w:ascii="Bookman Old Style" w:eastAsia="Calibri" w:hAnsi="Bookman Old Style" w:cs="Arial"/>
                <w:bCs/>
                <w:lang w:val="id-ID"/>
              </w:rPr>
            </w:pPr>
            <w:r w:rsidRPr="005866C9">
              <w:rPr>
                <w:rFonts w:ascii="Bookman Old Style" w:eastAsia="Calibri" w:hAnsi="Bookman Old Style" w:cs="Arial"/>
                <w:bCs/>
                <w:lang w:val="id-ID"/>
              </w:rPr>
              <w:t>1.3</w:t>
            </w:r>
          </w:p>
          <w:p w:rsidR="006461A1" w:rsidRPr="005866C9" w:rsidRDefault="006461A1" w:rsidP="00FF3017">
            <w:pPr>
              <w:spacing w:line="360" w:lineRule="auto"/>
              <w:ind w:left="34"/>
              <w:rPr>
                <w:rFonts w:ascii="Bookman Old Style" w:eastAsia="Calibri" w:hAnsi="Bookman Old Style" w:cs="Arial"/>
                <w:lang w:val="id-ID"/>
              </w:rPr>
            </w:pPr>
            <w:r w:rsidRPr="005866C9">
              <w:rPr>
                <w:rFonts w:ascii="Bookman Old Style" w:eastAsia="Calibri" w:hAnsi="Bookman Old Style" w:cs="Arial"/>
                <w:bCs/>
                <w:lang w:val="id-ID"/>
              </w:rPr>
              <w:t>1.4</w:t>
            </w:r>
          </w:p>
        </w:tc>
        <w:tc>
          <w:tcPr>
            <w:tcW w:w="7819" w:type="dxa"/>
          </w:tcPr>
          <w:p w:rsidR="006461A1" w:rsidRPr="005866C9" w:rsidRDefault="006461A1" w:rsidP="00FF3017">
            <w:pPr>
              <w:spacing w:line="360" w:lineRule="auto"/>
              <w:ind w:left="34"/>
              <w:jc w:val="both"/>
              <w:rPr>
                <w:rFonts w:ascii="Bookman Old Style" w:eastAsia="Calibri" w:hAnsi="Bookman Old Style" w:cs="Arial"/>
                <w:bCs/>
                <w:lang w:val="id-ID"/>
              </w:rPr>
            </w:pPr>
            <w:r w:rsidRPr="005866C9">
              <w:rPr>
                <w:rFonts w:ascii="Bookman Old Style" w:eastAsia="Calibri" w:hAnsi="Bookman Old Style" w:cs="Arial"/>
                <w:bCs/>
                <w:lang w:val="id-ID"/>
              </w:rPr>
              <w:t>PENDAHULUAN</w:t>
            </w:r>
          </w:p>
          <w:p w:rsidR="006461A1" w:rsidRPr="005866C9" w:rsidRDefault="006461A1" w:rsidP="00FF3017">
            <w:pPr>
              <w:spacing w:line="360" w:lineRule="auto"/>
              <w:ind w:left="34"/>
              <w:jc w:val="both"/>
              <w:rPr>
                <w:rFonts w:ascii="Bookman Old Style" w:eastAsia="Calibri" w:hAnsi="Bookman Old Style" w:cs="Arial"/>
                <w:bCs/>
              </w:rPr>
            </w:pPr>
            <w:r w:rsidRPr="005866C9">
              <w:rPr>
                <w:rFonts w:ascii="Bookman Old Style" w:eastAsia="Calibri" w:hAnsi="Bookman Old Style" w:cs="Arial"/>
                <w:bCs/>
                <w:lang w:val="id-ID"/>
              </w:rPr>
              <w:t>Latar Belakang</w:t>
            </w:r>
            <w:r w:rsidR="005866C9" w:rsidRPr="005866C9">
              <w:rPr>
                <w:rFonts w:ascii="Bookman Old Style" w:eastAsia="Calibri" w:hAnsi="Bookman Old Style" w:cs="Arial"/>
                <w:bCs/>
              </w:rPr>
              <w:t>………………………………………………………</w:t>
            </w:r>
            <w:r w:rsidR="005866C9">
              <w:rPr>
                <w:rFonts w:ascii="Bookman Old Style" w:eastAsia="Calibri" w:hAnsi="Bookman Old Style" w:cs="Arial"/>
                <w:bCs/>
              </w:rPr>
              <w:t xml:space="preserve">…  </w:t>
            </w:r>
            <w:r w:rsidR="005866C9" w:rsidRPr="005866C9">
              <w:rPr>
                <w:rFonts w:ascii="Bookman Old Style" w:eastAsia="Calibri" w:hAnsi="Bookman Old Style" w:cs="Arial"/>
                <w:bCs/>
              </w:rPr>
              <w:t>5</w:t>
            </w:r>
          </w:p>
          <w:p w:rsidR="006461A1" w:rsidRPr="005866C9" w:rsidRDefault="006461A1" w:rsidP="00FF3017">
            <w:pPr>
              <w:spacing w:line="360" w:lineRule="auto"/>
              <w:ind w:left="34"/>
              <w:jc w:val="both"/>
              <w:rPr>
                <w:rFonts w:ascii="Bookman Old Style" w:eastAsia="Calibri" w:hAnsi="Bookman Old Style" w:cs="Arial"/>
                <w:bCs/>
              </w:rPr>
            </w:pPr>
            <w:r w:rsidRPr="005866C9">
              <w:rPr>
                <w:rFonts w:ascii="Bookman Old Style" w:eastAsia="Calibri" w:hAnsi="Bookman Old Style" w:cs="Arial"/>
                <w:bCs/>
                <w:lang w:val="id-ID"/>
              </w:rPr>
              <w:t>Landasan Hukum</w:t>
            </w:r>
            <w:r w:rsidR="005866C9" w:rsidRPr="005866C9">
              <w:rPr>
                <w:rFonts w:ascii="Bookman Old Style" w:eastAsia="Calibri" w:hAnsi="Bookman Old Style" w:cs="Arial"/>
                <w:bCs/>
              </w:rPr>
              <w:t>……………………………………………………</w:t>
            </w:r>
            <w:r w:rsidR="005866C9">
              <w:rPr>
                <w:rFonts w:ascii="Bookman Old Style" w:eastAsia="Calibri" w:hAnsi="Bookman Old Style" w:cs="Arial"/>
                <w:bCs/>
              </w:rPr>
              <w:t>..</w:t>
            </w:r>
            <w:r w:rsidR="005866C9" w:rsidRPr="005866C9">
              <w:rPr>
                <w:rFonts w:ascii="Bookman Old Style" w:eastAsia="Calibri" w:hAnsi="Bookman Old Style" w:cs="Arial"/>
                <w:bCs/>
              </w:rPr>
              <w:t>10</w:t>
            </w:r>
          </w:p>
          <w:p w:rsidR="006461A1" w:rsidRPr="005866C9" w:rsidRDefault="006461A1" w:rsidP="00FF3017">
            <w:pPr>
              <w:spacing w:line="360" w:lineRule="auto"/>
              <w:ind w:left="34"/>
              <w:jc w:val="both"/>
              <w:rPr>
                <w:rFonts w:ascii="Bookman Old Style" w:eastAsia="Calibri" w:hAnsi="Bookman Old Style" w:cs="Arial"/>
                <w:bCs/>
              </w:rPr>
            </w:pPr>
            <w:r w:rsidRPr="005866C9">
              <w:rPr>
                <w:rFonts w:ascii="Bookman Old Style" w:eastAsia="Calibri" w:hAnsi="Bookman Old Style" w:cs="Arial"/>
                <w:bCs/>
                <w:lang w:val="id-ID"/>
              </w:rPr>
              <w:t>Maksud dan Tujuan</w:t>
            </w:r>
            <w:r w:rsidR="005866C9">
              <w:rPr>
                <w:rFonts w:ascii="Bookman Old Style" w:eastAsia="Calibri" w:hAnsi="Bookman Old Style" w:cs="Arial"/>
                <w:bCs/>
              </w:rPr>
              <w:t>…………………………………………………..15</w:t>
            </w:r>
          </w:p>
          <w:p w:rsidR="006461A1" w:rsidRPr="005866C9" w:rsidRDefault="006461A1" w:rsidP="00FF3017">
            <w:pPr>
              <w:spacing w:line="360" w:lineRule="auto"/>
              <w:ind w:left="34"/>
              <w:jc w:val="both"/>
              <w:rPr>
                <w:rFonts w:ascii="Bookman Old Style" w:eastAsia="Calibri" w:hAnsi="Bookman Old Style" w:cs="Arial"/>
                <w:bCs/>
              </w:rPr>
            </w:pPr>
            <w:r w:rsidRPr="005866C9">
              <w:rPr>
                <w:rFonts w:ascii="Bookman Old Style" w:eastAsia="Calibri" w:hAnsi="Bookman Old Style" w:cs="Arial"/>
                <w:bCs/>
                <w:lang w:val="id-ID"/>
              </w:rPr>
              <w:t>Sistematika Penulisan</w:t>
            </w:r>
            <w:r w:rsidR="005866C9">
              <w:rPr>
                <w:rFonts w:ascii="Bookman Old Style" w:eastAsia="Calibri" w:hAnsi="Bookman Old Style" w:cs="Arial"/>
                <w:bCs/>
              </w:rPr>
              <w:t>………………………………………………..20</w:t>
            </w:r>
          </w:p>
          <w:p w:rsidR="006461A1" w:rsidRPr="005866C9" w:rsidRDefault="006461A1" w:rsidP="00FF3017">
            <w:pPr>
              <w:spacing w:line="360" w:lineRule="auto"/>
              <w:ind w:left="34"/>
              <w:jc w:val="both"/>
              <w:rPr>
                <w:rFonts w:ascii="Bookman Old Style" w:eastAsia="Calibri" w:hAnsi="Bookman Old Style" w:cs="Arial"/>
                <w:sz w:val="10"/>
                <w:szCs w:val="10"/>
              </w:rPr>
            </w:pPr>
          </w:p>
        </w:tc>
      </w:tr>
      <w:tr w:rsidR="006461A1" w:rsidTr="00FF3017">
        <w:tc>
          <w:tcPr>
            <w:tcW w:w="1233" w:type="dxa"/>
          </w:tcPr>
          <w:p w:rsidR="006461A1" w:rsidRDefault="006461A1" w:rsidP="00FF3017">
            <w:pPr>
              <w:spacing w:line="360" w:lineRule="auto"/>
              <w:ind w:left="34"/>
              <w:rPr>
                <w:rFonts w:ascii="Bookman Old Style" w:eastAsia="Calibri" w:hAnsi="Bookman Old Style" w:cs="Arial"/>
                <w:b/>
                <w:bCs/>
                <w:lang w:val="id-ID"/>
              </w:rPr>
            </w:pPr>
            <w:r>
              <w:rPr>
                <w:rFonts w:ascii="Bookman Old Style" w:eastAsia="Calibri" w:hAnsi="Bookman Old Style" w:cs="Arial"/>
                <w:b/>
                <w:bCs/>
                <w:lang w:val="id-ID"/>
              </w:rPr>
              <w:t>BAB II</w:t>
            </w:r>
          </w:p>
          <w:p w:rsidR="006461A1" w:rsidRDefault="006461A1" w:rsidP="00FF3017">
            <w:pPr>
              <w:spacing w:line="360" w:lineRule="auto"/>
              <w:ind w:left="34"/>
              <w:rPr>
                <w:rFonts w:ascii="Bookman Old Style" w:eastAsia="Calibri" w:hAnsi="Bookman Old Style" w:cs="Arial"/>
                <w:bCs/>
                <w:lang w:val="id-ID"/>
              </w:rPr>
            </w:pP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2.1</w:t>
            </w:r>
          </w:p>
          <w:p w:rsidR="006461A1" w:rsidRDefault="006461A1" w:rsidP="00FF3017">
            <w:pPr>
              <w:spacing w:line="360" w:lineRule="auto"/>
              <w:ind w:left="34"/>
              <w:rPr>
                <w:rFonts w:ascii="Bookman Old Style" w:eastAsia="Calibri" w:hAnsi="Bookman Old Style" w:cs="Arial"/>
                <w:bCs/>
                <w:lang w:val="id-ID"/>
              </w:rPr>
            </w:pP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2.2</w:t>
            </w: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2.3</w:t>
            </w:r>
          </w:p>
          <w:p w:rsidR="006461A1" w:rsidRDefault="006461A1" w:rsidP="00FF3017">
            <w:pPr>
              <w:spacing w:line="360" w:lineRule="auto"/>
              <w:ind w:left="34"/>
              <w:rPr>
                <w:rFonts w:ascii="Bookman Old Style" w:eastAsia="Calibri" w:hAnsi="Bookman Old Style" w:cs="Arial"/>
                <w:bCs/>
                <w:lang w:val="id-ID"/>
              </w:rPr>
            </w:pP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2.4</w:t>
            </w:r>
          </w:p>
          <w:p w:rsidR="006461A1" w:rsidRDefault="006461A1" w:rsidP="00FF3017">
            <w:pPr>
              <w:spacing w:line="360" w:lineRule="auto"/>
              <w:ind w:left="34"/>
              <w:rPr>
                <w:rFonts w:ascii="Bookman Old Style" w:eastAsia="Calibri" w:hAnsi="Bookman Old Style" w:cs="Arial"/>
                <w:lang w:val="id-ID"/>
              </w:rPr>
            </w:pPr>
            <w:r>
              <w:rPr>
                <w:rFonts w:ascii="Bookman Old Style" w:eastAsia="Calibri" w:hAnsi="Bookman Old Style" w:cs="Arial"/>
                <w:bCs/>
                <w:lang w:val="id-ID"/>
              </w:rPr>
              <w:t>2.5</w:t>
            </w:r>
          </w:p>
        </w:tc>
        <w:tc>
          <w:tcPr>
            <w:tcW w:w="7819" w:type="dxa"/>
          </w:tcPr>
          <w:p w:rsidR="006461A1" w:rsidRDefault="006461A1" w:rsidP="00FF3017">
            <w:pPr>
              <w:spacing w:line="360" w:lineRule="auto"/>
              <w:ind w:left="34"/>
              <w:jc w:val="both"/>
              <w:rPr>
                <w:rFonts w:ascii="Bookman Old Style" w:hAnsi="Bookman Old Style"/>
                <w:b/>
                <w:lang w:val="id-ID"/>
              </w:rPr>
            </w:pPr>
            <w:r>
              <w:rPr>
                <w:rFonts w:ascii="Bookman Old Style" w:hAnsi="Bookman Old Style"/>
                <w:b/>
                <w:lang w:val="id-ID"/>
              </w:rPr>
              <w:t>HASIL EVALUASI RENJA PERANGKAT DAERAH TAHUN LALU</w:t>
            </w:r>
          </w:p>
          <w:p w:rsidR="006461A1" w:rsidRPr="005866C9" w:rsidRDefault="006461A1" w:rsidP="00FF3017">
            <w:pPr>
              <w:spacing w:line="360" w:lineRule="auto"/>
              <w:ind w:left="34"/>
              <w:jc w:val="both"/>
              <w:rPr>
                <w:rFonts w:ascii="Bookman Old Style" w:hAnsi="Bookman Old Style"/>
                <w:sz w:val="20"/>
                <w:lang w:val="en-GB"/>
              </w:rPr>
            </w:pPr>
            <w:r w:rsidRPr="005866C9">
              <w:rPr>
                <w:rFonts w:ascii="Bookman Old Style" w:hAnsi="Bookman Old Style"/>
                <w:sz w:val="20"/>
                <w:lang w:val="id-ID"/>
              </w:rPr>
              <w:t xml:space="preserve">Evaluasi Pelaksanaan Renja Perangkat Daerah Tahun Lalu </w:t>
            </w:r>
            <w:r w:rsidRPr="005866C9">
              <w:rPr>
                <w:rFonts w:ascii="Bookman Old Style" w:hAnsi="Bookman Old Style"/>
                <w:sz w:val="20"/>
                <w:lang w:val="en-GB"/>
              </w:rPr>
              <w:t xml:space="preserve">(2019) </w:t>
            </w:r>
            <w:r w:rsidRPr="005866C9">
              <w:rPr>
                <w:rFonts w:ascii="Bookman Old Style" w:hAnsi="Bookman Old Style"/>
                <w:sz w:val="20"/>
                <w:lang w:val="id-ID"/>
              </w:rPr>
              <w:t>dan Capaian Renstra Perangkat Daerah</w:t>
            </w:r>
            <w:r w:rsidRPr="005866C9">
              <w:rPr>
                <w:rFonts w:ascii="Bookman Old Style" w:hAnsi="Bookman Old Style"/>
                <w:sz w:val="20"/>
                <w:lang w:val="en-GB"/>
              </w:rPr>
              <w:t xml:space="preserve"> Tahun 2020</w:t>
            </w:r>
            <w:r w:rsidR="005866C9">
              <w:rPr>
                <w:rFonts w:ascii="Bookman Old Style" w:hAnsi="Bookman Old Style"/>
                <w:sz w:val="20"/>
                <w:lang w:val="en-GB"/>
              </w:rPr>
              <w:t>.......................................25</w:t>
            </w:r>
          </w:p>
          <w:p w:rsidR="006461A1" w:rsidRPr="005866C9" w:rsidRDefault="006461A1" w:rsidP="00FF3017">
            <w:pPr>
              <w:spacing w:line="360" w:lineRule="auto"/>
              <w:ind w:left="34"/>
              <w:jc w:val="both"/>
              <w:rPr>
                <w:rFonts w:ascii="Bookman Old Style" w:hAnsi="Bookman Old Style"/>
              </w:rPr>
            </w:pPr>
            <w:r>
              <w:rPr>
                <w:rFonts w:ascii="Bookman Old Style" w:hAnsi="Bookman Old Style"/>
                <w:lang w:val="id-ID"/>
              </w:rPr>
              <w:t>Analisis Kinerja Pelayanan Perangkat Daerah</w:t>
            </w:r>
            <w:r w:rsidR="005866C9">
              <w:rPr>
                <w:rFonts w:ascii="Bookman Old Style" w:hAnsi="Bookman Old Style"/>
              </w:rPr>
              <w:t>…………………</w:t>
            </w:r>
            <w:r w:rsidR="00E72E4E">
              <w:rPr>
                <w:rFonts w:ascii="Bookman Old Style" w:hAnsi="Bookman Old Style"/>
              </w:rPr>
              <w:t>..26</w:t>
            </w:r>
          </w:p>
          <w:p w:rsidR="006461A1" w:rsidRPr="005866C9" w:rsidRDefault="006461A1" w:rsidP="00FF3017">
            <w:pPr>
              <w:spacing w:line="360" w:lineRule="auto"/>
              <w:ind w:left="34"/>
              <w:jc w:val="both"/>
              <w:rPr>
                <w:rFonts w:ascii="Bookman Old Style" w:hAnsi="Bookman Old Style"/>
              </w:rPr>
            </w:pPr>
            <w:r>
              <w:rPr>
                <w:rFonts w:ascii="Bookman Old Style" w:hAnsi="Bookman Old Style"/>
                <w:lang w:val="id-ID"/>
              </w:rPr>
              <w:t>Isu-Isu Penting Penyelenggaraan Tugas dan Fungsi Perangkat Daerah</w:t>
            </w:r>
            <w:r w:rsidR="005866C9">
              <w:rPr>
                <w:rFonts w:ascii="Bookman Old Style" w:hAnsi="Bookman Old Style"/>
              </w:rPr>
              <w:t>……………………………………………………………………</w:t>
            </w:r>
            <w:r w:rsidR="00E72E4E">
              <w:rPr>
                <w:rFonts w:ascii="Bookman Old Style" w:hAnsi="Bookman Old Style"/>
              </w:rPr>
              <w:t>..28</w:t>
            </w:r>
          </w:p>
          <w:p w:rsidR="006461A1" w:rsidRPr="005866C9" w:rsidRDefault="006461A1" w:rsidP="00FF3017">
            <w:pPr>
              <w:spacing w:line="360" w:lineRule="auto"/>
              <w:ind w:left="34"/>
              <w:jc w:val="both"/>
              <w:rPr>
                <w:rFonts w:ascii="Bookman Old Style" w:hAnsi="Bookman Old Style"/>
              </w:rPr>
            </w:pPr>
            <w:r>
              <w:rPr>
                <w:rFonts w:ascii="Bookman Old Style" w:hAnsi="Bookman Old Style"/>
                <w:lang w:val="id-ID"/>
              </w:rPr>
              <w:t>Review Terhadap Rancangan Awal RKPD</w:t>
            </w:r>
            <w:r w:rsidR="005866C9">
              <w:rPr>
                <w:rFonts w:ascii="Bookman Old Style" w:hAnsi="Bookman Old Style"/>
              </w:rPr>
              <w:t>…………………………</w:t>
            </w:r>
            <w:r w:rsidR="00E72E4E">
              <w:rPr>
                <w:rFonts w:ascii="Bookman Old Style" w:hAnsi="Bookman Old Style"/>
              </w:rPr>
              <w:t>30</w:t>
            </w:r>
          </w:p>
          <w:p w:rsidR="006461A1" w:rsidRPr="00E72E4E" w:rsidRDefault="006461A1" w:rsidP="00FF3017">
            <w:pPr>
              <w:spacing w:line="360" w:lineRule="auto"/>
              <w:ind w:left="34"/>
              <w:jc w:val="both"/>
              <w:rPr>
                <w:rFonts w:ascii="Bookman Old Style" w:eastAsia="Calibri" w:hAnsi="Bookman Old Style" w:cs="Arial"/>
                <w:color w:val="FF0000"/>
                <w:sz w:val="10"/>
                <w:szCs w:val="10"/>
              </w:rPr>
            </w:pPr>
            <w:r>
              <w:rPr>
                <w:rFonts w:ascii="Bookman Old Style" w:hAnsi="Bookman Old Style"/>
                <w:lang w:val="id-ID"/>
              </w:rPr>
              <w:t>Penelaahan Usulan Program dan Kegiatan Masyarakat</w:t>
            </w:r>
            <w:r w:rsidR="00E72E4E">
              <w:rPr>
                <w:rFonts w:ascii="Bookman Old Style" w:hAnsi="Bookman Old Style"/>
              </w:rPr>
              <w:t>……….33</w:t>
            </w:r>
          </w:p>
        </w:tc>
      </w:tr>
      <w:tr w:rsidR="006461A1" w:rsidTr="00FF3017">
        <w:tc>
          <w:tcPr>
            <w:tcW w:w="1233" w:type="dxa"/>
          </w:tcPr>
          <w:p w:rsidR="006461A1" w:rsidRDefault="006461A1" w:rsidP="00FF3017">
            <w:pPr>
              <w:spacing w:line="360" w:lineRule="auto"/>
              <w:ind w:left="34"/>
              <w:rPr>
                <w:rFonts w:ascii="Bookman Old Style" w:eastAsia="Calibri" w:hAnsi="Bookman Old Style" w:cs="Arial"/>
                <w:b/>
                <w:bCs/>
                <w:lang w:val="id-ID"/>
              </w:rPr>
            </w:pPr>
            <w:r>
              <w:rPr>
                <w:rFonts w:ascii="Bookman Old Style" w:eastAsia="Calibri" w:hAnsi="Bookman Old Style" w:cs="Arial"/>
                <w:b/>
                <w:bCs/>
                <w:lang w:val="id-ID"/>
              </w:rPr>
              <w:t>BAB III</w:t>
            </w: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3.1</w:t>
            </w: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3.2</w:t>
            </w:r>
          </w:p>
          <w:p w:rsidR="006461A1" w:rsidRDefault="006461A1" w:rsidP="00FF3017">
            <w:pPr>
              <w:spacing w:line="360" w:lineRule="auto"/>
              <w:ind w:left="34"/>
              <w:rPr>
                <w:rFonts w:ascii="Bookman Old Style" w:eastAsia="Calibri" w:hAnsi="Bookman Old Style" w:cs="Arial"/>
                <w:bCs/>
                <w:lang w:val="id-ID"/>
              </w:rPr>
            </w:pPr>
            <w:r>
              <w:rPr>
                <w:rFonts w:ascii="Bookman Old Style" w:eastAsia="Calibri" w:hAnsi="Bookman Old Style" w:cs="Arial"/>
                <w:bCs/>
                <w:lang w:val="id-ID"/>
              </w:rPr>
              <w:t>3.3</w:t>
            </w:r>
          </w:p>
        </w:tc>
        <w:tc>
          <w:tcPr>
            <w:tcW w:w="7819" w:type="dxa"/>
          </w:tcPr>
          <w:p w:rsidR="006461A1" w:rsidRDefault="006461A1" w:rsidP="00FF3017">
            <w:pPr>
              <w:tabs>
                <w:tab w:val="left" w:pos="1620"/>
              </w:tabs>
              <w:spacing w:line="360" w:lineRule="auto"/>
              <w:ind w:left="34"/>
              <w:jc w:val="both"/>
              <w:rPr>
                <w:rFonts w:ascii="Bookman Old Style" w:hAnsi="Bookman Old Style"/>
                <w:b/>
                <w:lang w:val="id-ID"/>
              </w:rPr>
            </w:pPr>
            <w:r>
              <w:rPr>
                <w:rFonts w:ascii="Bookman Old Style" w:hAnsi="Bookman Old Style"/>
                <w:b/>
              </w:rPr>
              <w:t>TUJUAN</w:t>
            </w:r>
            <w:r>
              <w:rPr>
                <w:rFonts w:ascii="Bookman Old Style" w:hAnsi="Bookman Old Style"/>
                <w:b/>
                <w:lang w:val="id-ID"/>
              </w:rPr>
              <w:t xml:space="preserve"> DAN </w:t>
            </w:r>
            <w:r>
              <w:rPr>
                <w:rFonts w:ascii="Bookman Old Style" w:hAnsi="Bookman Old Style"/>
                <w:b/>
              </w:rPr>
              <w:t xml:space="preserve">SASARAN </w:t>
            </w:r>
            <w:r>
              <w:rPr>
                <w:rFonts w:ascii="Bookman Old Style" w:hAnsi="Bookman Old Style"/>
                <w:b/>
                <w:lang w:val="id-ID"/>
              </w:rPr>
              <w:t>PERANGKAT DAERAH</w:t>
            </w:r>
          </w:p>
          <w:p w:rsidR="006461A1" w:rsidRPr="00E72E4E" w:rsidRDefault="006461A1" w:rsidP="00FF3017">
            <w:pPr>
              <w:tabs>
                <w:tab w:val="left" w:pos="1620"/>
              </w:tabs>
              <w:spacing w:line="360" w:lineRule="auto"/>
              <w:ind w:left="34"/>
              <w:jc w:val="both"/>
              <w:rPr>
                <w:rFonts w:ascii="Bookman Old Style" w:hAnsi="Bookman Old Style"/>
              </w:rPr>
            </w:pPr>
            <w:r>
              <w:rPr>
                <w:rFonts w:ascii="Bookman Old Style" w:hAnsi="Bookman Old Style"/>
                <w:lang w:val="id-ID"/>
              </w:rPr>
              <w:t>Telaahan terhadap Kebijakan Nasional</w:t>
            </w:r>
            <w:r w:rsidR="00E72E4E">
              <w:rPr>
                <w:rFonts w:ascii="Bookman Old Style" w:hAnsi="Bookman Old Style"/>
              </w:rPr>
              <w:t>……………………………35</w:t>
            </w:r>
          </w:p>
          <w:p w:rsidR="006461A1" w:rsidRPr="00E72E4E" w:rsidRDefault="006461A1" w:rsidP="00FF3017">
            <w:pPr>
              <w:tabs>
                <w:tab w:val="left" w:pos="1620"/>
              </w:tabs>
              <w:spacing w:line="360" w:lineRule="auto"/>
              <w:ind w:left="34"/>
              <w:jc w:val="both"/>
              <w:rPr>
                <w:rFonts w:ascii="Bookman Old Style" w:hAnsi="Bookman Old Style"/>
              </w:rPr>
            </w:pPr>
            <w:r>
              <w:rPr>
                <w:rFonts w:ascii="Bookman Old Style" w:hAnsi="Bookman Old Style"/>
                <w:lang w:val="id-ID"/>
              </w:rPr>
              <w:t>Tujuan dan Sasaran Renja Perangkat Daerah</w:t>
            </w:r>
            <w:r w:rsidR="00E72E4E">
              <w:rPr>
                <w:rFonts w:ascii="Bookman Old Style" w:hAnsi="Bookman Old Style"/>
              </w:rPr>
              <w:t>…………………..37</w:t>
            </w:r>
          </w:p>
          <w:p w:rsidR="006461A1" w:rsidRPr="00E72E4E" w:rsidRDefault="006461A1" w:rsidP="00FF3017">
            <w:pPr>
              <w:tabs>
                <w:tab w:val="left" w:pos="1620"/>
              </w:tabs>
              <w:spacing w:line="360" w:lineRule="auto"/>
              <w:ind w:left="34"/>
              <w:jc w:val="both"/>
              <w:rPr>
                <w:rFonts w:ascii="Bookman Old Style" w:eastAsia="Calibri" w:hAnsi="Bookman Old Style" w:cs="Arial"/>
                <w:color w:val="FF0000"/>
                <w:sz w:val="10"/>
                <w:szCs w:val="10"/>
              </w:rPr>
            </w:pPr>
            <w:r>
              <w:rPr>
                <w:rFonts w:ascii="Bookman Old Style" w:hAnsi="Bookman Old Style"/>
                <w:lang w:val="id-ID"/>
              </w:rPr>
              <w:t>Program dan Kegiatan</w:t>
            </w:r>
            <w:r w:rsidR="00E72E4E">
              <w:rPr>
                <w:rFonts w:ascii="Bookman Old Style" w:hAnsi="Bookman Old Style"/>
              </w:rPr>
              <w:t>…………………………………………………39</w:t>
            </w:r>
          </w:p>
        </w:tc>
      </w:tr>
      <w:tr w:rsidR="006461A1" w:rsidTr="00FF3017">
        <w:trPr>
          <w:trHeight w:val="485"/>
        </w:trPr>
        <w:tc>
          <w:tcPr>
            <w:tcW w:w="1233" w:type="dxa"/>
          </w:tcPr>
          <w:p w:rsidR="006461A1" w:rsidRDefault="006461A1" w:rsidP="00FF3017">
            <w:pPr>
              <w:spacing w:line="360" w:lineRule="auto"/>
              <w:ind w:left="34"/>
              <w:rPr>
                <w:rFonts w:ascii="Bookman Old Style" w:eastAsia="Calibri" w:hAnsi="Bookman Old Style" w:cs="Arial"/>
                <w:b/>
                <w:bCs/>
              </w:rPr>
            </w:pPr>
            <w:r>
              <w:rPr>
                <w:rFonts w:ascii="Bookman Old Style" w:eastAsia="Calibri" w:hAnsi="Bookman Old Style" w:cs="Arial"/>
                <w:b/>
                <w:bCs/>
              </w:rPr>
              <w:t>BAB VI</w:t>
            </w:r>
          </w:p>
        </w:tc>
        <w:tc>
          <w:tcPr>
            <w:tcW w:w="7819" w:type="dxa"/>
          </w:tcPr>
          <w:p w:rsidR="006461A1" w:rsidRDefault="006461A1" w:rsidP="00FF3017">
            <w:pPr>
              <w:spacing w:line="360" w:lineRule="auto"/>
              <w:ind w:left="34"/>
              <w:jc w:val="both"/>
              <w:rPr>
                <w:rFonts w:ascii="Bookman Old Style" w:hAnsi="Bookman Old Style" w:cs="Arial"/>
                <w:color w:val="FF0000"/>
              </w:rPr>
            </w:pPr>
            <w:r>
              <w:rPr>
                <w:rFonts w:ascii="Bookman Old Style" w:hAnsi="Bookman Old Style"/>
                <w:b/>
                <w:lang w:val="id-ID"/>
              </w:rPr>
              <w:t>RENCANA KERJA DAN PENDANAAN PERANGKAT DAERAH</w:t>
            </w:r>
          </w:p>
        </w:tc>
      </w:tr>
      <w:tr w:rsidR="006461A1" w:rsidRPr="00B936C5" w:rsidTr="00FF3017">
        <w:trPr>
          <w:trHeight w:val="801"/>
        </w:trPr>
        <w:tc>
          <w:tcPr>
            <w:tcW w:w="1233" w:type="dxa"/>
          </w:tcPr>
          <w:p w:rsidR="006461A1" w:rsidRDefault="006461A1" w:rsidP="00FF3017">
            <w:pPr>
              <w:spacing w:line="360" w:lineRule="auto"/>
              <w:ind w:left="34"/>
              <w:rPr>
                <w:rFonts w:ascii="Bookman Old Style" w:eastAsia="Calibri" w:hAnsi="Bookman Old Style" w:cs="Arial"/>
                <w:b/>
                <w:bCs/>
                <w:lang w:val="id-ID"/>
              </w:rPr>
            </w:pPr>
            <w:r>
              <w:rPr>
                <w:rFonts w:ascii="Bookman Old Style" w:eastAsia="Calibri" w:hAnsi="Bookman Old Style" w:cs="Arial"/>
                <w:b/>
                <w:bCs/>
              </w:rPr>
              <w:t xml:space="preserve">BAB </w:t>
            </w:r>
            <w:r>
              <w:rPr>
                <w:rFonts w:ascii="Bookman Old Style" w:eastAsia="Calibri" w:hAnsi="Bookman Old Style" w:cs="Arial"/>
                <w:b/>
                <w:bCs/>
                <w:lang w:val="id-ID"/>
              </w:rPr>
              <w:t>V</w:t>
            </w:r>
          </w:p>
        </w:tc>
        <w:tc>
          <w:tcPr>
            <w:tcW w:w="7819" w:type="dxa"/>
          </w:tcPr>
          <w:p w:rsidR="006461A1" w:rsidRDefault="006461A1" w:rsidP="00FF3017">
            <w:pPr>
              <w:spacing w:line="360" w:lineRule="auto"/>
              <w:ind w:left="34"/>
              <w:jc w:val="both"/>
              <w:rPr>
                <w:rFonts w:ascii="Bookman Old Style" w:hAnsi="Bookman Old Style"/>
                <w:b/>
                <w:lang w:val="id-ID"/>
              </w:rPr>
            </w:pPr>
            <w:r>
              <w:rPr>
                <w:rFonts w:ascii="Bookman Old Style" w:hAnsi="Bookman Old Style"/>
                <w:b/>
                <w:lang w:val="id-ID"/>
              </w:rPr>
              <w:t>PENUTUP</w:t>
            </w:r>
          </w:p>
          <w:p w:rsidR="006461A1" w:rsidRPr="00681A50" w:rsidRDefault="006461A1" w:rsidP="00FF3017">
            <w:pPr>
              <w:spacing w:line="360" w:lineRule="auto"/>
              <w:ind w:left="34"/>
              <w:jc w:val="both"/>
              <w:rPr>
                <w:rFonts w:ascii="Bookman Old Style" w:hAnsi="Bookman Old Style" w:cs="Arial"/>
                <w:color w:val="FF0000"/>
                <w:lang w:val="id-ID"/>
              </w:rPr>
            </w:pPr>
            <w:r>
              <w:rPr>
                <w:rFonts w:ascii="Bookman Old Style" w:hAnsi="Bookman Old Style"/>
                <w:lang w:val="id-ID"/>
              </w:rPr>
              <w:t>Menguraikan tentang catatan penting yang perlu mendapat perhatian, baik dalam rangka pelaksanaannya maupun seandainya ketersediaan anggaran tidak sesuai dengan kebutuhan, kaidah pelaksanaannya serta rencana tindak lanjut</w:t>
            </w:r>
            <w:r w:rsidR="00E72E4E">
              <w:rPr>
                <w:rFonts w:ascii="Bookman Old Style" w:hAnsi="Bookman Old Style"/>
                <w:lang w:val="id-ID"/>
              </w:rPr>
              <w:t>…</w:t>
            </w:r>
            <w:r w:rsidR="00E72E4E" w:rsidRPr="00681A50">
              <w:rPr>
                <w:rFonts w:ascii="Bookman Old Style" w:hAnsi="Bookman Old Style"/>
                <w:lang w:val="id-ID"/>
              </w:rPr>
              <w:t>……………………………………………………………………45</w:t>
            </w:r>
          </w:p>
        </w:tc>
      </w:tr>
    </w:tbl>
    <w:p w:rsidR="00AB6E5A" w:rsidRPr="00901D0F" w:rsidRDefault="00AB6E5A" w:rsidP="00047A48">
      <w:pPr>
        <w:tabs>
          <w:tab w:val="left" w:pos="4320"/>
        </w:tabs>
        <w:spacing w:line="276" w:lineRule="auto"/>
        <w:ind w:right="-14"/>
        <w:jc w:val="both"/>
        <w:rPr>
          <w:rFonts w:ascii="Bookman Old Style" w:hAnsi="Bookman Old Style" w:cs="Arial"/>
          <w:bCs/>
          <w:szCs w:val="24"/>
          <w:lang w:val="id-ID"/>
        </w:rPr>
      </w:pPr>
    </w:p>
    <w:p w:rsidR="00AB6E5A" w:rsidRPr="00901D0F" w:rsidRDefault="00AB6E5A" w:rsidP="00047A48">
      <w:pPr>
        <w:tabs>
          <w:tab w:val="left" w:pos="4320"/>
        </w:tabs>
        <w:spacing w:line="276" w:lineRule="auto"/>
        <w:ind w:right="-14"/>
        <w:jc w:val="both"/>
        <w:rPr>
          <w:rFonts w:ascii="Bookman Old Style" w:hAnsi="Bookman Old Style" w:cs="Arial"/>
          <w:bCs/>
          <w:szCs w:val="24"/>
          <w:lang w:val="id-ID"/>
        </w:rPr>
      </w:pPr>
    </w:p>
    <w:p w:rsidR="00AB6E5A" w:rsidRPr="00901D0F" w:rsidRDefault="00AB6E5A" w:rsidP="00047A48">
      <w:pPr>
        <w:tabs>
          <w:tab w:val="left" w:pos="4320"/>
        </w:tabs>
        <w:spacing w:line="276" w:lineRule="auto"/>
        <w:ind w:right="-14"/>
        <w:jc w:val="both"/>
        <w:rPr>
          <w:rFonts w:ascii="Bookman Old Style" w:hAnsi="Bookman Old Style" w:cs="Arial"/>
          <w:bCs/>
          <w:szCs w:val="24"/>
          <w:lang w:val="id-ID"/>
        </w:rPr>
      </w:pPr>
    </w:p>
    <w:p w:rsidR="00D77BCB" w:rsidRPr="00901D0F" w:rsidRDefault="00D77BCB" w:rsidP="00047A48">
      <w:pPr>
        <w:spacing w:line="276" w:lineRule="auto"/>
        <w:jc w:val="both"/>
        <w:rPr>
          <w:rFonts w:ascii="Bookman Old Style" w:hAnsi="Bookman Old Style" w:cs="Arial"/>
          <w:bCs/>
          <w:szCs w:val="24"/>
          <w:lang w:val="id-ID"/>
        </w:rPr>
      </w:pPr>
    </w:p>
    <w:p w:rsidR="00657F1D" w:rsidRPr="00047A48" w:rsidRDefault="00657F1D" w:rsidP="00047A48">
      <w:pPr>
        <w:spacing w:line="276" w:lineRule="auto"/>
        <w:jc w:val="both"/>
        <w:rPr>
          <w:rFonts w:ascii="Bookman Old Style" w:hAnsi="Bookman Old Style"/>
          <w:bCs/>
          <w:szCs w:val="24"/>
          <w:lang w:val="id-ID"/>
        </w:rPr>
      </w:pPr>
    </w:p>
    <w:p w:rsidR="00485F79" w:rsidRPr="00047A48" w:rsidRDefault="00485F79" w:rsidP="00047A48">
      <w:pPr>
        <w:spacing w:line="276" w:lineRule="auto"/>
        <w:jc w:val="both"/>
        <w:rPr>
          <w:rFonts w:ascii="Bookman Old Style" w:hAnsi="Bookman Old Style"/>
          <w:bCs/>
          <w:szCs w:val="24"/>
          <w:lang w:val="id-ID"/>
        </w:rPr>
      </w:pPr>
    </w:p>
    <w:p w:rsidR="00485F79" w:rsidRPr="00901D0F" w:rsidRDefault="00485F79" w:rsidP="00047A48">
      <w:pPr>
        <w:spacing w:line="276" w:lineRule="auto"/>
        <w:jc w:val="both"/>
        <w:rPr>
          <w:rFonts w:ascii="Bookman Old Style" w:hAnsi="Bookman Old Style"/>
          <w:bCs/>
          <w:szCs w:val="24"/>
          <w:lang w:val="id-ID"/>
        </w:rPr>
      </w:pPr>
    </w:p>
    <w:p w:rsidR="00F33820" w:rsidRPr="00901D0F" w:rsidRDefault="00F33820" w:rsidP="00047A48">
      <w:pPr>
        <w:spacing w:line="276" w:lineRule="auto"/>
        <w:jc w:val="both"/>
        <w:rPr>
          <w:rFonts w:ascii="Bookman Old Style" w:hAnsi="Bookman Old Style"/>
          <w:bCs/>
          <w:szCs w:val="24"/>
          <w:lang w:val="id-ID"/>
        </w:rPr>
      </w:pPr>
    </w:p>
    <w:p w:rsidR="00F33820" w:rsidRPr="00901D0F" w:rsidRDefault="00F33820" w:rsidP="00047A48">
      <w:pPr>
        <w:spacing w:line="276" w:lineRule="auto"/>
        <w:jc w:val="both"/>
        <w:rPr>
          <w:rFonts w:ascii="Bookman Old Style" w:hAnsi="Bookman Old Style"/>
          <w:bCs/>
          <w:szCs w:val="24"/>
          <w:lang w:val="id-ID"/>
        </w:rPr>
      </w:pPr>
    </w:p>
    <w:p w:rsidR="00F33820" w:rsidRPr="00901D0F" w:rsidRDefault="00F33820" w:rsidP="00047A48">
      <w:pPr>
        <w:spacing w:line="276" w:lineRule="auto"/>
        <w:jc w:val="both"/>
        <w:rPr>
          <w:rFonts w:ascii="Bookman Old Style" w:hAnsi="Bookman Old Style"/>
          <w:bCs/>
          <w:szCs w:val="24"/>
          <w:lang w:val="id-ID"/>
        </w:rPr>
      </w:pPr>
    </w:p>
    <w:p w:rsidR="00047A48" w:rsidRDefault="00047A48" w:rsidP="00047A48">
      <w:pPr>
        <w:spacing w:line="276" w:lineRule="auto"/>
        <w:jc w:val="both"/>
        <w:rPr>
          <w:rFonts w:ascii="Bookman Old Style" w:hAnsi="Bookman Old Style"/>
          <w:bCs/>
          <w:szCs w:val="24"/>
          <w:lang w:val="id-ID"/>
        </w:rPr>
      </w:pPr>
    </w:p>
    <w:p w:rsidR="00846E99" w:rsidRDefault="00846E99" w:rsidP="00047A48">
      <w:pPr>
        <w:spacing w:line="276" w:lineRule="auto"/>
        <w:jc w:val="both"/>
        <w:rPr>
          <w:rFonts w:ascii="Bookman Old Style" w:hAnsi="Bookman Old Style"/>
          <w:bCs/>
          <w:szCs w:val="24"/>
          <w:lang w:val="id-ID"/>
        </w:rPr>
      </w:pPr>
    </w:p>
    <w:p w:rsidR="00846E99" w:rsidRPr="00901D0F" w:rsidRDefault="00846E99" w:rsidP="00047A48">
      <w:pPr>
        <w:spacing w:line="276" w:lineRule="auto"/>
        <w:jc w:val="both"/>
        <w:rPr>
          <w:rFonts w:ascii="Bookman Old Style" w:hAnsi="Bookman Old Style"/>
          <w:bCs/>
          <w:szCs w:val="24"/>
          <w:lang w:val="id-ID"/>
        </w:rPr>
      </w:pPr>
    </w:p>
    <w:p w:rsidR="00645F9B" w:rsidRPr="005329E7" w:rsidRDefault="00645F9B" w:rsidP="00047A48">
      <w:pPr>
        <w:spacing w:line="276" w:lineRule="auto"/>
        <w:ind w:right="-14"/>
        <w:jc w:val="center"/>
        <w:rPr>
          <w:rFonts w:ascii="Bookman Old Style" w:hAnsi="Bookman Old Style" w:cs="Arial"/>
          <w:b/>
          <w:sz w:val="26"/>
          <w:szCs w:val="26"/>
          <w:lang w:val="id-ID"/>
        </w:rPr>
      </w:pPr>
      <w:r w:rsidRPr="005329E7">
        <w:rPr>
          <w:rFonts w:ascii="Bookman Old Style" w:hAnsi="Bookman Old Style" w:cs="Arial"/>
          <w:b/>
          <w:sz w:val="26"/>
          <w:szCs w:val="26"/>
          <w:lang w:val="id-ID"/>
        </w:rPr>
        <w:lastRenderedPageBreak/>
        <w:t>BAB I</w:t>
      </w:r>
    </w:p>
    <w:p w:rsidR="00AF2079" w:rsidRPr="005329E7" w:rsidRDefault="00AF2079" w:rsidP="00047A48">
      <w:pPr>
        <w:spacing w:line="360" w:lineRule="auto"/>
        <w:ind w:right="-14"/>
        <w:jc w:val="center"/>
        <w:rPr>
          <w:rFonts w:ascii="Bookman Old Style" w:hAnsi="Bookman Old Style" w:cs="Arial"/>
          <w:b/>
          <w:sz w:val="26"/>
          <w:szCs w:val="26"/>
          <w:lang w:val="id-ID"/>
        </w:rPr>
      </w:pPr>
      <w:r w:rsidRPr="005329E7">
        <w:rPr>
          <w:rFonts w:ascii="Bookman Old Style" w:hAnsi="Bookman Old Style" w:cs="Arial"/>
          <w:b/>
          <w:sz w:val="26"/>
          <w:szCs w:val="26"/>
          <w:lang w:val="id-ID"/>
        </w:rPr>
        <w:t>PENDAHULUAN</w:t>
      </w:r>
    </w:p>
    <w:p w:rsidR="00E75EA5" w:rsidRPr="005329E7" w:rsidRDefault="00047A48" w:rsidP="00047A48">
      <w:pPr>
        <w:spacing w:line="360" w:lineRule="auto"/>
        <w:ind w:left="851" w:hanging="851"/>
        <w:rPr>
          <w:rFonts w:ascii="Bookman Old Style" w:eastAsia="Yu Gothic Light" w:hAnsi="Bookman Old Style" w:cs="Cambria"/>
          <w:b/>
          <w:bCs/>
          <w:sz w:val="26"/>
          <w:szCs w:val="26"/>
          <w:lang w:val="id-ID"/>
        </w:rPr>
      </w:pPr>
      <w:r w:rsidRPr="005329E7">
        <w:rPr>
          <w:rFonts w:ascii="Bookman Old Style" w:eastAsia="Yu Gothic Light" w:hAnsi="Bookman Old Style" w:cs="Cambria"/>
          <w:b/>
          <w:bCs/>
          <w:sz w:val="26"/>
          <w:szCs w:val="26"/>
          <w:lang w:val="id-ID"/>
        </w:rPr>
        <w:t>1.1</w:t>
      </w:r>
      <w:r w:rsidRPr="005329E7">
        <w:rPr>
          <w:rFonts w:ascii="Bookman Old Style" w:eastAsia="Yu Gothic Light" w:hAnsi="Bookman Old Style" w:cs="Cambria"/>
          <w:b/>
          <w:bCs/>
          <w:sz w:val="26"/>
          <w:szCs w:val="26"/>
          <w:lang w:val="id-ID"/>
        </w:rPr>
        <w:tab/>
        <w:t>Latar Belakang</w:t>
      </w:r>
    </w:p>
    <w:p w:rsidR="00E75EA5" w:rsidRPr="00047A48" w:rsidRDefault="00E75EA5" w:rsidP="00A40885">
      <w:pPr>
        <w:spacing w:line="480" w:lineRule="auto"/>
        <w:ind w:firstLine="851"/>
        <w:jc w:val="both"/>
        <w:rPr>
          <w:rFonts w:ascii="Bookman Old Style" w:eastAsia="Yu Gothic Light" w:hAnsi="Bookman Old Style" w:cs="Cambria"/>
          <w:szCs w:val="24"/>
        </w:rPr>
      </w:pPr>
      <w:r w:rsidRPr="005329E7">
        <w:rPr>
          <w:rFonts w:ascii="Bookman Old Style" w:eastAsia="Yu Gothic Light" w:hAnsi="Bookman Old Style" w:cs="Cambria"/>
          <w:szCs w:val="24"/>
          <w:lang w:val="id-ID"/>
        </w:rPr>
        <w:t>Dokumen Rencana K</w:t>
      </w:r>
      <w:r w:rsidR="00645F9B" w:rsidRPr="005329E7">
        <w:rPr>
          <w:rFonts w:ascii="Bookman Old Style" w:eastAsia="Yu Gothic Light" w:hAnsi="Bookman Old Style" w:cs="Cambria"/>
          <w:szCs w:val="24"/>
          <w:lang w:val="id-ID"/>
        </w:rPr>
        <w:t xml:space="preserve">erja (Renja) Dinas Tenaga Kerja </w:t>
      </w:r>
      <w:r w:rsidRPr="005329E7">
        <w:rPr>
          <w:rFonts w:ascii="Bookman Old Style" w:eastAsia="Yu Gothic Light" w:hAnsi="Bookman Old Style" w:cs="Cambria"/>
          <w:szCs w:val="24"/>
          <w:lang w:val="id-ID"/>
        </w:rPr>
        <w:t xml:space="preserve">Kota Bekasi merupakan dokumen perencanaan kerja untuk periode satu tahun yang digunakan sebagai acauan dalam penyusunan kebijakan dan kegiatan serta penggunaan anggaran keuangan </w:t>
      </w:r>
      <w:r w:rsidR="00645F9B" w:rsidRPr="005329E7">
        <w:rPr>
          <w:rFonts w:ascii="Bookman Old Style" w:eastAsia="Yu Gothic Light" w:hAnsi="Bookman Old Style" w:cs="Cambria"/>
          <w:szCs w:val="24"/>
          <w:lang w:val="id-ID"/>
        </w:rPr>
        <w:t>Dinas Tenaga Kerja</w:t>
      </w:r>
      <w:r w:rsidRPr="005329E7">
        <w:rPr>
          <w:rFonts w:ascii="Bookman Old Style" w:eastAsia="Yu Gothic Light" w:hAnsi="Bookman Old Style" w:cs="Cambria"/>
          <w:szCs w:val="24"/>
          <w:lang w:val="id-ID"/>
        </w:rPr>
        <w:t xml:space="preserve"> Kota Bekasi dalam periode Tahun 2022. Dokumen R</w:t>
      </w:r>
      <w:r w:rsidR="00645F9B" w:rsidRPr="005329E7">
        <w:rPr>
          <w:rFonts w:ascii="Bookman Old Style" w:eastAsia="Yu Gothic Light" w:hAnsi="Bookman Old Style" w:cs="Cambria"/>
          <w:szCs w:val="24"/>
          <w:lang w:val="id-ID"/>
        </w:rPr>
        <w:t xml:space="preserve">encana Kerja </w:t>
      </w:r>
      <w:r w:rsidRPr="005329E7">
        <w:rPr>
          <w:rFonts w:ascii="Bookman Old Style" w:eastAsia="Yu Gothic Light" w:hAnsi="Bookman Old Style" w:cs="Cambria"/>
          <w:szCs w:val="24"/>
          <w:lang w:val="id-ID"/>
        </w:rPr>
        <w:t xml:space="preserve">Kota Bekasi ini berfungsi sebagai acuan kerja bagi pelaksanaan kegiatan pada tahun bersangkutan. </w:t>
      </w:r>
      <w:r w:rsidRPr="00047A48">
        <w:rPr>
          <w:rFonts w:ascii="Bookman Old Style" w:eastAsia="Yu Gothic Light" w:hAnsi="Bookman Old Style" w:cs="Cambria"/>
          <w:szCs w:val="24"/>
        </w:rPr>
        <w:t xml:space="preserve">Sebagai dokumen rencana tahunan, Rencana Kerja </w:t>
      </w:r>
      <w:r w:rsidR="00645F9B" w:rsidRPr="00047A48">
        <w:rPr>
          <w:rFonts w:ascii="Bookman Old Style" w:eastAsia="Yu Gothic Light" w:hAnsi="Bookman Old Style" w:cs="Cambria"/>
          <w:szCs w:val="24"/>
        </w:rPr>
        <w:t xml:space="preserve">Dinas Tenaga Kerja Kota Bekasi </w:t>
      </w:r>
      <w:r w:rsidRPr="00047A48">
        <w:rPr>
          <w:rFonts w:ascii="Bookman Old Style" w:eastAsia="Yu Gothic Light" w:hAnsi="Bookman Old Style" w:cs="Cambria"/>
          <w:szCs w:val="24"/>
        </w:rPr>
        <w:t>mempunyai arti yang strategis dalam mendukung penyelenggaraan program pembangunan tahunan pemerintahan daerah mengingat:</w:t>
      </w:r>
    </w:p>
    <w:p w:rsidR="00645F9B" w:rsidRPr="00047A48" w:rsidRDefault="00645F9B" w:rsidP="00A40885">
      <w:pPr>
        <w:numPr>
          <w:ilvl w:val="0"/>
          <w:numId w:val="4"/>
        </w:numPr>
        <w:spacing w:line="480" w:lineRule="auto"/>
        <w:jc w:val="both"/>
        <w:rPr>
          <w:rFonts w:ascii="Bookman Old Style" w:eastAsia="Yu Gothic Light" w:hAnsi="Bookman Old Style" w:cs="Cambria"/>
          <w:szCs w:val="24"/>
        </w:rPr>
      </w:pPr>
      <w:r w:rsidRPr="00047A48">
        <w:rPr>
          <w:rFonts w:ascii="Bookman Old Style" w:eastAsia="Yu Gothic Light" w:hAnsi="Bookman Old Style" w:cs="Cambria"/>
          <w:szCs w:val="24"/>
        </w:rPr>
        <w:t xml:space="preserve">Renja PD merupakan dokumen yang secara substansial penerjemahan dari visi, misi dan program Satuan Kerja Perangkat Daerah yang ditetapkan dalam Rencana Strategis (Renstra) Instansi sesuai arahan operasional dalam Rencana </w:t>
      </w:r>
      <w:r w:rsidR="00047A48" w:rsidRPr="00047A48">
        <w:rPr>
          <w:rFonts w:ascii="Bookman Old Style" w:eastAsia="Yu Gothic Light" w:hAnsi="Bookman Old Style" w:cs="Cambria"/>
          <w:szCs w:val="24"/>
        </w:rPr>
        <w:t>Kerja Pemerintah Daerah (RKPD).</w:t>
      </w:r>
    </w:p>
    <w:p w:rsidR="00645F9B" w:rsidRPr="00047A48" w:rsidRDefault="00645F9B" w:rsidP="00A40885">
      <w:pPr>
        <w:numPr>
          <w:ilvl w:val="0"/>
          <w:numId w:val="4"/>
        </w:numPr>
        <w:spacing w:line="480" w:lineRule="auto"/>
        <w:jc w:val="both"/>
        <w:rPr>
          <w:rFonts w:ascii="Bookman Old Style" w:eastAsia="Yu Gothic Light" w:hAnsi="Bookman Old Style" w:cs="Cambria"/>
          <w:szCs w:val="24"/>
        </w:rPr>
      </w:pPr>
      <w:r w:rsidRPr="00047A48">
        <w:rPr>
          <w:rFonts w:ascii="Bookman Old Style" w:eastAsia="Yu Gothic Light" w:hAnsi="Bookman Old Style" w:cs="Cambria"/>
          <w:szCs w:val="24"/>
        </w:rPr>
        <w:t>Renja merupakan acuan PD untuk memasukkan program kegiatan kedalam KUA, PPAS, dan perencanaan program kegiatan yang akan dilaksanakan dalam Rencana Kerja</w:t>
      </w:r>
      <w:r w:rsidR="00047A48" w:rsidRPr="00047A48">
        <w:rPr>
          <w:rFonts w:ascii="Bookman Old Style" w:eastAsia="Yu Gothic Light" w:hAnsi="Bookman Old Style" w:cs="Cambria"/>
          <w:szCs w:val="24"/>
        </w:rPr>
        <w:t xml:space="preserve"> dan Anggaran (RKA) tahun 2022.</w:t>
      </w:r>
    </w:p>
    <w:p w:rsidR="00645F9B" w:rsidRPr="00047A48" w:rsidRDefault="00645F9B" w:rsidP="00A40885">
      <w:pPr>
        <w:numPr>
          <w:ilvl w:val="0"/>
          <w:numId w:val="4"/>
        </w:numPr>
        <w:spacing w:line="480" w:lineRule="auto"/>
        <w:jc w:val="both"/>
        <w:rPr>
          <w:rFonts w:ascii="Bookman Old Style" w:eastAsia="Yu Gothic Light" w:hAnsi="Bookman Old Style" w:cs="Cambria"/>
          <w:szCs w:val="24"/>
        </w:rPr>
      </w:pPr>
      <w:r w:rsidRPr="00047A48">
        <w:rPr>
          <w:rFonts w:ascii="Bookman Old Style" w:eastAsia="Yu Gothic Light" w:hAnsi="Bookman Old Style" w:cs="Cambria"/>
          <w:szCs w:val="24"/>
        </w:rPr>
        <w:t>Renja PD merupakan salah satu instrumen untuk evaluasi pelaksanaan program kegiatan Instansi untuk mengetahui sejauh mana capaian kinerja yang tercatum dalam Rencana Kinerja Tahunan sebagai wujud dari kinerja</w:t>
      </w:r>
      <w:r w:rsidR="00047A48">
        <w:rPr>
          <w:rFonts w:ascii="Bookman Old Style" w:eastAsia="Yu Gothic Light" w:hAnsi="Bookman Old Style" w:cs="Cambria"/>
          <w:szCs w:val="24"/>
        </w:rPr>
        <w:t xml:space="preserve"> Satuan Kerja Perangkat Daerah.</w:t>
      </w:r>
    </w:p>
    <w:p w:rsidR="00645F9B" w:rsidRPr="00047A48" w:rsidRDefault="00645F9B" w:rsidP="00A40885">
      <w:pPr>
        <w:tabs>
          <w:tab w:val="left" w:pos="4050"/>
        </w:tabs>
        <w:spacing w:line="480" w:lineRule="auto"/>
        <w:ind w:firstLine="851"/>
        <w:jc w:val="both"/>
        <w:rPr>
          <w:rFonts w:ascii="Bookman Old Style" w:eastAsia="Yu Gothic Light" w:hAnsi="Bookman Old Style" w:cs="Cambria"/>
          <w:szCs w:val="24"/>
        </w:rPr>
      </w:pPr>
      <w:r w:rsidRPr="00047A48">
        <w:rPr>
          <w:rFonts w:ascii="Bookman Old Style" w:eastAsia="Yu Gothic Light" w:hAnsi="Bookman Old Style" w:cs="Cambria"/>
          <w:szCs w:val="24"/>
        </w:rPr>
        <w:t xml:space="preserve">Mengingat arti strategis dokumen Renja PD dalam mendukung penyelenggaraan program pembangunan tahunan pemerintah daerah, maka sejak awal tahapan penyusunan hingga penetapan dokumen Renja PD harus mengikuti tata cara dan alur penyusunannya sebagaimana tertuang dalam Peraturan Menteri Dalam Negeri Nomor 86 Tahun 2017 tentang Tata Cara Perencanaan, Pengendalian Dan Evaluasi Pembangunan Daerah, Tata Cara Evaluasi Rancangan Peraturan Daerah Tentang Rencana Pembangunan Jangka Panjang Daerah Dan Rencana Pembangunan Jangka Menengah </w:t>
      </w:r>
      <w:r w:rsidRPr="00047A48">
        <w:rPr>
          <w:rFonts w:ascii="Bookman Old Style" w:eastAsia="Yu Gothic Light" w:hAnsi="Bookman Old Style" w:cs="Cambria"/>
          <w:szCs w:val="24"/>
        </w:rPr>
        <w:lastRenderedPageBreak/>
        <w:t>Daerah, Serta Tata Cara Perubahan Rencana Pembangunan Jangka Panjang Daerah, Rencana Pembangunan Jangka Menengah Daerah, Dan Rencana Kerja Pemerintah Daerah antara lain :</w:t>
      </w:r>
    </w:p>
    <w:p w:rsidR="00645F9B" w:rsidRPr="00071C12" w:rsidRDefault="00645F9B" w:rsidP="00A40885">
      <w:pPr>
        <w:numPr>
          <w:ilvl w:val="0"/>
          <w:numId w:val="5"/>
        </w:numPr>
        <w:spacing w:line="480" w:lineRule="auto"/>
        <w:ind w:left="450" w:hanging="360"/>
        <w:jc w:val="both"/>
        <w:rPr>
          <w:rFonts w:ascii="Bookman Old Style" w:eastAsia="Yu Gothic Light" w:hAnsi="Bookman Old Style" w:cs="Cambria"/>
          <w:szCs w:val="24"/>
        </w:rPr>
      </w:pPr>
      <w:r w:rsidRPr="00071C12">
        <w:rPr>
          <w:rFonts w:ascii="Bookman Old Style" w:eastAsia="Yu Gothic Light" w:hAnsi="Bookman Old Style" w:cs="Cambria"/>
          <w:szCs w:val="24"/>
        </w:rPr>
        <w:t>Disusun berdasarkan program prioritas serta tugas dan fungsi.</w:t>
      </w:r>
    </w:p>
    <w:p w:rsidR="00645F9B" w:rsidRPr="005329E7" w:rsidRDefault="00645F9B" w:rsidP="00A40885">
      <w:pPr>
        <w:numPr>
          <w:ilvl w:val="0"/>
          <w:numId w:val="5"/>
        </w:numPr>
        <w:spacing w:line="480" w:lineRule="auto"/>
        <w:ind w:left="450" w:hanging="360"/>
        <w:jc w:val="both"/>
        <w:rPr>
          <w:rFonts w:ascii="Bookman Old Style" w:eastAsia="Yu Gothic Light" w:hAnsi="Bookman Old Style" w:cs="Cambria"/>
          <w:szCs w:val="24"/>
        </w:rPr>
      </w:pPr>
      <w:r w:rsidRPr="00071C12">
        <w:rPr>
          <w:rFonts w:ascii="Bookman Old Style" w:eastAsia="Yu Gothic Light" w:hAnsi="Bookman Old Style" w:cs="Cambria"/>
          <w:szCs w:val="24"/>
        </w:rPr>
        <w:t>Program dalam Renja harus sesuai dengan program prioritas sebagaimana tercantum dalam Misi RPJMD pada tahun berkenaan.</w:t>
      </w:r>
    </w:p>
    <w:p w:rsidR="00645F9B" w:rsidRPr="00071C12" w:rsidRDefault="00645F9B" w:rsidP="00A40885">
      <w:pPr>
        <w:numPr>
          <w:ilvl w:val="0"/>
          <w:numId w:val="5"/>
        </w:numPr>
        <w:spacing w:line="480" w:lineRule="auto"/>
        <w:ind w:left="450" w:hanging="360"/>
        <w:jc w:val="both"/>
        <w:rPr>
          <w:rFonts w:ascii="Bookman Old Style" w:eastAsia="Yu Gothic Light" w:hAnsi="Bookman Old Style" w:cs="Cambria"/>
          <w:szCs w:val="24"/>
        </w:rPr>
      </w:pPr>
      <w:r w:rsidRPr="00071C12">
        <w:rPr>
          <w:rFonts w:ascii="Bookman Old Style" w:eastAsia="Yu Gothic Light" w:hAnsi="Bookman Old Style" w:cs="Cambria"/>
          <w:szCs w:val="24"/>
        </w:rPr>
        <w:t>Pro</w:t>
      </w:r>
      <w:r w:rsidR="009E7D34" w:rsidRPr="00071C12">
        <w:rPr>
          <w:rFonts w:ascii="Bookman Old Style" w:eastAsia="Yu Gothic Light" w:hAnsi="Bookman Old Style" w:cs="Cambria"/>
          <w:szCs w:val="24"/>
        </w:rPr>
        <w:t xml:space="preserve">gram dan kegiatan dalam Renja </w:t>
      </w:r>
      <w:r w:rsidRPr="00071C12">
        <w:rPr>
          <w:rFonts w:ascii="Bookman Old Style" w:eastAsia="Yu Gothic Light" w:hAnsi="Bookman Old Style" w:cs="Cambria"/>
          <w:szCs w:val="24"/>
        </w:rPr>
        <w:t xml:space="preserve">PD harus selaras dengan program dan kegiatan yang disepakati oleh seluruh pemangku kepentingan dalam forum Musrenbang. </w:t>
      </w:r>
    </w:p>
    <w:p w:rsidR="009E7D34" w:rsidRDefault="00645F9B" w:rsidP="00A40885">
      <w:pPr>
        <w:autoSpaceDE w:val="0"/>
        <w:autoSpaceDN w:val="0"/>
        <w:adjustRightInd w:val="0"/>
        <w:spacing w:line="480" w:lineRule="auto"/>
        <w:ind w:left="90"/>
        <w:jc w:val="both"/>
        <w:rPr>
          <w:rFonts w:ascii="Bookman Old Style" w:eastAsia="Yu Gothic Light" w:hAnsi="Bookman Old Style" w:cs="Cambria"/>
          <w:szCs w:val="24"/>
        </w:rPr>
      </w:pPr>
      <w:r w:rsidRPr="00071C12">
        <w:rPr>
          <w:rFonts w:ascii="Bookman Old Style" w:eastAsia="Yu Gothic Light" w:hAnsi="Bookman Old Style" w:cs="Cambria"/>
          <w:szCs w:val="24"/>
        </w:rPr>
        <w:t>Program dan kegiatan dalam Renja dilengkapi dengan indikator kinerja hasil (outcome), indikator kinerja keluaran (output) dan dilengkapi dengan pendanaan yang menunjukkan perkiraan maju</w:t>
      </w:r>
      <w:r w:rsidR="00071C12" w:rsidRPr="00071C12">
        <w:rPr>
          <w:rFonts w:ascii="Bookman Old Style" w:eastAsia="Yu Gothic Light" w:hAnsi="Bookman Old Style" w:cs="Cambria"/>
          <w:szCs w:val="24"/>
        </w:rPr>
        <w:t>.</w:t>
      </w:r>
    </w:p>
    <w:p w:rsidR="00F33820" w:rsidRDefault="00F33820" w:rsidP="00A40885">
      <w:pPr>
        <w:spacing w:line="480" w:lineRule="auto"/>
        <w:ind w:left="90" w:firstLine="1080"/>
        <w:jc w:val="both"/>
        <w:rPr>
          <w:rFonts w:ascii="Bookman Old Style" w:hAnsi="Bookman Old Style" w:cs="Arial"/>
          <w:color w:val="000000"/>
          <w:lang w:val="sv-SE"/>
        </w:rPr>
      </w:pPr>
      <w:r>
        <w:rPr>
          <w:rFonts w:ascii="Bookman Old Style" w:hAnsi="Bookman Old Style"/>
        </w:rPr>
        <w:t>Keterkaitan Renja OPD dengan dokumen RKPD dan Renstra OPD merupakan satu kesatuan yang tidak dapat dipisahkan karena didalam Renja OPD merupakan penjabaran dan adanya hubungan keselarasan dengan dokumen daerah yang ada di atasnya seperti RPJMD, Renstra OPD dan RKPD. Renja OPD merupakan masukan utama bagi penyusunan RKP, Renstra OPD, dan RPJMD, bagi RKA OPD, KUA, PPAS, dan RAPBD</w:t>
      </w:r>
    </w:p>
    <w:p w:rsidR="009E7D34" w:rsidRPr="00071C12" w:rsidRDefault="009E7D34" w:rsidP="00A40885">
      <w:pPr>
        <w:autoSpaceDE w:val="0"/>
        <w:autoSpaceDN w:val="0"/>
        <w:adjustRightInd w:val="0"/>
        <w:spacing w:line="480" w:lineRule="auto"/>
        <w:ind w:firstLine="851"/>
        <w:jc w:val="both"/>
        <w:rPr>
          <w:rFonts w:ascii="Bookman Old Style" w:eastAsia="SimSun" w:hAnsi="Bookman Old Style" w:cs="Cambria"/>
          <w:color w:val="000000"/>
          <w:szCs w:val="24"/>
          <w:lang w:val="id-ID"/>
        </w:rPr>
      </w:pPr>
      <w:r w:rsidRPr="00901D0F">
        <w:rPr>
          <w:rFonts w:ascii="Bookman Old Style" w:eastAsia="Yu Gothic Light" w:hAnsi="Bookman Old Style" w:cs="Cambria"/>
          <w:szCs w:val="24"/>
          <w:lang w:val="sv-SE"/>
        </w:rPr>
        <w:t xml:space="preserve">Dalam penyusunan Rencana Kerja Dinas Tenaga Kerja Tahun 2022 sesuai dengan Tugas Pokok dan Fungsi Dinas Tenaga Kerja yaitu fungsi perumusan kebijakan, koordinasi pemerintahan, organisasi dan administrasi umum serta fungsi pendukung lainnya serta mempedomani </w:t>
      </w:r>
      <w:r w:rsidR="00E13C41" w:rsidRPr="00901D0F">
        <w:rPr>
          <w:rFonts w:ascii="Bookman Old Style" w:eastAsia="SimSun" w:hAnsi="Bookman Old Style" w:cs="Cambria"/>
          <w:szCs w:val="24"/>
          <w:lang w:val="sv-SE"/>
        </w:rPr>
        <w:t xml:space="preserve">visi </w:t>
      </w:r>
      <w:r w:rsidR="00E13C41" w:rsidRPr="00071C12">
        <w:rPr>
          <w:rFonts w:ascii="Bookman Old Style" w:eastAsia="SimSun" w:hAnsi="Bookman Old Style" w:cs="Cambria"/>
          <w:szCs w:val="24"/>
          <w:lang w:val="id-ID"/>
        </w:rPr>
        <w:t xml:space="preserve">Kepala Daerah </w:t>
      </w:r>
      <w:r w:rsidRPr="00901D0F">
        <w:rPr>
          <w:rFonts w:ascii="Bookman Old Style" w:eastAsia="SimSun" w:hAnsi="Bookman Old Style" w:cs="Cambria"/>
          <w:szCs w:val="24"/>
          <w:lang w:val="sv-SE"/>
        </w:rPr>
        <w:t>Kota Bekasi adalah “Kota Bekasi Cerdas, Kreat</w:t>
      </w:r>
      <w:r w:rsidRPr="00901D0F">
        <w:rPr>
          <w:rFonts w:ascii="Bookman Old Style" w:eastAsia="SimSun" w:hAnsi="Bookman Old Style" w:cs="Cambria"/>
          <w:color w:val="000000"/>
          <w:szCs w:val="24"/>
          <w:lang w:val="sv-SE"/>
        </w:rPr>
        <w:t>if, Maju, Sejahtera dan</w:t>
      </w:r>
      <w:r w:rsidR="00E13C41" w:rsidRPr="00901D0F">
        <w:rPr>
          <w:rFonts w:ascii="Bookman Old Style" w:eastAsia="SimSun" w:hAnsi="Bookman Old Style" w:cs="Cambria"/>
          <w:color w:val="000000"/>
          <w:szCs w:val="24"/>
          <w:lang w:val="sv-SE"/>
        </w:rPr>
        <w:t xml:space="preserve"> Ihsan” dan Misi Kepala Daerah</w:t>
      </w:r>
    </w:p>
    <w:p w:rsidR="009E7D34" w:rsidRPr="00071C12" w:rsidRDefault="009E7D34" w:rsidP="00A40885">
      <w:pPr>
        <w:pStyle w:val="Default"/>
        <w:numPr>
          <w:ilvl w:val="0"/>
          <w:numId w:val="6"/>
        </w:numPr>
        <w:spacing w:line="480" w:lineRule="auto"/>
        <w:ind w:left="540" w:hanging="540"/>
        <w:jc w:val="both"/>
        <w:rPr>
          <w:rFonts w:ascii="Bookman Old Style" w:hAnsi="Bookman Old Style"/>
        </w:rPr>
      </w:pPr>
      <w:r w:rsidRPr="00071C12">
        <w:rPr>
          <w:rFonts w:ascii="Bookman Old Style" w:hAnsi="Bookman Old Style" w:cs="Cambria"/>
        </w:rPr>
        <w:t xml:space="preserve">Meningkatkan </w:t>
      </w:r>
      <w:r w:rsidRPr="00071C12">
        <w:rPr>
          <w:rFonts w:ascii="Bookman Old Style" w:hAnsi="Bookman Old Style" w:cs="Bookman Old Style"/>
        </w:rPr>
        <w:t xml:space="preserve">Meningkatkan </w:t>
      </w:r>
      <w:r w:rsidRPr="00071C12">
        <w:rPr>
          <w:rFonts w:ascii="Bookman Old Style" w:hAnsi="Bookman Old Style" w:cs="Goudy Old Style"/>
          <w:b/>
          <w:bCs/>
        </w:rPr>
        <w:t xml:space="preserve">kapasitas tata kelola pemerintahan </w:t>
      </w:r>
      <w:r w:rsidRPr="00071C12">
        <w:rPr>
          <w:rFonts w:ascii="Bookman Old Style" w:hAnsi="Bookman Old Style" w:cs="Bookman Old Style"/>
        </w:rPr>
        <w:t>yang baik.</w:t>
      </w:r>
    </w:p>
    <w:p w:rsidR="009E7D34" w:rsidRPr="00071C12" w:rsidRDefault="009E7D34" w:rsidP="00A40885">
      <w:pPr>
        <w:pStyle w:val="Default"/>
        <w:numPr>
          <w:ilvl w:val="0"/>
          <w:numId w:val="6"/>
        </w:numPr>
        <w:spacing w:line="480" w:lineRule="auto"/>
        <w:ind w:left="540" w:hanging="540"/>
        <w:jc w:val="both"/>
        <w:rPr>
          <w:rFonts w:ascii="Bookman Old Style" w:hAnsi="Bookman Old Style" w:cs="Goudy Old Style"/>
          <w:b/>
          <w:bCs/>
        </w:rPr>
      </w:pPr>
      <w:r w:rsidRPr="00071C12">
        <w:rPr>
          <w:rFonts w:ascii="Bookman Old Style" w:hAnsi="Bookman Old Style" w:cs="Cambria"/>
        </w:rPr>
        <w:t>Membangun</w:t>
      </w:r>
      <w:r w:rsidRPr="00071C12">
        <w:rPr>
          <w:rFonts w:ascii="Bookman Old Style" w:hAnsi="Bookman Old Style" w:cs="Bookman Old Style"/>
        </w:rPr>
        <w:t xml:space="preserve">, meningkatkan, dan mengembangkan </w:t>
      </w:r>
      <w:r w:rsidR="00846E99">
        <w:rPr>
          <w:rFonts w:ascii="Bookman Old Style" w:hAnsi="Bookman Old Style" w:cs="Goudy Old Style"/>
          <w:b/>
          <w:bCs/>
        </w:rPr>
        <w:t>prasarana dan sarana K</w:t>
      </w:r>
      <w:r w:rsidRPr="00071C12">
        <w:rPr>
          <w:rFonts w:ascii="Bookman Old Style" w:hAnsi="Bookman Old Style" w:cs="Goudy Old Style"/>
          <w:b/>
          <w:bCs/>
        </w:rPr>
        <w:t xml:space="preserve">ota </w:t>
      </w:r>
      <w:r w:rsidRPr="00071C12">
        <w:rPr>
          <w:rFonts w:ascii="Bookman Old Style" w:hAnsi="Bookman Old Style" w:cs="Bookman Old Style"/>
        </w:rPr>
        <w:t>yang maju dan memadai.</w:t>
      </w:r>
    </w:p>
    <w:p w:rsidR="009E7D34" w:rsidRPr="00071C12" w:rsidRDefault="009E7D34" w:rsidP="00A40885">
      <w:pPr>
        <w:pStyle w:val="Default"/>
        <w:numPr>
          <w:ilvl w:val="0"/>
          <w:numId w:val="6"/>
        </w:numPr>
        <w:spacing w:line="480" w:lineRule="auto"/>
        <w:ind w:left="540" w:hanging="540"/>
        <w:jc w:val="both"/>
        <w:rPr>
          <w:rFonts w:ascii="Bookman Old Style" w:hAnsi="Bookman Old Style" w:cs="Goudy Old Style"/>
          <w:b/>
          <w:bCs/>
        </w:rPr>
      </w:pPr>
      <w:r w:rsidRPr="00071C12">
        <w:rPr>
          <w:rFonts w:ascii="Bookman Old Style" w:hAnsi="Bookman Old Style" w:cs="Bookman Old Style"/>
        </w:rPr>
        <w:t xml:space="preserve">Meningkatkan </w:t>
      </w:r>
      <w:r w:rsidRPr="00071C12">
        <w:rPr>
          <w:rFonts w:ascii="Bookman Old Style" w:hAnsi="Bookman Old Style" w:cs="Goudy Old Style"/>
          <w:b/>
          <w:bCs/>
        </w:rPr>
        <w:t>perekonomian berbasis potensi jasa kreatif dan perdagangan yang berdaya saing</w:t>
      </w:r>
      <w:r w:rsidRPr="00071C12">
        <w:rPr>
          <w:rFonts w:ascii="Bookman Old Style" w:hAnsi="Bookman Old Style" w:cs="Bookman Old Style"/>
        </w:rPr>
        <w:t>.</w:t>
      </w:r>
    </w:p>
    <w:p w:rsidR="009E7D34" w:rsidRPr="00071C12" w:rsidRDefault="009E7D34" w:rsidP="00A40885">
      <w:pPr>
        <w:pStyle w:val="Default"/>
        <w:numPr>
          <w:ilvl w:val="0"/>
          <w:numId w:val="6"/>
        </w:numPr>
        <w:spacing w:line="480" w:lineRule="auto"/>
        <w:ind w:left="540" w:hanging="540"/>
        <w:jc w:val="both"/>
        <w:rPr>
          <w:rFonts w:ascii="Bookman Old Style" w:hAnsi="Bookman Old Style" w:cs="Goudy Old Style"/>
          <w:b/>
          <w:bCs/>
        </w:rPr>
      </w:pPr>
      <w:r w:rsidRPr="00071C12">
        <w:rPr>
          <w:rFonts w:ascii="Bookman Old Style" w:hAnsi="Bookman Old Style" w:cs="Bookman Old Style"/>
        </w:rPr>
        <w:lastRenderedPageBreak/>
        <w:t xml:space="preserve">Meningkatkan dan mengembangkan </w:t>
      </w:r>
      <w:r w:rsidRPr="00071C12">
        <w:rPr>
          <w:rFonts w:ascii="Bookman Old Style" w:hAnsi="Bookman Old Style" w:cs="Goudy Old Style"/>
          <w:b/>
          <w:bCs/>
        </w:rPr>
        <w:t>kualitas kehidupan masyarakat</w:t>
      </w:r>
      <w:r w:rsidRPr="00071C12">
        <w:rPr>
          <w:rFonts w:ascii="Bookman Old Style" w:hAnsi="Bookman Old Style" w:cs="Bookman Old Style"/>
        </w:rPr>
        <w:t xml:space="preserve"> yang berpengetahuan, sehat, berakhlak mulia, kreatif, dan inovatif.</w:t>
      </w:r>
    </w:p>
    <w:p w:rsidR="009E7D34" w:rsidRPr="00071C12" w:rsidRDefault="009E7D34" w:rsidP="00A40885">
      <w:pPr>
        <w:pStyle w:val="Default"/>
        <w:numPr>
          <w:ilvl w:val="0"/>
          <w:numId w:val="6"/>
        </w:numPr>
        <w:spacing w:line="480" w:lineRule="auto"/>
        <w:ind w:left="540" w:hanging="540"/>
        <w:jc w:val="both"/>
        <w:rPr>
          <w:rFonts w:ascii="Bookman Old Style" w:hAnsi="Bookman Old Style" w:cs="Goudy Old Style"/>
          <w:b/>
          <w:bCs/>
        </w:rPr>
      </w:pPr>
      <w:r w:rsidRPr="00071C12">
        <w:rPr>
          <w:rFonts w:ascii="Bookman Old Style" w:hAnsi="Bookman Old Style" w:cs="Bookman Old Style"/>
        </w:rPr>
        <w:t xml:space="preserve">Membangun, meningkatkan, dan mengembangkan </w:t>
      </w:r>
      <w:r w:rsidRPr="00071C12">
        <w:rPr>
          <w:rFonts w:ascii="Bookman Old Style" w:hAnsi="Bookman Old Style" w:cs="Goudy Old Style"/>
          <w:b/>
          <w:bCs/>
        </w:rPr>
        <w:t>kehidupan kota yang aman dan cerdas</w:t>
      </w:r>
      <w:r w:rsidRPr="00071C12">
        <w:rPr>
          <w:rFonts w:ascii="Bookman Old Style" w:hAnsi="Bookman Old Style" w:cs="Bookman Old Style"/>
        </w:rPr>
        <w:t xml:space="preserve">, serta </w:t>
      </w:r>
      <w:r w:rsidRPr="00071C12">
        <w:rPr>
          <w:rFonts w:ascii="Bookman Old Style" w:hAnsi="Bookman Old Style" w:cs="Goudy Old Style"/>
          <w:b/>
          <w:bCs/>
        </w:rPr>
        <w:t>lingkungan hidup yang nyaman</w:t>
      </w:r>
      <w:r w:rsidRPr="00071C12">
        <w:rPr>
          <w:rFonts w:ascii="Bookman Old Style" w:hAnsi="Bookman Old Style" w:cs="Bookman Old Style"/>
        </w:rPr>
        <w:t>.</w:t>
      </w:r>
    </w:p>
    <w:p w:rsidR="009E7D34" w:rsidRPr="002623D6" w:rsidRDefault="00E13C41" w:rsidP="00A40885">
      <w:pPr>
        <w:pStyle w:val="Default"/>
        <w:spacing w:line="480" w:lineRule="auto"/>
        <w:ind w:firstLine="851"/>
        <w:jc w:val="both"/>
        <w:rPr>
          <w:rFonts w:ascii="Bookman Old Style" w:hAnsi="Bookman Old Style" w:cs="Cambria"/>
          <w:b/>
          <w:bCs/>
          <w:color w:val="auto"/>
          <w:lang w:val="id-ID"/>
        </w:rPr>
      </w:pPr>
      <w:r w:rsidRPr="00071C12">
        <w:rPr>
          <w:rFonts w:ascii="Bookman Old Style" w:hAnsi="Bookman Old Style" w:cs="Cambria"/>
          <w:lang w:val="id-ID"/>
        </w:rPr>
        <w:t xml:space="preserve">Dinas Tenaga Kerja </w:t>
      </w:r>
      <w:r w:rsidR="009E7D34" w:rsidRPr="00071C12">
        <w:rPr>
          <w:rFonts w:ascii="Bookman Old Style" w:hAnsi="Bookman Old Style" w:cs="Cambria"/>
        </w:rPr>
        <w:t xml:space="preserve">Kota dalam mewujudkan Visi </w:t>
      </w:r>
      <w:r w:rsidR="002623D6">
        <w:rPr>
          <w:rFonts w:ascii="Bookman Old Style" w:hAnsi="Bookman Old Style" w:cs="Cambria"/>
          <w:lang w:val="id-ID"/>
        </w:rPr>
        <w:t xml:space="preserve">dan Misi Kepala daerah  yaitu : </w:t>
      </w:r>
      <w:r w:rsidRPr="002623D6">
        <w:rPr>
          <w:rFonts w:ascii="Bookman Old Style" w:hAnsi="Bookman Old Style" w:cs="Cambria"/>
          <w:b/>
          <w:bCs/>
        </w:rPr>
        <w:t xml:space="preserve">misi </w:t>
      </w:r>
      <w:r w:rsidR="002623D6" w:rsidRPr="002623D6">
        <w:rPr>
          <w:rFonts w:ascii="Bookman Old Style" w:hAnsi="Bookman Old Style" w:cs="Cambria"/>
          <w:b/>
          <w:bCs/>
          <w:lang w:val="id-ID"/>
        </w:rPr>
        <w:t xml:space="preserve">ke(1 ) </w:t>
      </w:r>
      <w:r w:rsidR="002623D6">
        <w:rPr>
          <w:rFonts w:ascii="Bookman Old Style" w:hAnsi="Bookman Old Style" w:cs="Cambria"/>
          <w:b/>
          <w:bCs/>
          <w:lang w:val="id-ID"/>
        </w:rPr>
        <w:t>“</w:t>
      </w:r>
      <w:r w:rsidR="002623D6" w:rsidRPr="002623D6">
        <w:rPr>
          <w:rFonts w:ascii="Bookman Old Style" w:hAnsi="Bookman Old Style" w:cs="Cambria"/>
          <w:b/>
          <w:bCs/>
          <w:color w:val="auto"/>
          <w:lang w:val="id-ID"/>
        </w:rPr>
        <w:t xml:space="preserve">Meningkatkan kapasitas tata kelola Pemerintahan yang baik </w:t>
      </w:r>
      <w:r w:rsidR="002623D6">
        <w:rPr>
          <w:rFonts w:ascii="Bookman Old Style" w:hAnsi="Bookman Old Style" w:cs="Cambria"/>
          <w:b/>
          <w:bCs/>
          <w:color w:val="auto"/>
          <w:lang w:val="id-ID"/>
        </w:rPr>
        <w:t>“</w:t>
      </w:r>
      <w:r w:rsidR="002623D6" w:rsidRPr="002623D6">
        <w:rPr>
          <w:rFonts w:ascii="Bookman Old Style" w:hAnsi="Bookman Old Style" w:cs="Cambria"/>
          <w:b/>
          <w:bCs/>
          <w:color w:val="auto"/>
          <w:lang w:val="id-ID"/>
        </w:rPr>
        <w:t xml:space="preserve">dan misi </w:t>
      </w:r>
      <w:r w:rsidRPr="002623D6">
        <w:rPr>
          <w:rFonts w:ascii="Bookman Old Style" w:hAnsi="Bookman Old Style" w:cs="Cambria"/>
          <w:b/>
          <w:bCs/>
          <w:color w:val="auto"/>
        </w:rPr>
        <w:t>ke-</w:t>
      </w:r>
      <w:r w:rsidRPr="002623D6">
        <w:rPr>
          <w:rFonts w:ascii="Bookman Old Style" w:hAnsi="Bookman Old Style" w:cs="Cambria"/>
          <w:b/>
          <w:bCs/>
          <w:color w:val="auto"/>
          <w:lang w:val="id-ID"/>
        </w:rPr>
        <w:t>3</w:t>
      </w:r>
      <w:r w:rsidR="009E7D34" w:rsidRPr="002623D6">
        <w:rPr>
          <w:rFonts w:ascii="Bookman Old Style" w:hAnsi="Bookman Old Style" w:cs="Cambria"/>
          <w:b/>
          <w:bCs/>
          <w:color w:val="auto"/>
        </w:rPr>
        <w:t xml:space="preserve"> yaitu</w:t>
      </w:r>
      <w:r w:rsidR="002623D6">
        <w:rPr>
          <w:rFonts w:ascii="Bookman Old Style" w:hAnsi="Bookman Old Style" w:cs="Cambria"/>
          <w:b/>
          <w:bCs/>
          <w:color w:val="auto"/>
          <w:lang w:val="id-ID"/>
        </w:rPr>
        <w:t>”</w:t>
      </w:r>
      <w:r w:rsidR="00CE2A2F" w:rsidRPr="002623D6">
        <w:rPr>
          <w:rFonts w:ascii="Bookman Old Style" w:hAnsi="Bookman Old Style" w:cs="Arial"/>
          <w:b/>
          <w:bCs/>
          <w:color w:val="auto"/>
        </w:rPr>
        <w:t>Meningkatkan Perekonomian berbasis potensi jasa kreatif dan perdagangan yang berdaya saing</w:t>
      </w:r>
      <w:r w:rsidR="002623D6">
        <w:rPr>
          <w:rFonts w:ascii="Bookman Old Style" w:hAnsi="Bookman Old Style" w:cs="Arial"/>
          <w:b/>
          <w:bCs/>
          <w:color w:val="auto"/>
          <w:lang w:val="id-ID"/>
        </w:rPr>
        <w:t>”</w:t>
      </w:r>
    </w:p>
    <w:p w:rsidR="00BB4328" w:rsidRPr="00071C12" w:rsidRDefault="00A66AFF" w:rsidP="00A40885">
      <w:pPr>
        <w:spacing w:line="480" w:lineRule="auto"/>
        <w:ind w:left="851" w:hanging="851"/>
        <w:jc w:val="both"/>
        <w:rPr>
          <w:rFonts w:ascii="Bookman Old Style" w:hAnsi="Bookman Old Style" w:cstheme="minorHAnsi"/>
          <w:b/>
          <w:sz w:val="26"/>
          <w:szCs w:val="26"/>
        </w:rPr>
      </w:pPr>
      <w:r>
        <w:rPr>
          <w:rFonts w:ascii="Bookman Old Style" w:hAnsi="Bookman Old Style" w:cstheme="minorHAnsi"/>
          <w:b/>
          <w:sz w:val="26"/>
          <w:szCs w:val="26"/>
        </w:rPr>
        <w:t>1.2</w:t>
      </w:r>
      <w:r>
        <w:rPr>
          <w:rFonts w:ascii="Bookman Old Style" w:hAnsi="Bookman Old Style" w:cstheme="minorHAnsi"/>
          <w:b/>
          <w:sz w:val="26"/>
          <w:szCs w:val="26"/>
        </w:rPr>
        <w:tab/>
      </w:r>
      <w:r w:rsidR="00071C12">
        <w:rPr>
          <w:rFonts w:ascii="Bookman Old Style" w:hAnsi="Bookman Old Style" w:cstheme="minorHAnsi"/>
          <w:b/>
          <w:sz w:val="26"/>
          <w:szCs w:val="26"/>
        </w:rPr>
        <w:t>Landasan Hukum</w:t>
      </w:r>
    </w:p>
    <w:p w:rsidR="009E7D34" w:rsidRPr="00A66AFF" w:rsidRDefault="009E7D34" w:rsidP="00A40885">
      <w:pPr>
        <w:spacing w:line="480" w:lineRule="auto"/>
        <w:jc w:val="both"/>
        <w:rPr>
          <w:rFonts w:ascii="Bookman Old Style" w:eastAsia="Yu Gothic Light" w:hAnsi="Bookman Old Style" w:cs="Cambria"/>
          <w:szCs w:val="24"/>
        </w:rPr>
      </w:pPr>
      <w:r w:rsidRPr="00A66AFF">
        <w:rPr>
          <w:rFonts w:ascii="Bookman Old Style" w:eastAsia="Yu Gothic Light" w:hAnsi="Bookman Old Style" w:cs="Cambria"/>
          <w:szCs w:val="24"/>
        </w:rPr>
        <w:t xml:space="preserve">Peraturan perundang-undangan yang melatarbelakangi penyusunan Rencana Kerja </w:t>
      </w:r>
      <w:r w:rsidR="004B687F" w:rsidRPr="00A66AFF">
        <w:rPr>
          <w:rFonts w:ascii="Bookman Old Style" w:eastAsia="Yu Gothic Light" w:hAnsi="Bookman Old Style" w:cs="Cambria"/>
          <w:szCs w:val="24"/>
        </w:rPr>
        <w:t xml:space="preserve">Dinas Tenaga Kerja </w:t>
      </w:r>
      <w:r w:rsidRPr="00A66AFF">
        <w:rPr>
          <w:rFonts w:ascii="Bookman Old Style" w:eastAsia="Yu Gothic Light" w:hAnsi="Bookman Old Style" w:cs="Cambria"/>
          <w:szCs w:val="24"/>
        </w:rPr>
        <w:t xml:space="preserve">Kota Bekasi Tahun </w:t>
      </w:r>
      <w:proofErr w:type="gramStart"/>
      <w:r w:rsidRPr="00A66AFF">
        <w:rPr>
          <w:rFonts w:ascii="Bookman Old Style" w:eastAsia="Yu Gothic Light" w:hAnsi="Bookman Old Style" w:cs="Cambria"/>
          <w:szCs w:val="24"/>
        </w:rPr>
        <w:t>2022adalah :</w:t>
      </w:r>
      <w:proofErr w:type="gramEnd"/>
    </w:p>
    <w:p w:rsidR="00D94D36" w:rsidRDefault="00D94D36" w:rsidP="00A40885">
      <w:pPr>
        <w:numPr>
          <w:ilvl w:val="0"/>
          <w:numId w:val="7"/>
        </w:numPr>
        <w:tabs>
          <w:tab w:val="clear" w:pos="720"/>
          <w:tab w:val="left" w:pos="1213"/>
        </w:tabs>
        <w:spacing w:line="480" w:lineRule="auto"/>
        <w:ind w:left="450" w:hanging="450"/>
        <w:jc w:val="both"/>
        <w:rPr>
          <w:rFonts w:ascii="Bookman Old Style" w:hAnsi="Bookman Old Style" w:cs="Arial"/>
          <w:color w:val="000000"/>
          <w:lang w:val="id-ID"/>
        </w:rPr>
      </w:pPr>
      <w:r>
        <w:rPr>
          <w:rFonts w:ascii="Bookman Old Style" w:hAnsi="Bookman Old Style" w:cs="Arial"/>
          <w:color w:val="000000"/>
          <w:lang w:val="id-ID"/>
        </w:rPr>
        <w:t>Undang-Undang Nomor 17 Tahun 2003 tentang Keuangan Daerah (Lembaran Negara Republik Indonesia Tahun 2003 Nomor 47, Tambahan Lembaran Negara Republik Indonesia Nomor 4286);</w:t>
      </w:r>
    </w:p>
    <w:p w:rsidR="00D94D36" w:rsidRDefault="00D94D36" w:rsidP="00A40885">
      <w:pPr>
        <w:numPr>
          <w:ilvl w:val="0"/>
          <w:numId w:val="7"/>
        </w:numPr>
        <w:tabs>
          <w:tab w:val="clear" w:pos="720"/>
          <w:tab w:val="left" w:pos="450"/>
          <w:tab w:val="left" w:pos="1213"/>
        </w:tabs>
        <w:spacing w:line="480" w:lineRule="auto"/>
        <w:ind w:left="450" w:hanging="450"/>
        <w:jc w:val="both"/>
        <w:rPr>
          <w:rFonts w:ascii="Bookman Old Style" w:hAnsi="Bookman Old Style" w:cs="Arial"/>
          <w:color w:val="000000"/>
          <w:lang w:val="id-ID"/>
        </w:rPr>
      </w:pPr>
      <w:r>
        <w:rPr>
          <w:rFonts w:ascii="Bookman Old Style" w:hAnsi="Bookman Old Style" w:cs="Arial"/>
          <w:color w:val="000000"/>
          <w:lang w:val="sv-SE"/>
        </w:rPr>
        <w:t>Undang-Undang Nomor 25 Tahun 2004 tentang Sistem Perencanaan  Pembangunan Nasional (SPPN);</w:t>
      </w:r>
    </w:p>
    <w:p w:rsidR="00D94D36" w:rsidRDefault="00D94D36" w:rsidP="00A40885">
      <w:pPr>
        <w:numPr>
          <w:ilvl w:val="0"/>
          <w:numId w:val="7"/>
        </w:numPr>
        <w:tabs>
          <w:tab w:val="clear" w:pos="720"/>
          <w:tab w:val="left" w:pos="450"/>
          <w:tab w:val="left" w:pos="540"/>
          <w:tab w:val="left" w:pos="1213"/>
          <w:tab w:val="left" w:pos="1260"/>
        </w:tabs>
        <w:spacing w:line="480" w:lineRule="auto"/>
        <w:ind w:left="450" w:hanging="450"/>
        <w:jc w:val="both"/>
        <w:rPr>
          <w:rFonts w:ascii="Bookman Old Style" w:hAnsi="Bookman Old Style" w:cs="Arial"/>
          <w:color w:val="000000"/>
          <w:lang w:val="id-ID"/>
        </w:rPr>
      </w:pPr>
      <w:r>
        <w:rPr>
          <w:rFonts w:ascii="Bookman Old Style" w:hAnsi="Bookman Old Style" w:cs="Arial"/>
          <w:color w:val="000000"/>
          <w:lang w:val="id-ID"/>
        </w:rPr>
        <w:t>Undang-</w:t>
      </w:r>
      <w:r>
        <w:rPr>
          <w:rFonts w:ascii="Bookman Old Style" w:hAnsi="Bookman Old Style" w:cs="Arial"/>
          <w:color w:val="000000"/>
        </w:rPr>
        <w:t>U</w:t>
      </w:r>
      <w:r>
        <w:rPr>
          <w:rFonts w:ascii="Bookman Old Style" w:hAnsi="Bookman Old Style" w:cs="Arial"/>
          <w:color w:val="000000"/>
          <w:lang w:val="id-ID"/>
        </w:rPr>
        <w:t xml:space="preserve">ndang Nomor 32 Tahun 2004 tentang Pemerintah Daerah sebagaimana telah diubah untuk keduakalinya dengan </w:t>
      </w:r>
      <w:r>
        <w:rPr>
          <w:rFonts w:ascii="Bookman Old Style" w:hAnsi="Bookman Old Style" w:cs="Arial"/>
          <w:color w:val="000000"/>
        </w:rPr>
        <w:t>U</w:t>
      </w:r>
      <w:r>
        <w:rPr>
          <w:rFonts w:ascii="Bookman Old Style" w:hAnsi="Bookman Old Style" w:cs="Arial"/>
          <w:color w:val="000000"/>
          <w:lang w:val="id-ID"/>
        </w:rPr>
        <w:t>ndang-</w:t>
      </w:r>
      <w:r>
        <w:rPr>
          <w:rFonts w:ascii="Bookman Old Style" w:hAnsi="Bookman Old Style" w:cs="Arial"/>
          <w:color w:val="000000"/>
        </w:rPr>
        <w:t>U</w:t>
      </w:r>
      <w:r>
        <w:rPr>
          <w:rFonts w:ascii="Bookman Old Style" w:hAnsi="Bookman Old Style" w:cs="Arial"/>
          <w:color w:val="000000"/>
          <w:lang w:val="id-ID"/>
        </w:rPr>
        <w:t>ndang Nomor 12 Tahun 2008</w:t>
      </w:r>
      <w:r>
        <w:rPr>
          <w:rFonts w:ascii="Bookman Old Style" w:hAnsi="Bookman Old Style" w:cs="Arial"/>
          <w:color w:val="000000"/>
        </w:rPr>
        <w:t>;</w:t>
      </w:r>
    </w:p>
    <w:p w:rsidR="004B687F" w:rsidRPr="00A66AFF" w:rsidRDefault="004B687F" w:rsidP="00E840C7">
      <w:pPr>
        <w:numPr>
          <w:ilvl w:val="0"/>
          <w:numId w:val="7"/>
        </w:numPr>
        <w:tabs>
          <w:tab w:val="clear" w:pos="720"/>
        </w:tabs>
        <w:spacing w:line="480" w:lineRule="auto"/>
        <w:ind w:left="540" w:hanging="540"/>
        <w:jc w:val="both"/>
        <w:rPr>
          <w:rFonts w:ascii="Bookman Old Style" w:hAnsi="Bookman Old Style" w:cs="Arial"/>
          <w:szCs w:val="24"/>
          <w:lang w:val="es-US"/>
        </w:rPr>
      </w:pPr>
      <w:r w:rsidRPr="00A66AFF">
        <w:rPr>
          <w:rFonts w:ascii="Bookman Old Style" w:hAnsi="Bookman Old Style" w:cs="Arial"/>
          <w:szCs w:val="24"/>
          <w:lang w:val="es-US"/>
        </w:rPr>
        <w:t>Undang-Undang Nomor 23 Tahun 2014 tentang Pemerintahan Daerah (Lembaran Negara Republik Indonesia Tahun 2014 Nomor 244);</w:t>
      </w:r>
    </w:p>
    <w:p w:rsidR="004B687F" w:rsidRPr="00A66AFF" w:rsidRDefault="004B687F" w:rsidP="00E840C7">
      <w:pPr>
        <w:numPr>
          <w:ilvl w:val="0"/>
          <w:numId w:val="7"/>
        </w:numPr>
        <w:tabs>
          <w:tab w:val="clear" w:pos="720"/>
        </w:tabs>
        <w:spacing w:line="480" w:lineRule="auto"/>
        <w:ind w:hanging="630"/>
        <w:jc w:val="both"/>
        <w:rPr>
          <w:rFonts w:ascii="Bookman Old Style" w:hAnsi="Bookman Old Style" w:cs="Arial"/>
          <w:szCs w:val="24"/>
          <w:lang w:val="es-US"/>
        </w:rPr>
      </w:pPr>
      <w:r w:rsidRPr="00A66AFF">
        <w:rPr>
          <w:rFonts w:ascii="Bookman Old Style" w:hAnsi="Bookman Old Style" w:cs="Arial"/>
          <w:szCs w:val="24"/>
          <w:lang w:val="es-US"/>
        </w:rPr>
        <w:t>Peraturan Pemerintah Nomor 39 Tahun 2006 tentang Tata Cara Pengendalian dan Evaluasi Pelaksanaan Rencana Pembangunan (Lembaran Negara Republik Indonesia Tahun 2006 Nomor 96, Tambahan Lembaran Negara Republik Indonesia Nomor 4663);</w:t>
      </w:r>
    </w:p>
    <w:p w:rsidR="00D94D36" w:rsidRDefault="00D94D36" w:rsidP="00A40885">
      <w:pPr>
        <w:widowControl w:val="0"/>
        <w:numPr>
          <w:ilvl w:val="0"/>
          <w:numId w:val="7"/>
        </w:numPr>
        <w:tabs>
          <w:tab w:val="clear" w:pos="720"/>
          <w:tab w:val="left" w:pos="810"/>
          <w:tab w:val="left" w:pos="1213"/>
        </w:tabs>
        <w:overflowPunct w:val="0"/>
        <w:autoSpaceDE w:val="0"/>
        <w:autoSpaceDN w:val="0"/>
        <w:adjustRightInd w:val="0"/>
        <w:snapToGrid w:val="0"/>
        <w:spacing w:line="480" w:lineRule="auto"/>
        <w:jc w:val="both"/>
        <w:rPr>
          <w:rFonts w:ascii="Bookman Old Style" w:hAnsi="Bookman Old Style" w:cs="Arial"/>
          <w:lang w:val="en-GB" w:eastAsia="en-GB"/>
        </w:rPr>
      </w:pPr>
      <w:r w:rsidRPr="00D94D36">
        <w:rPr>
          <w:rFonts w:ascii="Bookman Old Style" w:hAnsi="Bookman Old Style" w:cs="Arial"/>
        </w:rPr>
        <w:t>Peraturan Daerah Kota Bekasi Nomor 08 Tahun 2019 tentang Rencana Pembangunan Jangka Menengah Daerah Kota Bekasi 2018-2023</w:t>
      </w:r>
      <w:r>
        <w:rPr>
          <w:rFonts w:ascii="Bookman Old Style" w:hAnsi="Bookman Old Style" w:cs="Arial"/>
        </w:rPr>
        <w:t>;</w:t>
      </w:r>
    </w:p>
    <w:p w:rsidR="004B687F" w:rsidRPr="00A66AFF" w:rsidRDefault="004B687F" w:rsidP="00A40885">
      <w:pPr>
        <w:numPr>
          <w:ilvl w:val="0"/>
          <w:numId w:val="7"/>
        </w:numPr>
        <w:tabs>
          <w:tab w:val="clear" w:pos="720"/>
          <w:tab w:val="left" w:pos="810"/>
        </w:tabs>
        <w:spacing w:line="480" w:lineRule="auto"/>
        <w:jc w:val="both"/>
        <w:rPr>
          <w:rFonts w:ascii="Bookman Old Style" w:hAnsi="Bookman Old Style" w:cs="Arial"/>
          <w:szCs w:val="24"/>
          <w:lang w:val="es-US"/>
        </w:rPr>
      </w:pPr>
      <w:r w:rsidRPr="00A66AFF">
        <w:rPr>
          <w:rFonts w:ascii="Bookman Old Style" w:eastAsia="Yu Gothic Light" w:hAnsi="Bookman Old Style" w:cs="Cambria"/>
          <w:szCs w:val="24"/>
        </w:rPr>
        <w:t xml:space="preserve">Peraturan Menteri Dalam Negeri Nomor 86 Tahun 2017 tentang Tata Cara Perencanaan, Pengendalian dan Evaluasi Pembangunan Daerah, </w:t>
      </w:r>
      <w:r w:rsidRPr="00A66AFF">
        <w:rPr>
          <w:rFonts w:ascii="Bookman Old Style" w:eastAsia="Yu Gothic Light" w:hAnsi="Bookman Old Style" w:cs="Cambria"/>
          <w:szCs w:val="24"/>
        </w:rPr>
        <w:lastRenderedPageBreak/>
        <w:t>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w:t>
      </w:r>
    </w:p>
    <w:p w:rsidR="004B687F" w:rsidRPr="00A66AFF" w:rsidRDefault="004B687F" w:rsidP="00E840C7">
      <w:pPr>
        <w:numPr>
          <w:ilvl w:val="0"/>
          <w:numId w:val="7"/>
        </w:numPr>
        <w:tabs>
          <w:tab w:val="clear" w:pos="720"/>
          <w:tab w:val="left" w:pos="810"/>
        </w:tabs>
        <w:spacing w:line="480" w:lineRule="auto"/>
        <w:ind w:hanging="450"/>
        <w:jc w:val="both"/>
        <w:rPr>
          <w:rFonts w:ascii="Bookman Old Style" w:eastAsia="Yu Gothic Light" w:hAnsi="Bookman Old Style" w:cs="Cambria"/>
          <w:szCs w:val="24"/>
        </w:rPr>
      </w:pPr>
      <w:r w:rsidRPr="00A66AFF">
        <w:rPr>
          <w:rFonts w:ascii="Bookman Old Style" w:eastAsia="Yu Gothic Light" w:hAnsi="Bookman Old Style" w:cs="Cambria"/>
          <w:szCs w:val="24"/>
        </w:rPr>
        <w:t>Peraturan Wali Kota Nomor 09 Tahun 2017 tentang Kedudukan Susunan Organisasi, Tugas Pokok dan Fungsi Serta Tata Kerja Pada Sekretariat Daerah Kota Bekasi</w:t>
      </w:r>
      <w:r w:rsidRPr="00A66AFF">
        <w:rPr>
          <w:rFonts w:ascii="Bookman Old Style" w:hAnsi="Bookman Old Style" w:cs="Arial"/>
          <w:szCs w:val="24"/>
          <w:lang w:val="es-US"/>
        </w:rPr>
        <w:t>;</w:t>
      </w:r>
    </w:p>
    <w:p w:rsidR="004B687F" w:rsidRPr="00A66AFF" w:rsidRDefault="00A66AFF" w:rsidP="00A66AFF">
      <w:pPr>
        <w:spacing w:line="360" w:lineRule="auto"/>
        <w:ind w:left="851" w:hanging="851"/>
        <w:jc w:val="both"/>
        <w:rPr>
          <w:rFonts w:ascii="Bookman Old Style" w:eastAsia="Yu Gothic Light" w:hAnsi="Bookman Old Style" w:cs="Cambria"/>
          <w:b/>
          <w:bCs/>
          <w:sz w:val="26"/>
          <w:szCs w:val="26"/>
        </w:rPr>
      </w:pPr>
      <w:r>
        <w:rPr>
          <w:rFonts w:ascii="Bookman Old Style" w:eastAsia="Yu Gothic Light" w:hAnsi="Bookman Old Style" w:cs="Cambria"/>
          <w:b/>
          <w:bCs/>
          <w:sz w:val="26"/>
          <w:szCs w:val="26"/>
        </w:rPr>
        <w:t>1.3</w:t>
      </w:r>
      <w:r>
        <w:rPr>
          <w:rFonts w:ascii="Bookman Old Style" w:eastAsia="Yu Gothic Light" w:hAnsi="Bookman Old Style" w:cs="Cambria"/>
          <w:b/>
          <w:bCs/>
          <w:sz w:val="26"/>
          <w:szCs w:val="26"/>
        </w:rPr>
        <w:tab/>
      </w:r>
      <w:r w:rsidRPr="00A66AFF">
        <w:rPr>
          <w:rFonts w:ascii="Bookman Old Style" w:eastAsia="Yu Gothic Light" w:hAnsi="Bookman Old Style" w:cs="Cambria"/>
          <w:b/>
          <w:bCs/>
          <w:sz w:val="26"/>
          <w:szCs w:val="26"/>
        </w:rPr>
        <w:t>Maksud dan Tujuan</w:t>
      </w:r>
    </w:p>
    <w:p w:rsidR="00F51B74" w:rsidRPr="00F51B74" w:rsidRDefault="00F51B74" w:rsidP="00E840C7">
      <w:pPr>
        <w:spacing w:line="480" w:lineRule="auto"/>
        <w:ind w:firstLine="850"/>
        <w:jc w:val="both"/>
        <w:rPr>
          <w:rFonts w:ascii="Bookman Old Style" w:eastAsia="Yu Gothic Light" w:hAnsi="Bookman Old Style" w:cs="Cambria"/>
          <w:szCs w:val="24"/>
        </w:rPr>
      </w:pPr>
      <w:r w:rsidRPr="00F51B74">
        <w:rPr>
          <w:rFonts w:ascii="Bookman Old Style" w:hAnsi="Bookman Old Style"/>
        </w:rPr>
        <w:t>Renja OPD adalah dokumen perencanaan OPD untuk 1 Tahun yang</w:t>
      </w:r>
      <w:r w:rsidR="00D54077">
        <w:rPr>
          <w:rFonts w:ascii="Bookman Old Style" w:hAnsi="Bookman Old Style"/>
          <w:lang w:val="id-ID"/>
        </w:rPr>
        <w:t xml:space="preserve"> </w:t>
      </w:r>
      <w:r w:rsidRPr="00F51B74">
        <w:rPr>
          <w:rFonts w:ascii="Bookman Old Style" w:hAnsi="Bookman Old Style"/>
        </w:rPr>
        <w:t>ditetapkan dalam RENSTRA OPD 5 tahun dengan maksud memberikan arahsekaligus untuk menyediakan acuan kesesuaian program dan kegiatan yang</w:t>
      </w:r>
      <w:r w:rsidR="00E840C7">
        <w:rPr>
          <w:rFonts w:ascii="Bookman Old Style" w:hAnsi="Bookman Old Style"/>
        </w:rPr>
        <w:t xml:space="preserve"> </w:t>
      </w:r>
      <w:r w:rsidRPr="00F51B74">
        <w:rPr>
          <w:rFonts w:ascii="Bookman Old Style" w:hAnsi="Bookman Old Style"/>
        </w:rPr>
        <w:t>sangat</w:t>
      </w:r>
      <w:r w:rsidR="00E840C7">
        <w:rPr>
          <w:rFonts w:ascii="Bookman Old Style" w:hAnsi="Bookman Old Style"/>
        </w:rPr>
        <w:t xml:space="preserve"> </w:t>
      </w:r>
      <w:r w:rsidRPr="00F51B74">
        <w:rPr>
          <w:rFonts w:ascii="Bookman Old Style" w:hAnsi="Bookman Old Style"/>
        </w:rPr>
        <w:t>srategis di OPD</w:t>
      </w:r>
    </w:p>
    <w:p w:rsidR="004B687F" w:rsidRDefault="00D54077" w:rsidP="00E840C7">
      <w:pPr>
        <w:spacing w:line="480" w:lineRule="auto"/>
        <w:ind w:firstLine="850"/>
        <w:jc w:val="both"/>
        <w:rPr>
          <w:rFonts w:ascii="Bookman Old Style" w:eastAsia="Yu Gothic Light" w:hAnsi="Bookman Old Style" w:cs="Cambria"/>
          <w:szCs w:val="24"/>
          <w:lang w:val="id-ID"/>
        </w:rPr>
      </w:pPr>
      <w:r>
        <w:rPr>
          <w:rFonts w:ascii="Bookman Old Style" w:eastAsia="Yu Gothic Light" w:hAnsi="Bookman Old Style" w:cs="Cambria"/>
          <w:szCs w:val="24"/>
          <w:lang w:val="id-ID"/>
        </w:rPr>
        <w:t>P</w:t>
      </w:r>
      <w:r w:rsidR="004B687F" w:rsidRPr="00A66AFF">
        <w:rPr>
          <w:rFonts w:ascii="Bookman Old Style" w:eastAsia="Yu Gothic Light" w:hAnsi="Bookman Old Style" w:cs="Cambria"/>
          <w:szCs w:val="24"/>
        </w:rPr>
        <w:t xml:space="preserve">enyusunan Rencana Kerja 2022 ini adalah untuk memberikan arah, pedoman dan landasan operasional bagi aparatur pemerintah khususnya Dinas Tenaga Kerja Kota Bekasi dalam mewujudkan sinergitas dan sinkronisasi pelaksanaan kegiatan </w:t>
      </w:r>
      <w:r w:rsidR="005746BE">
        <w:rPr>
          <w:rFonts w:ascii="Bookman Old Style" w:eastAsia="Yu Gothic Light" w:hAnsi="Bookman Old Style" w:cs="Cambria"/>
          <w:szCs w:val="24"/>
        </w:rPr>
        <w:t>Dinas Tenaga Kerja</w:t>
      </w:r>
      <w:r w:rsidR="004B687F" w:rsidRPr="00A66AFF">
        <w:rPr>
          <w:rFonts w:ascii="Bookman Old Style" w:eastAsia="Yu Gothic Light" w:hAnsi="Bookman Old Style" w:cs="Cambria"/>
          <w:szCs w:val="24"/>
        </w:rPr>
        <w:t xml:space="preserve"> Kota Bekasi dengan pengalokasian anggaran secara efektifitas dan efisien sehingga dapat menunjang dalam mewujudkan visi dan misi Kota Bekasi. Adapun tujuan yang hendak dicapai dalam penyusunan Renja 2022 ini diantaranya adalah :</w:t>
      </w:r>
    </w:p>
    <w:p w:rsidR="004B687F" w:rsidRPr="00A66AFF" w:rsidRDefault="004B687F" w:rsidP="00E840C7">
      <w:pPr>
        <w:numPr>
          <w:ilvl w:val="0"/>
          <w:numId w:val="8"/>
        </w:numPr>
        <w:spacing w:line="480" w:lineRule="auto"/>
        <w:ind w:left="633" w:hanging="547"/>
        <w:jc w:val="both"/>
        <w:rPr>
          <w:rFonts w:ascii="Bookman Old Style" w:eastAsia="Yu Gothic Light" w:hAnsi="Bookman Old Style" w:cs="Cambria"/>
          <w:szCs w:val="24"/>
        </w:rPr>
      </w:pPr>
      <w:r w:rsidRPr="00A66AFF">
        <w:rPr>
          <w:rFonts w:ascii="Bookman Old Style" w:hAnsi="Bookman Old Style"/>
          <w:szCs w:val="24"/>
        </w:rPr>
        <w:t>Merumuskan tujuan, sasaran, program dan kegiatan Dinas Tenaga Kerja dengan mengacu kepada dokumen perencanaan lainnya serta memperhatikan permasalahan yang ada, untuk memecahkan isu-isu penting terkait penyelenggaraan tugas dan Dinas Tenaga Kerja dalam pembangunan Daerah</w:t>
      </w:r>
      <w:r w:rsidR="00A66AFF">
        <w:rPr>
          <w:rFonts w:ascii="Bookman Old Style" w:hAnsi="Bookman Old Style"/>
          <w:szCs w:val="24"/>
        </w:rPr>
        <w:t>.</w:t>
      </w:r>
    </w:p>
    <w:p w:rsidR="004B687F" w:rsidRPr="00A66AFF" w:rsidRDefault="004B687F" w:rsidP="00E840C7">
      <w:pPr>
        <w:numPr>
          <w:ilvl w:val="0"/>
          <w:numId w:val="8"/>
        </w:numPr>
        <w:spacing w:line="480" w:lineRule="auto"/>
        <w:ind w:left="720" w:hanging="720"/>
        <w:jc w:val="both"/>
        <w:rPr>
          <w:rFonts w:ascii="Bookman Old Style" w:eastAsia="Yu Gothic Light" w:hAnsi="Bookman Old Style" w:cs="Cambria"/>
          <w:szCs w:val="24"/>
        </w:rPr>
      </w:pPr>
      <w:r w:rsidRPr="00A66AFF">
        <w:rPr>
          <w:rFonts w:ascii="Bookman Old Style" w:eastAsia="Yu Gothic Light" w:hAnsi="Bookman Old Style" w:cs="Cambria"/>
          <w:szCs w:val="24"/>
        </w:rPr>
        <w:t>Terwujudnya keterkaitan dan konsistensi antar perencanaan, penganggaran, serta evaluasi kegiatan.</w:t>
      </w:r>
    </w:p>
    <w:p w:rsidR="004B687F" w:rsidRDefault="004B687F" w:rsidP="00E840C7">
      <w:pPr>
        <w:numPr>
          <w:ilvl w:val="0"/>
          <w:numId w:val="8"/>
        </w:numPr>
        <w:spacing w:line="360" w:lineRule="auto"/>
        <w:ind w:left="851" w:hanging="761"/>
        <w:jc w:val="both"/>
        <w:rPr>
          <w:rFonts w:ascii="Bookman Old Style" w:eastAsia="Yu Gothic Light" w:hAnsi="Bookman Old Style" w:cs="Cambria"/>
          <w:szCs w:val="24"/>
        </w:rPr>
      </w:pPr>
      <w:r w:rsidRPr="00A66AFF">
        <w:rPr>
          <w:rFonts w:ascii="Bookman Old Style" w:eastAsia="Yu Gothic Light" w:hAnsi="Bookman Old Style" w:cs="Cambria"/>
          <w:szCs w:val="24"/>
        </w:rPr>
        <w:t>Tercapainya penggunaan sumber d</w:t>
      </w:r>
      <w:r w:rsidR="00A66AFF">
        <w:rPr>
          <w:rFonts w:ascii="Bookman Old Style" w:eastAsia="Yu Gothic Light" w:hAnsi="Bookman Old Style" w:cs="Cambria"/>
          <w:szCs w:val="24"/>
        </w:rPr>
        <w:t>aya secara efektif dan efisien.</w:t>
      </w:r>
    </w:p>
    <w:p w:rsidR="00E840C7" w:rsidRDefault="00E840C7" w:rsidP="000F1F26">
      <w:pPr>
        <w:spacing w:line="360" w:lineRule="auto"/>
        <w:ind w:left="851" w:hanging="851"/>
        <w:rPr>
          <w:rFonts w:ascii="Bookman Old Style" w:eastAsia="Yu Gothic Light" w:hAnsi="Bookman Old Style" w:cs="Cambria"/>
          <w:b/>
          <w:bCs/>
          <w:sz w:val="26"/>
          <w:szCs w:val="26"/>
        </w:rPr>
      </w:pPr>
    </w:p>
    <w:p w:rsidR="00E840C7" w:rsidRDefault="00E840C7" w:rsidP="000F1F26">
      <w:pPr>
        <w:spacing w:line="360" w:lineRule="auto"/>
        <w:ind w:left="851" w:hanging="851"/>
        <w:rPr>
          <w:rFonts w:ascii="Bookman Old Style" w:eastAsia="Yu Gothic Light" w:hAnsi="Bookman Old Style" w:cs="Cambria"/>
          <w:b/>
          <w:bCs/>
          <w:sz w:val="26"/>
          <w:szCs w:val="26"/>
        </w:rPr>
      </w:pPr>
    </w:p>
    <w:p w:rsidR="00E840C7" w:rsidRDefault="00E840C7" w:rsidP="000F1F26">
      <w:pPr>
        <w:spacing w:line="360" w:lineRule="auto"/>
        <w:ind w:left="851" w:hanging="851"/>
        <w:rPr>
          <w:rFonts w:ascii="Bookman Old Style" w:eastAsia="Yu Gothic Light" w:hAnsi="Bookman Old Style" w:cs="Cambria"/>
          <w:b/>
          <w:bCs/>
          <w:sz w:val="26"/>
          <w:szCs w:val="26"/>
        </w:rPr>
      </w:pPr>
    </w:p>
    <w:p w:rsidR="004B687F" w:rsidRPr="000F1F26" w:rsidRDefault="000F1F26" w:rsidP="000F1F26">
      <w:pPr>
        <w:spacing w:line="360" w:lineRule="auto"/>
        <w:ind w:left="851" w:hanging="851"/>
        <w:rPr>
          <w:rFonts w:ascii="Bookman Old Style" w:eastAsia="Yu Gothic Light" w:hAnsi="Bookman Old Style" w:cs="Cambria"/>
          <w:b/>
          <w:bCs/>
          <w:sz w:val="26"/>
          <w:szCs w:val="26"/>
        </w:rPr>
      </w:pPr>
      <w:r>
        <w:rPr>
          <w:rFonts w:ascii="Bookman Old Style" w:eastAsia="Yu Gothic Light" w:hAnsi="Bookman Old Style" w:cs="Cambria"/>
          <w:b/>
          <w:bCs/>
          <w:sz w:val="26"/>
          <w:szCs w:val="26"/>
        </w:rPr>
        <w:lastRenderedPageBreak/>
        <w:t>1.4</w:t>
      </w:r>
      <w:r>
        <w:rPr>
          <w:rFonts w:ascii="Bookman Old Style" w:eastAsia="Yu Gothic Light" w:hAnsi="Bookman Old Style" w:cs="Cambria"/>
          <w:b/>
          <w:bCs/>
          <w:sz w:val="26"/>
          <w:szCs w:val="26"/>
        </w:rPr>
        <w:tab/>
      </w:r>
      <w:r w:rsidR="004B687F" w:rsidRPr="000F1F26">
        <w:rPr>
          <w:rFonts w:ascii="Bookman Old Style" w:eastAsia="Yu Gothic Light" w:hAnsi="Bookman Old Style" w:cs="Cambria"/>
          <w:b/>
          <w:bCs/>
          <w:sz w:val="26"/>
          <w:szCs w:val="26"/>
        </w:rPr>
        <w:t>Sistematika Penu</w:t>
      </w:r>
      <w:r>
        <w:rPr>
          <w:rFonts w:ascii="Bookman Old Style" w:eastAsia="Yu Gothic Light" w:hAnsi="Bookman Old Style" w:cs="Cambria"/>
          <w:b/>
          <w:bCs/>
          <w:sz w:val="26"/>
          <w:szCs w:val="26"/>
        </w:rPr>
        <w:t>lisan</w:t>
      </w:r>
    </w:p>
    <w:p w:rsidR="005746BE" w:rsidRDefault="005746BE" w:rsidP="005746BE">
      <w:pPr>
        <w:pStyle w:val="BodyTextIndent2"/>
        <w:ind w:firstLine="737"/>
        <w:rPr>
          <w:rFonts w:ascii="Bookman Old Style" w:hAnsi="Bookman Old Style" w:cs="Arial"/>
          <w:color w:val="000000"/>
        </w:rPr>
      </w:pPr>
      <w:r>
        <w:rPr>
          <w:rFonts w:ascii="Bookman Old Style" w:hAnsi="Bookman Old Style" w:cs="Arial"/>
          <w:color w:val="000000"/>
          <w:lang w:val="id-ID"/>
        </w:rPr>
        <w:t xml:space="preserve">Sistematika Penulisan Rencana </w:t>
      </w:r>
      <w:r>
        <w:rPr>
          <w:rFonts w:ascii="Bookman Old Style" w:hAnsi="Bookman Old Style" w:cs="Arial"/>
          <w:color w:val="000000"/>
        </w:rPr>
        <w:t>Kerja</w:t>
      </w:r>
      <w:r>
        <w:rPr>
          <w:rFonts w:ascii="Bookman Old Style" w:hAnsi="Bookman Old Style" w:cs="Arial"/>
          <w:color w:val="000000"/>
          <w:lang w:val="id-ID"/>
        </w:rPr>
        <w:t xml:space="preserve"> (</w:t>
      </w:r>
      <w:r>
        <w:rPr>
          <w:rFonts w:ascii="Bookman Old Style" w:hAnsi="Bookman Old Style" w:cs="Arial"/>
          <w:color w:val="000000"/>
        </w:rPr>
        <w:t>Renja</w:t>
      </w:r>
      <w:r>
        <w:rPr>
          <w:rFonts w:ascii="Bookman Old Style" w:hAnsi="Bookman Old Style" w:cs="Arial"/>
          <w:color w:val="000000"/>
          <w:lang w:val="id-ID"/>
        </w:rPr>
        <w:t xml:space="preserve">)Dinas </w:t>
      </w:r>
      <w:r>
        <w:rPr>
          <w:rFonts w:ascii="Bookman Old Style" w:hAnsi="Bookman Old Style" w:cs="Arial"/>
          <w:color w:val="000000"/>
        </w:rPr>
        <w:t xml:space="preserve">Arsip dan Perpustakaan Daerah Kota </w:t>
      </w:r>
      <w:r>
        <w:rPr>
          <w:rFonts w:ascii="Bookman Old Style" w:hAnsi="Bookman Old Style" w:cs="Arial"/>
          <w:color w:val="000000"/>
          <w:lang w:val="id-ID"/>
        </w:rPr>
        <w:t xml:space="preserve">Bekasi </w:t>
      </w:r>
      <w:r>
        <w:rPr>
          <w:rFonts w:ascii="Bookman Old Style" w:hAnsi="Bookman Old Style" w:cs="Arial"/>
          <w:color w:val="000000"/>
        </w:rPr>
        <w:t>adalah:</w:t>
      </w:r>
    </w:p>
    <w:p w:rsidR="005746BE" w:rsidRDefault="005746BE" w:rsidP="005746BE">
      <w:pPr>
        <w:pStyle w:val="BodyTextIndent2"/>
        <w:ind w:firstLine="0"/>
        <w:rPr>
          <w:rFonts w:ascii="Bookman Old Style" w:hAnsi="Bookman Old Style" w:cs="Arial"/>
          <w:b/>
          <w:color w:val="000000"/>
        </w:rPr>
      </w:pPr>
      <w:r>
        <w:rPr>
          <w:rFonts w:ascii="Bookman Old Style" w:hAnsi="Bookman Old Style" w:cs="Arial"/>
          <w:b/>
          <w:color w:val="000000"/>
        </w:rPr>
        <w:t>KATA PENGANTAR</w:t>
      </w:r>
    </w:p>
    <w:p w:rsidR="005746BE" w:rsidRDefault="005746BE" w:rsidP="005746BE">
      <w:pPr>
        <w:pStyle w:val="BodyTextIndent2"/>
        <w:ind w:firstLine="0"/>
        <w:rPr>
          <w:rFonts w:ascii="Bookman Old Style" w:hAnsi="Bookman Old Style" w:cs="Arial"/>
          <w:b/>
        </w:rPr>
      </w:pPr>
      <w:r>
        <w:rPr>
          <w:rFonts w:ascii="Bookman Old Style" w:hAnsi="Bookman Old Style" w:cs="Arial"/>
          <w:b/>
        </w:rPr>
        <w:t>DAFTAR  ISI</w:t>
      </w:r>
    </w:p>
    <w:tbl>
      <w:tblPr>
        <w:tblW w:w="9193" w:type="dxa"/>
        <w:tblInd w:w="-34" w:type="dxa"/>
        <w:tblLook w:val="0000"/>
      </w:tblPr>
      <w:tblGrid>
        <w:gridCol w:w="1276"/>
        <w:gridCol w:w="7917"/>
      </w:tblGrid>
      <w:tr w:rsidR="005746BE" w:rsidTr="00E629A8">
        <w:tc>
          <w:tcPr>
            <w:tcW w:w="1276" w:type="dxa"/>
          </w:tcPr>
          <w:p w:rsidR="005746BE" w:rsidRDefault="005746BE" w:rsidP="00E629A8">
            <w:pPr>
              <w:pStyle w:val="Title"/>
              <w:spacing w:line="360" w:lineRule="auto"/>
              <w:ind w:left="34"/>
              <w:jc w:val="left"/>
              <w:rPr>
                <w:rFonts w:ascii="Bookman Old Style" w:eastAsia="Calibri" w:hAnsi="Bookman Old Style" w:cs="Arial"/>
                <w:b/>
                <w:bCs w:val="0"/>
                <w:sz w:val="24"/>
                <w:lang w:val="id-ID"/>
              </w:rPr>
            </w:pPr>
            <w:r>
              <w:rPr>
                <w:rFonts w:ascii="Bookman Old Style" w:eastAsia="Calibri" w:hAnsi="Bookman Old Style" w:cs="Arial"/>
                <w:b/>
                <w:bCs w:val="0"/>
                <w:sz w:val="24"/>
                <w:lang w:val="id-ID"/>
              </w:rPr>
              <w:t>BAB I</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1.1</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1.2</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1.3</w:t>
            </w:r>
          </w:p>
          <w:p w:rsidR="005746BE" w:rsidRDefault="005746BE" w:rsidP="00E629A8">
            <w:pPr>
              <w:pStyle w:val="Title"/>
              <w:spacing w:line="360" w:lineRule="auto"/>
              <w:ind w:left="34"/>
              <w:jc w:val="left"/>
              <w:rPr>
                <w:rFonts w:ascii="Bookman Old Style" w:eastAsia="Calibri" w:hAnsi="Bookman Old Style" w:cs="Arial"/>
                <w:sz w:val="24"/>
                <w:lang w:val="id-ID"/>
              </w:rPr>
            </w:pPr>
            <w:r>
              <w:rPr>
                <w:rFonts w:ascii="Bookman Old Style" w:eastAsia="Calibri" w:hAnsi="Bookman Old Style" w:cs="Arial"/>
                <w:bCs w:val="0"/>
                <w:sz w:val="24"/>
                <w:lang w:val="id-ID"/>
              </w:rPr>
              <w:t>1.4</w:t>
            </w:r>
          </w:p>
        </w:tc>
        <w:tc>
          <w:tcPr>
            <w:tcW w:w="7917" w:type="dxa"/>
          </w:tcPr>
          <w:p w:rsidR="005746BE" w:rsidRDefault="005746BE" w:rsidP="00E629A8">
            <w:pPr>
              <w:pStyle w:val="Title"/>
              <w:spacing w:line="360" w:lineRule="auto"/>
              <w:ind w:left="34"/>
              <w:jc w:val="both"/>
              <w:rPr>
                <w:rFonts w:ascii="Bookman Old Style" w:eastAsia="Calibri" w:hAnsi="Bookman Old Style" w:cs="Arial"/>
                <w:b/>
                <w:bCs w:val="0"/>
                <w:sz w:val="24"/>
                <w:lang w:val="id-ID"/>
              </w:rPr>
            </w:pPr>
            <w:r>
              <w:rPr>
                <w:rFonts w:ascii="Bookman Old Style" w:eastAsia="Calibri" w:hAnsi="Bookman Old Style" w:cs="Arial"/>
                <w:b/>
                <w:bCs w:val="0"/>
                <w:sz w:val="24"/>
                <w:lang w:val="id-ID"/>
              </w:rPr>
              <w:t>PENDAHULUAN</w:t>
            </w:r>
          </w:p>
          <w:p w:rsidR="005746BE" w:rsidRDefault="005746BE" w:rsidP="00E629A8">
            <w:pPr>
              <w:pStyle w:val="Title"/>
              <w:spacing w:line="360" w:lineRule="auto"/>
              <w:ind w:left="34"/>
              <w:jc w:val="both"/>
              <w:rPr>
                <w:rFonts w:ascii="Bookman Old Style" w:eastAsia="Calibri" w:hAnsi="Bookman Old Style" w:cs="Arial"/>
                <w:bCs w:val="0"/>
                <w:sz w:val="24"/>
                <w:lang w:val="id-ID"/>
              </w:rPr>
            </w:pPr>
            <w:r>
              <w:rPr>
                <w:rFonts w:ascii="Bookman Old Style" w:eastAsia="Calibri" w:hAnsi="Bookman Old Style" w:cs="Arial"/>
                <w:bCs w:val="0"/>
                <w:sz w:val="24"/>
                <w:lang w:val="id-ID"/>
              </w:rPr>
              <w:t>Latar Belakang</w:t>
            </w:r>
          </w:p>
          <w:p w:rsidR="005746BE" w:rsidRDefault="005746BE" w:rsidP="00E629A8">
            <w:pPr>
              <w:pStyle w:val="Title"/>
              <w:spacing w:line="360" w:lineRule="auto"/>
              <w:ind w:left="34"/>
              <w:jc w:val="both"/>
              <w:rPr>
                <w:rFonts w:ascii="Bookman Old Style" w:eastAsia="Calibri" w:hAnsi="Bookman Old Style" w:cs="Arial"/>
                <w:bCs w:val="0"/>
                <w:sz w:val="24"/>
                <w:lang w:val="id-ID"/>
              </w:rPr>
            </w:pPr>
            <w:r>
              <w:rPr>
                <w:rFonts w:ascii="Bookman Old Style" w:eastAsia="Calibri" w:hAnsi="Bookman Old Style" w:cs="Arial"/>
                <w:bCs w:val="0"/>
                <w:sz w:val="24"/>
                <w:lang w:val="id-ID"/>
              </w:rPr>
              <w:t>Landasan Hukum</w:t>
            </w:r>
          </w:p>
          <w:p w:rsidR="005746BE" w:rsidRDefault="005746BE" w:rsidP="00E629A8">
            <w:pPr>
              <w:pStyle w:val="Title"/>
              <w:spacing w:line="360" w:lineRule="auto"/>
              <w:ind w:left="34"/>
              <w:jc w:val="both"/>
              <w:rPr>
                <w:rFonts w:ascii="Bookman Old Style" w:eastAsia="Calibri" w:hAnsi="Bookman Old Style" w:cs="Arial"/>
                <w:bCs w:val="0"/>
                <w:sz w:val="24"/>
                <w:lang w:val="id-ID"/>
              </w:rPr>
            </w:pPr>
            <w:r>
              <w:rPr>
                <w:rFonts w:ascii="Bookman Old Style" w:eastAsia="Calibri" w:hAnsi="Bookman Old Style" w:cs="Arial"/>
                <w:bCs w:val="0"/>
                <w:sz w:val="24"/>
                <w:lang w:val="id-ID"/>
              </w:rPr>
              <w:t>Maksud dan Tujuan</w:t>
            </w:r>
          </w:p>
          <w:p w:rsidR="005746BE" w:rsidRDefault="005746BE" w:rsidP="00E629A8">
            <w:pPr>
              <w:pStyle w:val="Title"/>
              <w:spacing w:line="360" w:lineRule="auto"/>
              <w:ind w:left="34"/>
              <w:jc w:val="both"/>
              <w:rPr>
                <w:rFonts w:ascii="Bookman Old Style" w:eastAsia="Calibri" w:hAnsi="Bookman Old Style" w:cs="Arial"/>
                <w:bCs w:val="0"/>
                <w:sz w:val="24"/>
                <w:lang w:val="id-ID"/>
              </w:rPr>
            </w:pPr>
            <w:r>
              <w:rPr>
                <w:rFonts w:ascii="Bookman Old Style" w:eastAsia="Calibri" w:hAnsi="Bookman Old Style" w:cs="Arial"/>
                <w:bCs w:val="0"/>
                <w:sz w:val="24"/>
                <w:lang w:val="id-ID"/>
              </w:rPr>
              <w:t>Sistematika Penulisan</w:t>
            </w:r>
          </w:p>
          <w:p w:rsidR="005746BE" w:rsidRDefault="005746BE" w:rsidP="00E629A8">
            <w:pPr>
              <w:pStyle w:val="Title"/>
              <w:spacing w:line="360" w:lineRule="auto"/>
              <w:ind w:left="34"/>
              <w:jc w:val="both"/>
              <w:rPr>
                <w:rFonts w:ascii="Bookman Old Style" w:eastAsia="Calibri" w:hAnsi="Bookman Old Style" w:cs="Arial"/>
                <w:sz w:val="10"/>
                <w:szCs w:val="10"/>
              </w:rPr>
            </w:pPr>
          </w:p>
        </w:tc>
      </w:tr>
      <w:tr w:rsidR="005746BE" w:rsidTr="00E629A8">
        <w:tc>
          <w:tcPr>
            <w:tcW w:w="1276" w:type="dxa"/>
          </w:tcPr>
          <w:p w:rsidR="005746BE" w:rsidRDefault="005746BE" w:rsidP="00E629A8">
            <w:pPr>
              <w:pStyle w:val="Title"/>
              <w:spacing w:line="360" w:lineRule="auto"/>
              <w:ind w:left="34"/>
              <w:jc w:val="left"/>
              <w:rPr>
                <w:rFonts w:ascii="Bookman Old Style" w:eastAsia="Calibri" w:hAnsi="Bookman Old Style" w:cs="Arial"/>
                <w:b/>
                <w:bCs w:val="0"/>
                <w:sz w:val="24"/>
                <w:lang w:val="id-ID"/>
              </w:rPr>
            </w:pPr>
            <w:r>
              <w:rPr>
                <w:rFonts w:ascii="Bookman Old Style" w:eastAsia="Calibri" w:hAnsi="Bookman Old Style" w:cs="Arial"/>
                <w:b/>
                <w:bCs w:val="0"/>
                <w:sz w:val="24"/>
                <w:lang w:val="id-ID"/>
              </w:rPr>
              <w:t>BAB II</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2.1</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2.2</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2.3</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2.4</w:t>
            </w:r>
          </w:p>
          <w:p w:rsidR="005746BE" w:rsidRDefault="005746BE" w:rsidP="00E629A8">
            <w:pPr>
              <w:pStyle w:val="Title"/>
              <w:spacing w:line="360" w:lineRule="auto"/>
              <w:ind w:left="34"/>
              <w:jc w:val="left"/>
              <w:rPr>
                <w:rFonts w:ascii="Bookman Old Style" w:eastAsia="Calibri" w:hAnsi="Bookman Old Style" w:cs="Arial"/>
                <w:sz w:val="24"/>
                <w:lang w:val="id-ID"/>
              </w:rPr>
            </w:pPr>
            <w:r>
              <w:rPr>
                <w:rFonts w:ascii="Bookman Old Style" w:eastAsia="Calibri" w:hAnsi="Bookman Old Style" w:cs="Arial"/>
                <w:bCs w:val="0"/>
                <w:sz w:val="24"/>
                <w:lang w:val="id-ID"/>
              </w:rPr>
              <w:t>2.5</w:t>
            </w:r>
          </w:p>
        </w:tc>
        <w:tc>
          <w:tcPr>
            <w:tcW w:w="7917" w:type="dxa"/>
          </w:tcPr>
          <w:p w:rsidR="005746BE" w:rsidRDefault="005746BE" w:rsidP="00E629A8">
            <w:pPr>
              <w:pStyle w:val="Title"/>
              <w:spacing w:line="360" w:lineRule="auto"/>
              <w:ind w:left="34"/>
              <w:jc w:val="both"/>
              <w:rPr>
                <w:rFonts w:ascii="Bookman Old Style" w:hAnsi="Bookman Old Style"/>
                <w:b/>
                <w:sz w:val="24"/>
                <w:lang w:val="id-ID"/>
              </w:rPr>
            </w:pPr>
            <w:r>
              <w:rPr>
                <w:rFonts w:ascii="Bookman Old Style" w:hAnsi="Bookman Old Style"/>
                <w:b/>
                <w:sz w:val="24"/>
                <w:lang w:val="id-ID"/>
              </w:rPr>
              <w:t>HASIL EVALUASI RENJA PERANGKAT DAERAH TAHUN LALU</w:t>
            </w:r>
          </w:p>
          <w:p w:rsidR="005746BE" w:rsidRDefault="005746BE" w:rsidP="00E629A8">
            <w:pPr>
              <w:pStyle w:val="Title"/>
              <w:spacing w:line="360" w:lineRule="auto"/>
              <w:ind w:left="34"/>
              <w:jc w:val="both"/>
              <w:rPr>
                <w:rFonts w:ascii="Bookman Old Style" w:hAnsi="Bookman Old Style"/>
                <w:sz w:val="24"/>
                <w:lang w:val="id-ID"/>
              </w:rPr>
            </w:pPr>
            <w:r>
              <w:rPr>
                <w:rFonts w:ascii="Bookman Old Style" w:hAnsi="Bookman Old Style"/>
                <w:sz w:val="24"/>
                <w:lang w:val="id-ID"/>
              </w:rPr>
              <w:t>Evaluasi Pelaksanaan Renja Perangkat Daerah Tahun Lalu dan Capaian Renstra Perangkat Daerah</w:t>
            </w:r>
          </w:p>
          <w:p w:rsidR="005746BE" w:rsidRDefault="005746BE" w:rsidP="00E629A8">
            <w:pPr>
              <w:pStyle w:val="Title"/>
              <w:spacing w:line="360" w:lineRule="auto"/>
              <w:ind w:left="34"/>
              <w:jc w:val="both"/>
              <w:rPr>
                <w:rFonts w:ascii="Bookman Old Style" w:hAnsi="Bookman Old Style"/>
                <w:sz w:val="24"/>
                <w:lang w:val="id-ID"/>
              </w:rPr>
            </w:pPr>
            <w:r>
              <w:rPr>
                <w:rFonts w:ascii="Bookman Old Style" w:hAnsi="Bookman Old Style"/>
                <w:sz w:val="24"/>
                <w:lang w:val="id-ID"/>
              </w:rPr>
              <w:t>Analisis Kinerja Pelayanan Perangkat Daerah</w:t>
            </w:r>
          </w:p>
          <w:p w:rsidR="005746BE" w:rsidRDefault="005746BE" w:rsidP="00E629A8">
            <w:pPr>
              <w:pStyle w:val="Title"/>
              <w:spacing w:line="360" w:lineRule="auto"/>
              <w:ind w:left="34"/>
              <w:jc w:val="both"/>
              <w:rPr>
                <w:rFonts w:ascii="Bookman Old Style" w:hAnsi="Bookman Old Style"/>
                <w:sz w:val="24"/>
                <w:lang w:val="id-ID"/>
              </w:rPr>
            </w:pPr>
            <w:r>
              <w:rPr>
                <w:rFonts w:ascii="Bookman Old Style" w:hAnsi="Bookman Old Style"/>
                <w:sz w:val="24"/>
                <w:lang w:val="id-ID"/>
              </w:rPr>
              <w:t>Isu-Isu Penting Penyelenggaraan Tugas dan Fungsi Perangkat Daerah</w:t>
            </w:r>
          </w:p>
          <w:p w:rsidR="005746BE" w:rsidRDefault="005746BE" w:rsidP="00E629A8">
            <w:pPr>
              <w:pStyle w:val="Title"/>
              <w:spacing w:line="360" w:lineRule="auto"/>
              <w:ind w:left="34"/>
              <w:jc w:val="both"/>
              <w:rPr>
                <w:rFonts w:ascii="Bookman Old Style" w:hAnsi="Bookman Old Style"/>
                <w:sz w:val="24"/>
                <w:lang w:val="id-ID"/>
              </w:rPr>
            </w:pPr>
            <w:r>
              <w:rPr>
                <w:rFonts w:ascii="Bookman Old Style" w:hAnsi="Bookman Old Style"/>
                <w:sz w:val="24"/>
                <w:lang w:val="id-ID"/>
              </w:rPr>
              <w:t>Review Terhadap Rancangan Awal RKPD</w:t>
            </w:r>
          </w:p>
          <w:p w:rsidR="005746BE" w:rsidRDefault="005746BE" w:rsidP="00E629A8">
            <w:pPr>
              <w:pStyle w:val="Title"/>
              <w:spacing w:line="360" w:lineRule="auto"/>
              <w:ind w:left="34"/>
              <w:jc w:val="both"/>
              <w:rPr>
                <w:rFonts w:ascii="Bookman Old Style" w:hAnsi="Bookman Old Style"/>
                <w:sz w:val="24"/>
                <w:lang w:val="id-ID"/>
              </w:rPr>
            </w:pPr>
            <w:r>
              <w:rPr>
                <w:rFonts w:ascii="Bookman Old Style" w:hAnsi="Bookman Old Style"/>
                <w:sz w:val="24"/>
                <w:lang w:val="id-ID"/>
              </w:rPr>
              <w:t>Penelaahan Usulan Program dan Kegiatan Masyarakat</w:t>
            </w:r>
          </w:p>
          <w:p w:rsidR="005746BE" w:rsidRDefault="005746BE" w:rsidP="00E629A8">
            <w:pPr>
              <w:spacing w:line="360" w:lineRule="auto"/>
              <w:ind w:left="34"/>
              <w:jc w:val="both"/>
              <w:rPr>
                <w:rFonts w:ascii="Bookman Old Style" w:eastAsia="Calibri" w:hAnsi="Bookman Old Style" w:cs="Arial"/>
                <w:color w:val="FF0000"/>
                <w:sz w:val="10"/>
                <w:szCs w:val="10"/>
              </w:rPr>
            </w:pPr>
          </w:p>
        </w:tc>
      </w:tr>
      <w:tr w:rsidR="005746BE" w:rsidTr="00E629A8">
        <w:tc>
          <w:tcPr>
            <w:tcW w:w="1276" w:type="dxa"/>
          </w:tcPr>
          <w:p w:rsidR="005746BE" w:rsidRDefault="005746BE" w:rsidP="00E629A8">
            <w:pPr>
              <w:pStyle w:val="Title"/>
              <w:spacing w:line="360" w:lineRule="auto"/>
              <w:ind w:left="34"/>
              <w:jc w:val="left"/>
              <w:rPr>
                <w:rFonts w:ascii="Bookman Old Style" w:eastAsia="Calibri" w:hAnsi="Bookman Old Style" w:cs="Arial"/>
                <w:b/>
                <w:bCs w:val="0"/>
                <w:sz w:val="24"/>
                <w:lang w:val="id-ID"/>
              </w:rPr>
            </w:pPr>
            <w:r>
              <w:rPr>
                <w:rFonts w:ascii="Bookman Old Style" w:eastAsia="Calibri" w:hAnsi="Bookman Old Style" w:cs="Arial"/>
                <w:b/>
                <w:bCs w:val="0"/>
                <w:sz w:val="24"/>
                <w:lang w:val="id-ID"/>
              </w:rPr>
              <w:t>BAB III</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3.1</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3.2</w:t>
            </w:r>
          </w:p>
          <w:p w:rsidR="005746BE" w:rsidRDefault="005746BE" w:rsidP="00E629A8">
            <w:pPr>
              <w:pStyle w:val="Title"/>
              <w:spacing w:line="360" w:lineRule="auto"/>
              <w:ind w:left="34"/>
              <w:jc w:val="left"/>
              <w:rPr>
                <w:rFonts w:ascii="Bookman Old Style" w:eastAsia="Calibri" w:hAnsi="Bookman Old Style" w:cs="Arial"/>
                <w:bCs w:val="0"/>
                <w:sz w:val="24"/>
                <w:lang w:val="id-ID"/>
              </w:rPr>
            </w:pPr>
            <w:r>
              <w:rPr>
                <w:rFonts w:ascii="Bookman Old Style" w:eastAsia="Calibri" w:hAnsi="Bookman Old Style" w:cs="Arial"/>
                <w:bCs w:val="0"/>
                <w:sz w:val="24"/>
                <w:lang w:val="id-ID"/>
              </w:rPr>
              <w:t>3.3</w:t>
            </w:r>
          </w:p>
        </w:tc>
        <w:tc>
          <w:tcPr>
            <w:tcW w:w="7917" w:type="dxa"/>
          </w:tcPr>
          <w:p w:rsidR="005746BE" w:rsidRDefault="005746BE" w:rsidP="00E629A8">
            <w:pPr>
              <w:tabs>
                <w:tab w:val="left" w:pos="1620"/>
              </w:tabs>
              <w:spacing w:line="360" w:lineRule="auto"/>
              <w:ind w:left="34"/>
              <w:jc w:val="both"/>
              <w:rPr>
                <w:rFonts w:ascii="Bookman Old Style" w:hAnsi="Bookman Old Style"/>
                <w:b/>
                <w:lang w:val="id-ID"/>
              </w:rPr>
            </w:pPr>
            <w:r>
              <w:rPr>
                <w:rFonts w:ascii="Bookman Old Style" w:hAnsi="Bookman Old Style"/>
                <w:b/>
              </w:rPr>
              <w:t>TUJUAN</w:t>
            </w:r>
            <w:r>
              <w:rPr>
                <w:rFonts w:ascii="Bookman Old Style" w:hAnsi="Bookman Old Style"/>
                <w:b/>
                <w:lang w:val="id-ID"/>
              </w:rPr>
              <w:t xml:space="preserve"> DAN </w:t>
            </w:r>
            <w:r>
              <w:rPr>
                <w:rFonts w:ascii="Bookman Old Style" w:hAnsi="Bookman Old Style"/>
                <w:b/>
              </w:rPr>
              <w:t xml:space="preserve">SASARAN </w:t>
            </w:r>
            <w:r>
              <w:rPr>
                <w:rFonts w:ascii="Bookman Old Style" w:hAnsi="Bookman Old Style"/>
                <w:b/>
                <w:lang w:val="id-ID"/>
              </w:rPr>
              <w:t>PERANGKAT DAERAH</w:t>
            </w:r>
          </w:p>
          <w:p w:rsidR="005746BE" w:rsidRDefault="005746BE" w:rsidP="00E629A8">
            <w:pPr>
              <w:tabs>
                <w:tab w:val="left" w:pos="1620"/>
              </w:tabs>
              <w:spacing w:line="360" w:lineRule="auto"/>
              <w:ind w:left="34"/>
              <w:jc w:val="both"/>
              <w:rPr>
                <w:rFonts w:ascii="Bookman Old Style" w:hAnsi="Bookman Old Style"/>
                <w:lang w:val="id-ID"/>
              </w:rPr>
            </w:pPr>
            <w:r>
              <w:rPr>
                <w:rFonts w:ascii="Bookman Old Style" w:hAnsi="Bookman Old Style"/>
                <w:lang w:val="id-ID"/>
              </w:rPr>
              <w:t>Telaahan terhadap Kebijakan Nasional</w:t>
            </w:r>
          </w:p>
          <w:p w:rsidR="005746BE" w:rsidRDefault="005746BE" w:rsidP="00E629A8">
            <w:pPr>
              <w:tabs>
                <w:tab w:val="left" w:pos="1620"/>
              </w:tabs>
              <w:spacing w:line="360" w:lineRule="auto"/>
              <w:ind w:left="34"/>
              <w:jc w:val="both"/>
              <w:rPr>
                <w:rFonts w:ascii="Bookman Old Style" w:hAnsi="Bookman Old Style"/>
                <w:lang w:val="id-ID"/>
              </w:rPr>
            </w:pPr>
            <w:r>
              <w:rPr>
                <w:rFonts w:ascii="Bookman Old Style" w:hAnsi="Bookman Old Style"/>
                <w:lang w:val="id-ID"/>
              </w:rPr>
              <w:t>Tujuan dan Sasaran Renja Perangkat Daerah</w:t>
            </w:r>
          </w:p>
          <w:p w:rsidR="005746BE" w:rsidRDefault="005746BE" w:rsidP="00E629A8">
            <w:pPr>
              <w:tabs>
                <w:tab w:val="left" w:pos="1620"/>
              </w:tabs>
              <w:spacing w:line="360" w:lineRule="auto"/>
              <w:ind w:left="34"/>
              <w:jc w:val="both"/>
              <w:rPr>
                <w:rFonts w:ascii="Bookman Old Style" w:hAnsi="Bookman Old Style"/>
                <w:lang w:val="id-ID"/>
              </w:rPr>
            </w:pPr>
            <w:r>
              <w:rPr>
                <w:rFonts w:ascii="Bookman Old Style" w:hAnsi="Bookman Old Style"/>
                <w:lang w:val="id-ID"/>
              </w:rPr>
              <w:t>Program dan Kegiatan</w:t>
            </w:r>
          </w:p>
        </w:tc>
      </w:tr>
      <w:tr w:rsidR="005746BE" w:rsidTr="00E629A8">
        <w:trPr>
          <w:trHeight w:val="501"/>
        </w:trPr>
        <w:tc>
          <w:tcPr>
            <w:tcW w:w="1276" w:type="dxa"/>
          </w:tcPr>
          <w:p w:rsidR="005746BE" w:rsidRDefault="005746BE" w:rsidP="00E629A8">
            <w:pPr>
              <w:pStyle w:val="Title"/>
              <w:spacing w:line="360" w:lineRule="auto"/>
              <w:ind w:left="34"/>
              <w:jc w:val="left"/>
              <w:rPr>
                <w:rFonts w:ascii="Bookman Old Style" w:eastAsia="Calibri" w:hAnsi="Bookman Old Style" w:cs="Arial"/>
                <w:b/>
                <w:bCs w:val="0"/>
                <w:sz w:val="24"/>
              </w:rPr>
            </w:pPr>
            <w:r>
              <w:rPr>
                <w:rFonts w:ascii="Bookman Old Style" w:eastAsia="Calibri" w:hAnsi="Bookman Old Style" w:cs="Arial"/>
                <w:b/>
                <w:bCs w:val="0"/>
                <w:sz w:val="24"/>
              </w:rPr>
              <w:t>BAB VI</w:t>
            </w:r>
          </w:p>
        </w:tc>
        <w:tc>
          <w:tcPr>
            <w:tcW w:w="7917" w:type="dxa"/>
          </w:tcPr>
          <w:p w:rsidR="005746BE" w:rsidRDefault="005746BE" w:rsidP="00E629A8">
            <w:pPr>
              <w:pStyle w:val="Title"/>
              <w:spacing w:line="360" w:lineRule="auto"/>
              <w:ind w:left="34"/>
              <w:jc w:val="both"/>
              <w:rPr>
                <w:rFonts w:ascii="Bookman Old Style" w:hAnsi="Bookman Old Style" w:cs="Arial"/>
                <w:color w:val="FF0000"/>
                <w:sz w:val="24"/>
              </w:rPr>
            </w:pPr>
            <w:r>
              <w:rPr>
                <w:rFonts w:ascii="Bookman Old Style" w:hAnsi="Bookman Old Style"/>
                <w:b/>
                <w:sz w:val="24"/>
                <w:lang w:val="id-ID"/>
              </w:rPr>
              <w:t>RENCANA KERJA DAN PENDANAAN PERANGKAT DAERAH</w:t>
            </w:r>
          </w:p>
        </w:tc>
      </w:tr>
      <w:tr w:rsidR="005746BE" w:rsidRPr="00B936C5" w:rsidTr="00E629A8">
        <w:trPr>
          <w:trHeight w:val="801"/>
        </w:trPr>
        <w:tc>
          <w:tcPr>
            <w:tcW w:w="1276" w:type="dxa"/>
          </w:tcPr>
          <w:p w:rsidR="005746BE" w:rsidRDefault="005746BE" w:rsidP="00E629A8">
            <w:pPr>
              <w:pStyle w:val="Title"/>
              <w:spacing w:line="360" w:lineRule="auto"/>
              <w:ind w:left="34"/>
              <w:jc w:val="left"/>
              <w:rPr>
                <w:rFonts w:ascii="Bookman Old Style" w:eastAsia="Calibri" w:hAnsi="Bookman Old Style" w:cs="Arial"/>
                <w:b/>
                <w:bCs w:val="0"/>
                <w:sz w:val="24"/>
                <w:lang w:val="id-ID"/>
              </w:rPr>
            </w:pPr>
            <w:r>
              <w:rPr>
                <w:rFonts w:ascii="Bookman Old Style" w:eastAsia="Calibri" w:hAnsi="Bookman Old Style" w:cs="Arial"/>
                <w:b/>
                <w:bCs w:val="0"/>
                <w:sz w:val="24"/>
              </w:rPr>
              <w:t xml:space="preserve">BAB </w:t>
            </w:r>
            <w:r>
              <w:rPr>
                <w:rFonts w:ascii="Bookman Old Style" w:eastAsia="Calibri" w:hAnsi="Bookman Old Style" w:cs="Arial"/>
                <w:b/>
                <w:bCs w:val="0"/>
                <w:sz w:val="24"/>
                <w:lang w:val="id-ID"/>
              </w:rPr>
              <w:t>V</w:t>
            </w:r>
          </w:p>
        </w:tc>
        <w:tc>
          <w:tcPr>
            <w:tcW w:w="7917" w:type="dxa"/>
          </w:tcPr>
          <w:p w:rsidR="005746BE" w:rsidRDefault="005746BE" w:rsidP="00E629A8">
            <w:pPr>
              <w:pStyle w:val="Title"/>
              <w:spacing w:line="360" w:lineRule="auto"/>
              <w:ind w:left="34"/>
              <w:jc w:val="both"/>
              <w:rPr>
                <w:rFonts w:ascii="Bookman Old Style" w:hAnsi="Bookman Old Style"/>
                <w:b/>
                <w:sz w:val="24"/>
                <w:lang w:val="id-ID"/>
              </w:rPr>
            </w:pPr>
            <w:r>
              <w:rPr>
                <w:rFonts w:ascii="Bookman Old Style" w:hAnsi="Bookman Old Style"/>
                <w:b/>
                <w:sz w:val="24"/>
                <w:lang w:val="id-ID"/>
              </w:rPr>
              <w:t>PENUTUP</w:t>
            </w:r>
          </w:p>
          <w:p w:rsidR="005746BE" w:rsidRDefault="005746BE" w:rsidP="00E629A8">
            <w:pPr>
              <w:pStyle w:val="Title"/>
              <w:spacing w:line="360" w:lineRule="auto"/>
              <w:ind w:left="34"/>
              <w:jc w:val="both"/>
              <w:rPr>
                <w:rFonts w:ascii="Bookman Old Style" w:hAnsi="Bookman Old Style" w:cs="Arial"/>
                <w:color w:val="FF0000"/>
                <w:sz w:val="24"/>
                <w:lang w:val="id-ID"/>
              </w:rPr>
            </w:pPr>
            <w:r>
              <w:rPr>
                <w:rFonts w:ascii="Bookman Old Style" w:hAnsi="Bookman Old Style"/>
                <w:sz w:val="24"/>
                <w:lang w:val="id-ID"/>
              </w:rPr>
              <w:t>Menguraikan tentang catatan penting yang perlu mendapat perhatian, baik dalam rangka pelaksanaannya maupun seandainya ketersediaan anggaran tidak sesuai dengan kebutuhan, kaidah pelaksanaannya serta rencana tindak lanjut.</w:t>
            </w:r>
          </w:p>
        </w:tc>
      </w:tr>
    </w:tbl>
    <w:p w:rsidR="004B687F" w:rsidRDefault="004B687F" w:rsidP="004E4BB5">
      <w:pPr>
        <w:jc w:val="both"/>
        <w:rPr>
          <w:rFonts w:ascii="Bookman Old Style" w:eastAsia="Yu Gothic Light" w:hAnsi="Bookman Old Style" w:cs="Cambria"/>
          <w:szCs w:val="24"/>
          <w:lang w:val="id-ID"/>
        </w:rPr>
      </w:pPr>
    </w:p>
    <w:p w:rsidR="004E4BB5" w:rsidRDefault="004E4BB5" w:rsidP="004E4BB5">
      <w:pPr>
        <w:jc w:val="both"/>
        <w:rPr>
          <w:rFonts w:ascii="Bookman Old Style" w:eastAsia="Yu Gothic Light" w:hAnsi="Bookman Old Style" w:cs="Cambria"/>
          <w:szCs w:val="24"/>
          <w:lang w:val="id-ID"/>
        </w:rPr>
      </w:pPr>
    </w:p>
    <w:p w:rsidR="004E4BB5" w:rsidRPr="007C7ACB" w:rsidRDefault="004E4BB5" w:rsidP="004E4BB5">
      <w:pPr>
        <w:jc w:val="both"/>
        <w:rPr>
          <w:rFonts w:ascii="Bookman Old Style" w:eastAsia="Yu Gothic Light" w:hAnsi="Bookman Old Style" w:cs="Cambria"/>
          <w:szCs w:val="24"/>
        </w:rPr>
        <w:sectPr w:rsidR="004E4BB5" w:rsidRPr="007C7ACB" w:rsidSect="00A50155">
          <w:pgSz w:w="12240" w:h="20160" w:code="5"/>
          <w:pgMar w:top="1135" w:right="1440" w:bottom="1440" w:left="1440" w:header="720" w:footer="1339" w:gutter="0"/>
          <w:pgNumType w:chapStyle="1"/>
          <w:cols w:space="720"/>
          <w:docGrid w:linePitch="326"/>
        </w:sectPr>
      </w:pPr>
    </w:p>
    <w:p w:rsidR="000C1707" w:rsidRPr="007C7ACB" w:rsidRDefault="000C1707" w:rsidP="004E4BB5">
      <w:pPr>
        <w:spacing w:line="276" w:lineRule="auto"/>
        <w:ind w:right="-14"/>
        <w:jc w:val="center"/>
        <w:rPr>
          <w:rFonts w:ascii="Berlin Sans FB Demi" w:hAnsi="Berlin Sans FB Demi" w:cs="Arial"/>
          <w:b/>
          <w:sz w:val="26"/>
          <w:szCs w:val="26"/>
        </w:rPr>
      </w:pPr>
      <w:r w:rsidRPr="007C7ACB">
        <w:rPr>
          <w:rFonts w:ascii="Berlin Sans FB Demi" w:hAnsi="Berlin Sans FB Demi" w:cs="Arial"/>
          <w:b/>
          <w:sz w:val="26"/>
          <w:szCs w:val="26"/>
        </w:rPr>
        <w:lastRenderedPageBreak/>
        <w:t>BAB I</w:t>
      </w:r>
      <w:r w:rsidR="005622FF" w:rsidRPr="007C7ACB">
        <w:rPr>
          <w:rFonts w:ascii="Berlin Sans FB Demi" w:hAnsi="Berlin Sans FB Demi" w:cs="Arial"/>
          <w:b/>
          <w:sz w:val="26"/>
          <w:szCs w:val="26"/>
        </w:rPr>
        <w:t>I</w:t>
      </w:r>
    </w:p>
    <w:p w:rsidR="005746BE" w:rsidRPr="007C7ACB" w:rsidRDefault="001A13BC" w:rsidP="001A13BC">
      <w:pPr>
        <w:spacing w:after="120" w:line="360" w:lineRule="auto"/>
        <w:jc w:val="center"/>
        <w:rPr>
          <w:rFonts w:ascii="Berlin Sans FB Demi" w:hAnsi="Berlin Sans FB Demi"/>
          <w:b/>
        </w:rPr>
      </w:pPr>
      <w:r w:rsidRPr="007C7ACB">
        <w:rPr>
          <w:rFonts w:ascii="Berlin Sans FB Demi" w:hAnsi="Berlin Sans FB Demi"/>
          <w:b/>
        </w:rPr>
        <w:t>EVALUASIPELAKSANAANRENJA  DINAS TENAGA KERJATAHUNLALU</w:t>
      </w:r>
    </w:p>
    <w:p w:rsidR="001A13BC" w:rsidRPr="0030278E" w:rsidRDefault="001A13BC" w:rsidP="001A13BC">
      <w:pPr>
        <w:spacing w:after="120" w:line="360" w:lineRule="auto"/>
        <w:jc w:val="both"/>
        <w:rPr>
          <w:rFonts w:ascii="Bookman Old Style" w:hAnsi="Bookman Old Style"/>
        </w:rPr>
      </w:pPr>
      <w:r>
        <w:rPr>
          <w:b/>
        </w:rPr>
        <w:tab/>
      </w:r>
      <w:r>
        <w:rPr>
          <w:b/>
        </w:rPr>
        <w:tab/>
      </w:r>
      <w:r w:rsidRPr="0030278E">
        <w:rPr>
          <w:rFonts w:ascii="Bookman Old Style" w:hAnsi="Bookman Old Style"/>
        </w:rPr>
        <w:t>Kinerja Dinas Te</w:t>
      </w:r>
      <w:r w:rsidR="007C7ACB">
        <w:rPr>
          <w:rFonts w:ascii="Bookman Old Style" w:hAnsi="Bookman Old Style"/>
        </w:rPr>
        <w:t>naga Kerja Tahun lalu tahun 2021</w:t>
      </w:r>
      <w:r w:rsidRPr="0030278E">
        <w:rPr>
          <w:rFonts w:ascii="Bookman Old Style" w:hAnsi="Bookman Old Style"/>
        </w:rPr>
        <w:t xml:space="preserve"> tercermin dalam pencapaian sasaran yang dilaksanakan melalui program dan kegiatan </w:t>
      </w:r>
      <w:r w:rsidR="0030278E" w:rsidRPr="0030278E">
        <w:rPr>
          <w:rFonts w:ascii="Bookman Old Style" w:hAnsi="Bookman Old Style"/>
        </w:rPr>
        <w:t xml:space="preserve">berikut </w:t>
      </w:r>
      <w:proofErr w:type="gramStart"/>
      <w:r w:rsidR="0030278E" w:rsidRPr="0030278E">
        <w:rPr>
          <w:rFonts w:ascii="Bookman Old Style" w:hAnsi="Bookman Old Style"/>
        </w:rPr>
        <w:t>ini :</w:t>
      </w:r>
      <w:proofErr w:type="gramEnd"/>
    </w:p>
    <w:p w:rsidR="005746BE" w:rsidRDefault="0030278E" w:rsidP="005746BE">
      <w:pPr>
        <w:spacing w:after="120" w:line="360" w:lineRule="auto"/>
        <w:rPr>
          <w:rFonts w:ascii="Tahoma" w:eastAsia="Tahoma" w:hAnsi="Tahoma" w:cs="Tahoma"/>
          <w:b/>
          <w:szCs w:val="24"/>
        </w:rPr>
      </w:pPr>
      <w:r w:rsidRPr="0030278E">
        <w:rPr>
          <w:rFonts w:ascii="Tahoma" w:eastAsia="Tahoma" w:hAnsi="Tahoma" w:cs="Tahoma"/>
          <w:b/>
          <w:szCs w:val="24"/>
        </w:rPr>
        <w:t>Pengukuran Kinerja</w:t>
      </w:r>
    </w:p>
    <w:tbl>
      <w:tblPr>
        <w:tblStyle w:val="TableGrid"/>
        <w:tblW w:w="0" w:type="auto"/>
        <w:tblInd w:w="250" w:type="dxa"/>
        <w:tblLook w:val="04A0"/>
      </w:tblPr>
      <w:tblGrid>
        <w:gridCol w:w="1609"/>
        <w:gridCol w:w="1848"/>
        <w:gridCol w:w="1849"/>
        <w:gridCol w:w="1849"/>
        <w:gridCol w:w="1786"/>
      </w:tblGrid>
      <w:tr w:rsidR="0030278E" w:rsidTr="007C7ACB">
        <w:trPr>
          <w:trHeight w:val="628"/>
        </w:trPr>
        <w:tc>
          <w:tcPr>
            <w:tcW w:w="1598" w:type="dxa"/>
            <w:shd w:val="clear" w:color="auto" w:fill="002060"/>
          </w:tcPr>
          <w:p w:rsidR="0030278E" w:rsidRPr="007C7ACB" w:rsidRDefault="0030278E" w:rsidP="005746BE">
            <w:pPr>
              <w:spacing w:after="120" w:line="360" w:lineRule="auto"/>
              <w:rPr>
                <w:rFonts w:ascii="Berlin Sans FB Demi" w:hAnsi="Berlin Sans FB Demi"/>
                <w:sz w:val="22"/>
                <w:szCs w:val="22"/>
              </w:rPr>
            </w:pPr>
            <w:r w:rsidRPr="007C7ACB">
              <w:rPr>
                <w:rFonts w:ascii="Berlin Sans FB Demi" w:hAnsi="Berlin Sans FB Demi"/>
                <w:sz w:val="22"/>
                <w:szCs w:val="22"/>
              </w:rPr>
              <w:t>SASARAN STRATEGI</w:t>
            </w:r>
          </w:p>
        </w:tc>
        <w:tc>
          <w:tcPr>
            <w:tcW w:w="1848" w:type="dxa"/>
            <w:shd w:val="clear" w:color="auto" w:fill="002060"/>
          </w:tcPr>
          <w:p w:rsidR="0030278E" w:rsidRPr="007C7ACB" w:rsidRDefault="0030278E" w:rsidP="005746BE">
            <w:pPr>
              <w:spacing w:after="120" w:line="360" w:lineRule="auto"/>
              <w:rPr>
                <w:rFonts w:ascii="Berlin Sans FB Demi" w:hAnsi="Berlin Sans FB Demi"/>
                <w:sz w:val="22"/>
                <w:szCs w:val="22"/>
              </w:rPr>
            </w:pPr>
            <w:r w:rsidRPr="007C7ACB">
              <w:rPr>
                <w:rFonts w:ascii="Berlin Sans FB Demi" w:hAnsi="Berlin Sans FB Demi"/>
                <w:sz w:val="22"/>
                <w:szCs w:val="22"/>
              </w:rPr>
              <w:t>INDIKATOR KINERJA</w:t>
            </w:r>
          </w:p>
        </w:tc>
        <w:tc>
          <w:tcPr>
            <w:tcW w:w="1849" w:type="dxa"/>
            <w:shd w:val="clear" w:color="auto" w:fill="002060"/>
          </w:tcPr>
          <w:p w:rsidR="0030278E" w:rsidRPr="007C7ACB" w:rsidRDefault="0030278E" w:rsidP="005746BE">
            <w:pPr>
              <w:spacing w:after="120" w:line="360" w:lineRule="auto"/>
              <w:rPr>
                <w:rFonts w:ascii="Berlin Sans FB Demi" w:hAnsi="Berlin Sans FB Demi"/>
                <w:sz w:val="22"/>
                <w:szCs w:val="22"/>
              </w:rPr>
            </w:pPr>
            <w:r w:rsidRPr="007C7ACB">
              <w:rPr>
                <w:rFonts w:ascii="Berlin Sans FB Demi" w:hAnsi="Berlin Sans FB Demi"/>
                <w:sz w:val="22"/>
                <w:szCs w:val="22"/>
              </w:rPr>
              <w:t>TARGET</w:t>
            </w:r>
          </w:p>
        </w:tc>
        <w:tc>
          <w:tcPr>
            <w:tcW w:w="1849" w:type="dxa"/>
            <w:shd w:val="clear" w:color="auto" w:fill="002060"/>
          </w:tcPr>
          <w:p w:rsidR="0030278E" w:rsidRPr="007C7ACB" w:rsidRDefault="0030278E" w:rsidP="005746BE">
            <w:pPr>
              <w:spacing w:after="120" w:line="360" w:lineRule="auto"/>
              <w:rPr>
                <w:rFonts w:ascii="Berlin Sans FB Demi" w:hAnsi="Berlin Sans FB Demi"/>
                <w:sz w:val="22"/>
                <w:szCs w:val="22"/>
              </w:rPr>
            </w:pPr>
            <w:r w:rsidRPr="007C7ACB">
              <w:rPr>
                <w:rFonts w:ascii="Berlin Sans FB Demi" w:hAnsi="Berlin Sans FB Demi"/>
                <w:sz w:val="22"/>
                <w:szCs w:val="22"/>
              </w:rPr>
              <w:t>REALIASASI</w:t>
            </w:r>
          </w:p>
        </w:tc>
        <w:tc>
          <w:tcPr>
            <w:tcW w:w="1786" w:type="dxa"/>
            <w:shd w:val="clear" w:color="auto" w:fill="002060"/>
          </w:tcPr>
          <w:p w:rsidR="0030278E" w:rsidRPr="007C7ACB" w:rsidRDefault="0030278E" w:rsidP="005746BE">
            <w:pPr>
              <w:spacing w:after="120" w:line="360" w:lineRule="auto"/>
              <w:rPr>
                <w:rFonts w:ascii="Berlin Sans FB Demi" w:hAnsi="Berlin Sans FB Demi"/>
                <w:sz w:val="22"/>
                <w:szCs w:val="22"/>
              </w:rPr>
            </w:pPr>
            <w:r w:rsidRPr="007C7ACB">
              <w:rPr>
                <w:rFonts w:ascii="Berlin Sans FB Demi" w:hAnsi="Berlin Sans FB Demi"/>
                <w:sz w:val="22"/>
                <w:szCs w:val="22"/>
              </w:rPr>
              <w:t>PERSEN</w:t>
            </w:r>
          </w:p>
        </w:tc>
      </w:tr>
      <w:tr w:rsidR="007C7ACB" w:rsidRPr="00DD70F0" w:rsidTr="007C7ACB">
        <w:trPr>
          <w:trHeight w:val="905"/>
        </w:trPr>
        <w:tc>
          <w:tcPr>
            <w:tcW w:w="1598" w:type="dxa"/>
            <w:vMerge w:val="restart"/>
          </w:tcPr>
          <w:p w:rsidR="007C7ACB" w:rsidRPr="00DD70F0" w:rsidRDefault="007C7ACB" w:rsidP="00B936C5">
            <w:pPr>
              <w:spacing w:after="120" w:line="360" w:lineRule="auto"/>
              <w:rPr>
                <w:rFonts w:ascii="Bookman Old Style" w:hAnsi="Bookman Old Style"/>
                <w:sz w:val="16"/>
                <w:szCs w:val="16"/>
              </w:rPr>
            </w:pPr>
            <w:r w:rsidRPr="00DD70F0">
              <w:rPr>
                <w:rFonts w:ascii="Bookman Old Style" w:hAnsi="Bookman Old Style"/>
                <w:sz w:val="20"/>
              </w:rPr>
              <w:t>Meningkatnya kualitas pelayanan publik dan akuntabilitas</w:t>
            </w:r>
          </w:p>
        </w:tc>
        <w:tc>
          <w:tcPr>
            <w:tcW w:w="1848" w:type="dxa"/>
          </w:tcPr>
          <w:p w:rsidR="007C7ACB" w:rsidRPr="00DD70F0" w:rsidRDefault="007C7ACB" w:rsidP="00B936C5">
            <w:pPr>
              <w:spacing w:after="120" w:line="360" w:lineRule="auto"/>
              <w:rPr>
                <w:rFonts w:ascii="Bookman Old Style" w:hAnsi="Bookman Old Style"/>
                <w:sz w:val="16"/>
                <w:szCs w:val="16"/>
                <w:lang w:val="id-ID"/>
              </w:rPr>
            </w:pPr>
            <w:r w:rsidRPr="00DD70F0">
              <w:rPr>
                <w:rFonts w:ascii="Bookman Old Style" w:hAnsi="Bookman Old Style"/>
                <w:sz w:val="16"/>
                <w:szCs w:val="16"/>
                <w:lang w:val="id-ID"/>
              </w:rPr>
              <w:t xml:space="preserve"> </w:t>
            </w:r>
            <w:r w:rsidRPr="00DD70F0">
              <w:rPr>
                <w:rFonts w:ascii="Bookman Old Style" w:hAnsi="Bookman Old Style"/>
                <w:sz w:val="20"/>
                <w:lang w:val="id-ID"/>
              </w:rPr>
              <w:t xml:space="preserve">Nilai </w:t>
            </w:r>
            <w:r w:rsidRPr="00DD70F0">
              <w:rPr>
                <w:rFonts w:ascii="Bookman Old Style" w:hAnsi="Bookman Old Style"/>
                <w:sz w:val="20"/>
              </w:rPr>
              <w:t>AKIP Dinas Tenaga Kerja</w:t>
            </w:r>
          </w:p>
        </w:tc>
        <w:tc>
          <w:tcPr>
            <w:tcW w:w="1849" w:type="dxa"/>
          </w:tcPr>
          <w:p w:rsidR="007C7ACB" w:rsidRPr="00DD70F0" w:rsidRDefault="007C7ACB" w:rsidP="0030278E">
            <w:pPr>
              <w:spacing w:after="120" w:line="360" w:lineRule="auto"/>
              <w:jc w:val="center"/>
              <w:rPr>
                <w:rFonts w:ascii="Bookman Old Style" w:hAnsi="Bookman Old Style"/>
                <w:sz w:val="18"/>
                <w:szCs w:val="18"/>
              </w:rPr>
            </w:pPr>
            <w:r w:rsidRPr="00DD70F0">
              <w:rPr>
                <w:rFonts w:ascii="Bookman Old Style" w:hAnsi="Bookman Old Style"/>
                <w:sz w:val="18"/>
                <w:szCs w:val="18"/>
              </w:rPr>
              <w:t>80</w:t>
            </w:r>
          </w:p>
        </w:tc>
        <w:tc>
          <w:tcPr>
            <w:tcW w:w="1849" w:type="dxa"/>
          </w:tcPr>
          <w:p w:rsidR="007C7ACB" w:rsidRPr="00DD70F0" w:rsidRDefault="007C7ACB" w:rsidP="0030278E">
            <w:pPr>
              <w:spacing w:after="120" w:line="360" w:lineRule="auto"/>
              <w:jc w:val="center"/>
              <w:rPr>
                <w:rFonts w:ascii="Bookman Old Style" w:hAnsi="Bookman Old Style"/>
                <w:sz w:val="18"/>
                <w:szCs w:val="18"/>
              </w:rPr>
            </w:pPr>
            <w:r w:rsidRPr="00DD70F0">
              <w:rPr>
                <w:rFonts w:ascii="Bookman Old Style" w:hAnsi="Bookman Old Style"/>
                <w:sz w:val="18"/>
                <w:szCs w:val="18"/>
              </w:rPr>
              <w:t>64.58</w:t>
            </w:r>
          </w:p>
        </w:tc>
        <w:tc>
          <w:tcPr>
            <w:tcW w:w="1786" w:type="dxa"/>
          </w:tcPr>
          <w:p w:rsidR="007C7ACB" w:rsidRPr="00DD70F0" w:rsidRDefault="007C7ACB" w:rsidP="0030278E">
            <w:pPr>
              <w:spacing w:after="120" w:line="360" w:lineRule="auto"/>
              <w:jc w:val="center"/>
              <w:rPr>
                <w:rFonts w:ascii="Bookman Old Style" w:hAnsi="Bookman Old Style"/>
                <w:sz w:val="18"/>
                <w:szCs w:val="18"/>
              </w:rPr>
            </w:pPr>
            <w:r w:rsidRPr="00DD70F0">
              <w:rPr>
                <w:rFonts w:ascii="Bookman Old Style" w:hAnsi="Bookman Old Style"/>
                <w:sz w:val="18"/>
                <w:szCs w:val="18"/>
              </w:rPr>
              <w:t>80</w:t>
            </w:r>
          </w:p>
        </w:tc>
      </w:tr>
      <w:tr w:rsidR="007C7ACB" w:rsidRPr="00DD70F0" w:rsidTr="00B936C5">
        <w:trPr>
          <w:trHeight w:val="1365"/>
        </w:trPr>
        <w:tc>
          <w:tcPr>
            <w:tcW w:w="1598" w:type="dxa"/>
            <w:vMerge/>
          </w:tcPr>
          <w:p w:rsidR="007C7ACB" w:rsidRPr="00DD70F0" w:rsidRDefault="007C7ACB" w:rsidP="00B936C5">
            <w:pPr>
              <w:spacing w:after="120" w:line="360" w:lineRule="auto"/>
              <w:rPr>
                <w:rFonts w:ascii="Bookman Old Style" w:hAnsi="Bookman Old Style"/>
                <w:sz w:val="20"/>
              </w:rPr>
            </w:pPr>
          </w:p>
        </w:tc>
        <w:tc>
          <w:tcPr>
            <w:tcW w:w="1848" w:type="dxa"/>
          </w:tcPr>
          <w:p w:rsidR="007C7ACB" w:rsidRPr="00DD70F0" w:rsidRDefault="007C7ACB" w:rsidP="00B936C5">
            <w:pPr>
              <w:spacing w:after="120" w:line="360" w:lineRule="auto"/>
              <w:rPr>
                <w:rFonts w:ascii="Bookman Old Style" w:hAnsi="Bookman Old Style"/>
                <w:sz w:val="16"/>
                <w:szCs w:val="16"/>
                <w:lang w:val="id-ID"/>
              </w:rPr>
            </w:pPr>
            <w:r w:rsidRPr="00DD70F0">
              <w:rPr>
                <w:rFonts w:ascii="Bookman Old Style" w:hAnsi="Bookman Old Style"/>
                <w:sz w:val="20"/>
              </w:rPr>
              <w:t>Indeks kepuasan masyarakat pada Dinas Tenaga Kerja</w:t>
            </w:r>
          </w:p>
        </w:tc>
        <w:tc>
          <w:tcPr>
            <w:tcW w:w="1849" w:type="dxa"/>
          </w:tcPr>
          <w:p w:rsidR="007C7ACB" w:rsidRPr="00DD70F0" w:rsidRDefault="007C7ACB" w:rsidP="0030278E">
            <w:pPr>
              <w:spacing w:after="120" w:line="360" w:lineRule="auto"/>
              <w:jc w:val="center"/>
              <w:rPr>
                <w:rFonts w:ascii="Bookman Old Style" w:hAnsi="Bookman Old Style"/>
                <w:sz w:val="18"/>
                <w:szCs w:val="18"/>
              </w:rPr>
            </w:pPr>
            <w:r w:rsidRPr="00DD70F0">
              <w:rPr>
                <w:rFonts w:ascii="Bookman Old Style" w:hAnsi="Bookman Old Style"/>
                <w:sz w:val="18"/>
                <w:szCs w:val="18"/>
              </w:rPr>
              <w:t>89</w:t>
            </w:r>
          </w:p>
        </w:tc>
        <w:tc>
          <w:tcPr>
            <w:tcW w:w="1849" w:type="dxa"/>
          </w:tcPr>
          <w:p w:rsidR="007C7ACB" w:rsidRPr="00DD70F0" w:rsidRDefault="007C7ACB" w:rsidP="007C7ACB">
            <w:pPr>
              <w:jc w:val="center"/>
              <w:rPr>
                <w:rFonts w:ascii="Bookman Old Style" w:hAnsi="Bookman Old Style"/>
                <w:sz w:val="20"/>
              </w:rPr>
            </w:pPr>
            <w:r w:rsidRPr="00DD70F0">
              <w:rPr>
                <w:rFonts w:ascii="Bookman Old Style" w:hAnsi="Bookman Old Style"/>
                <w:sz w:val="20"/>
              </w:rPr>
              <w:t>89</w:t>
            </w:r>
          </w:p>
          <w:p w:rsidR="007C7ACB" w:rsidRPr="00DD70F0" w:rsidRDefault="007C7ACB" w:rsidP="0030278E">
            <w:pPr>
              <w:spacing w:after="120" w:line="360" w:lineRule="auto"/>
              <w:jc w:val="center"/>
              <w:rPr>
                <w:rFonts w:ascii="Bookman Old Style" w:hAnsi="Bookman Old Style"/>
                <w:sz w:val="18"/>
                <w:szCs w:val="18"/>
                <w:lang w:val="id-ID"/>
              </w:rPr>
            </w:pPr>
          </w:p>
        </w:tc>
        <w:tc>
          <w:tcPr>
            <w:tcW w:w="1786" w:type="dxa"/>
          </w:tcPr>
          <w:p w:rsidR="007C7ACB" w:rsidRPr="00DD70F0" w:rsidRDefault="007C7ACB" w:rsidP="0030278E">
            <w:pPr>
              <w:spacing w:after="120" w:line="360" w:lineRule="auto"/>
              <w:jc w:val="center"/>
              <w:rPr>
                <w:rFonts w:ascii="Bookman Old Style" w:hAnsi="Bookman Old Style"/>
                <w:sz w:val="18"/>
                <w:szCs w:val="18"/>
              </w:rPr>
            </w:pPr>
            <w:r w:rsidRPr="00DD70F0">
              <w:rPr>
                <w:rFonts w:ascii="Bookman Old Style" w:hAnsi="Bookman Old Style"/>
                <w:sz w:val="18"/>
                <w:szCs w:val="18"/>
              </w:rPr>
              <w:t>100</w:t>
            </w:r>
          </w:p>
        </w:tc>
      </w:tr>
      <w:tr w:rsidR="00B936C5" w:rsidRPr="00DD70F0" w:rsidTr="00B936C5">
        <w:trPr>
          <w:trHeight w:val="1127"/>
        </w:trPr>
        <w:tc>
          <w:tcPr>
            <w:tcW w:w="1598" w:type="dxa"/>
          </w:tcPr>
          <w:p w:rsidR="00B936C5" w:rsidRPr="00DD70F0" w:rsidRDefault="00DD70F0" w:rsidP="005746BE">
            <w:pPr>
              <w:spacing w:after="120" w:line="360" w:lineRule="auto"/>
              <w:rPr>
                <w:rFonts w:ascii="Bookman Old Style" w:hAnsi="Bookman Old Style"/>
                <w:sz w:val="16"/>
                <w:szCs w:val="16"/>
                <w:lang w:val="id-ID"/>
              </w:rPr>
            </w:pPr>
            <w:r w:rsidRPr="00DD70F0">
              <w:rPr>
                <w:rFonts w:ascii="Bookman Old Style" w:hAnsi="Bookman Old Style"/>
                <w:sz w:val="20"/>
                <w:lang w:val="id-ID"/>
              </w:rPr>
              <w:t>Meningkatnya lapangan kerja baru yang produktif dengan tenaga kerja yang siap ditempatkan</w:t>
            </w:r>
          </w:p>
        </w:tc>
        <w:tc>
          <w:tcPr>
            <w:tcW w:w="1848" w:type="dxa"/>
          </w:tcPr>
          <w:p w:rsidR="00B936C5" w:rsidRPr="00DD70F0" w:rsidRDefault="00DD70F0" w:rsidP="00FE336C">
            <w:pPr>
              <w:spacing w:after="120" w:line="360" w:lineRule="auto"/>
              <w:rPr>
                <w:rFonts w:ascii="Bookman Old Style" w:hAnsi="Bookman Old Style"/>
                <w:sz w:val="16"/>
                <w:szCs w:val="16"/>
                <w:lang w:val="id-ID"/>
              </w:rPr>
            </w:pPr>
            <w:r w:rsidRPr="00DD70F0">
              <w:rPr>
                <w:rFonts w:ascii="Bookman Old Style" w:hAnsi="Bookman Old Style"/>
                <w:sz w:val="20"/>
              </w:rPr>
              <w:t xml:space="preserve">Persentase </w:t>
            </w:r>
            <w:r w:rsidRPr="00DD70F0">
              <w:rPr>
                <w:rFonts w:ascii="Bookman Old Style" w:hAnsi="Bookman Old Style"/>
                <w:sz w:val="20"/>
                <w:lang w:val="id-ID"/>
              </w:rPr>
              <w:t>tenaga kerja yang berkompeten</w:t>
            </w:r>
          </w:p>
        </w:tc>
        <w:tc>
          <w:tcPr>
            <w:tcW w:w="1849" w:type="dxa"/>
          </w:tcPr>
          <w:p w:rsidR="00B936C5" w:rsidRPr="00DD70F0" w:rsidRDefault="00B936C5" w:rsidP="0030278E">
            <w:pPr>
              <w:spacing w:after="120" w:line="360" w:lineRule="auto"/>
              <w:jc w:val="center"/>
              <w:rPr>
                <w:rFonts w:ascii="Bookman Old Style" w:hAnsi="Bookman Old Style"/>
                <w:sz w:val="18"/>
                <w:szCs w:val="18"/>
                <w:lang w:val="id-ID"/>
              </w:rPr>
            </w:pPr>
            <w:r w:rsidRPr="00DD70F0">
              <w:rPr>
                <w:rFonts w:ascii="Bookman Old Style" w:hAnsi="Bookman Old Style"/>
                <w:sz w:val="18"/>
                <w:szCs w:val="18"/>
                <w:lang w:val="id-ID"/>
              </w:rPr>
              <w:t>20</w:t>
            </w:r>
          </w:p>
        </w:tc>
        <w:tc>
          <w:tcPr>
            <w:tcW w:w="1849" w:type="dxa"/>
          </w:tcPr>
          <w:p w:rsidR="00B936C5" w:rsidRPr="00DD70F0" w:rsidRDefault="00B936C5" w:rsidP="0030278E">
            <w:pPr>
              <w:spacing w:after="120" w:line="360" w:lineRule="auto"/>
              <w:jc w:val="center"/>
              <w:rPr>
                <w:rFonts w:ascii="Bookman Old Style" w:hAnsi="Bookman Old Style"/>
                <w:sz w:val="18"/>
                <w:szCs w:val="18"/>
                <w:lang w:val="id-ID"/>
              </w:rPr>
            </w:pPr>
            <w:r w:rsidRPr="00DD70F0">
              <w:rPr>
                <w:rFonts w:ascii="Bookman Old Style" w:hAnsi="Bookman Old Style"/>
                <w:sz w:val="18"/>
                <w:szCs w:val="18"/>
                <w:lang w:val="id-ID"/>
              </w:rPr>
              <w:t>20</w:t>
            </w:r>
          </w:p>
        </w:tc>
        <w:tc>
          <w:tcPr>
            <w:tcW w:w="1786" w:type="dxa"/>
          </w:tcPr>
          <w:p w:rsidR="00B936C5" w:rsidRPr="00DD70F0" w:rsidRDefault="00B936C5" w:rsidP="0030278E">
            <w:pPr>
              <w:spacing w:after="120" w:line="360" w:lineRule="auto"/>
              <w:jc w:val="center"/>
              <w:rPr>
                <w:rFonts w:ascii="Bookman Old Style" w:hAnsi="Bookman Old Style"/>
                <w:sz w:val="18"/>
                <w:szCs w:val="18"/>
                <w:lang w:val="id-ID"/>
              </w:rPr>
            </w:pPr>
            <w:r w:rsidRPr="00DD70F0">
              <w:rPr>
                <w:rFonts w:ascii="Bookman Old Style" w:hAnsi="Bookman Old Style"/>
                <w:sz w:val="18"/>
                <w:szCs w:val="18"/>
                <w:lang w:val="id-ID"/>
              </w:rPr>
              <w:t>100</w:t>
            </w:r>
          </w:p>
        </w:tc>
      </w:tr>
      <w:tr w:rsidR="0030278E" w:rsidRPr="00DD70F0" w:rsidTr="006247DD">
        <w:tc>
          <w:tcPr>
            <w:tcW w:w="1598" w:type="dxa"/>
          </w:tcPr>
          <w:p w:rsidR="00DD70F0" w:rsidRPr="00DD70F0" w:rsidRDefault="00DD70F0" w:rsidP="00DD70F0">
            <w:pPr>
              <w:rPr>
                <w:rFonts w:ascii="Bookman Old Style" w:hAnsi="Bookman Old Style"/>
                <w:sz w:val="20"/>
              </w:rPr>
            </w:pPr>
            <w:r w:rsidRPr="00DD70F0">
              <w:rPr>
                <w:rFonts w:ascii="Bookman Old Style" w:hAnsi="Bookman Old Style"/>
                <w:sz w:val="20"/>
              </w:rPr>
              <w:t>Menurunnya sengketa pengusaha dengan pekerja</w:t>
            </w:r>
          </w:p>
          <w:p w:rsidR="0030278E" w:rsidRPr="00DD70F0" w:rsidRDefault="0030278E" w:rsidP="005746BE">
            <w:pPr>
              <w:spacing w:after="120" w:line="360" w:lineRule="auto"/>
              <w:rPr>
                <w:rFonts w:ascii="Bookman Old Style" w:hAnsi="Bookman Old Style"/>
                <w:sz w:val="20"/>
                <w:lang w:val="id-ID"/>
              </w:rPr>
            </w:pPr>
          </w:p>
        </w:tc>
        <w:tc>
          <w:tcPr>
            <w:tcW w:w="1848" w:type="dxa"/>
          </w:tcPr>
          <w:p w:rsidR="0030278E" w:rsidRPr="00DD70F0" w:rsidRDefault="00B936C5" w:rsidP="005746BE">
            <w:pPr>
              <w:spacing w:after="120" w:line="360" w:lineRule="auto"/>
              <w:rPr>
                <w:rFonts w:ascii="Bookman Old Style" w:hAnsi="Bookman Old Style"/>
                <w:sz w:val="20"/>
                <w:lang w:val="id-ID"/>
              </w:rPr>
            </w:pPr>
            <w:r w:rsidRPr="00DD70F0">
              <w:rPr>
                <w:rFonts w:ascii="Bookman Old Style" w:hAnsi="Bookman Old Style"/>
                <w:sz w:val="20"/>
                <w:lang w:val="id-ID"/>
              </w:rPr>
              <w:t>Presentase Penurunan Perselisihan Pengusha dan Pekerja</w:t>
            </w:r>
          </w:p>
        </w:tc>
        <w:tc>
          <w:tcPr>
            <w:tcW w:w="1849" w:type="dxa"/>
          </w:tcPr>
          <w:p w:rsidR="0030278E" w:rsidRPr="00DD70F0" w:rsidRDefault="001D7BD3" w:rsidP="001D7BD3">
            <w:pPr>
              <w:spacing w:after="120" w:line="360" w:lineRule="auto"/>
              <w:jc w:val="center"/>
              <w:rPr>
                <w:rFonts w:ascii="Bookman Old Style" w:hAnsi="Bookman Old Style"/>
                <w:sz w:val="20"/>
              </w:rPr>
            </w:pPr>
            <w:r w:rsidRPr="00DD70F0">
              <w:rPr>
                <w:rFonts w:ascii="Bookman Old Style" w:hAnsi="Bookman Old Style"/>
                <w:sz w:val="20"/>
              </w:rPr>
              <w:t>100</w:t>
            </w:r>
          </w:p>
        </w:tc>
        <w:tc>
          <w:tcPr>
            <w:tcW w:w="1849" w:type="dxa"/>
          </w:tcPr>
          <w:p w:rsidR="0030278E" w:rsidRPr="00DD70F0" w:rsidRDefault="001D7BD3" w:rsidP="001D7BD3">
            <w:pPr>
              <w:spacing w:after="120" w:line="360" w:lineRule="auto"/>
              <w:jc w:val="center"/>
              <w:rPr>
                <w:rFonts w:ascii="Bookman Old Style" w:hAnsi="Bookman Old Style"/>
                <w:sz w:val="20"/>
              </w:rPr>
            </w:pPr>
            <w:r w:rsidRPr="00DD70F0">
              <w:rPr>
                <w:rFonts w:ascii="Bookman Old Style" w:hAnsi="Bookman Old Style"/>
                <w:sz w:val="20"/>
              </w:rPr>
              <w:t>100</w:t>
            </w:r>
          </w:p>
        </w:tc>
        <w:tc>
          <w:tcPr>
            <w:tcW w:w="1786" w:type="dxa"/>
          </w:tcPr>
          <w:p w:rsidR="0030278E" w:rsidRPr="00DD70F0" w:rsidRDefault="001D7BD3" w:rsidP="001D7BD3">
            <w:pPr>
              <w:spacing w:after="120" w:line="360" w:lineRule="auto"/>
              <w:jc w:val="center"/>
              <w:rPr>
                <w:rFonts w:ascii="Bookman Old Style" w:hAnsi="Bookman Old Style"/>
                <w:sz w:val="20"/>
              </w:rPr>
            </w:pPr>
            <w:r w:rsidRPr="00DD70F0">
              <w:rPr>
                <w:rFonts w:ascii="Bookman Old Style" w:hAnsi="Bookman Old Style"/>
                <w:sz w:val="20"/>
              </w:rPr>
              <w:t>100</w:t>
            </w:r>
          </w:p>
        </w:tc>
      </w:tr>
    </w:tbl>
    <w:p w:rsidR="0030278E" w:rsidRPr="00DD70F0" w:rsidRDefault="00DD70F0" w:rsidP="00214D7A">
      <w:pPr>
        <w:spacing w:after="120" w:line="360" w:lineRule="auto"/>
        <w:ind w:left="142"/>
        <w:rPr>
          <w:rFonts w:ascii="Bookman Old Style" w:hAnsi="Bookman Old Style"/>
          <w:b/>
        </w:rPr>
      </w:pPr>
      <w:r>
        <w:rPr>
          <w:rFonts w:ascii="Bookman Old Style" w:hAnsi="Bookman Old Style"/>
          <w:b/>
        </w:rPr>
        <w:t>Sumber Data Dinas Tenaga Kerja</w:t>
      </w:r>
    </w:p>
    <w:p w:rsidR="00FF3017" w:rsidRPr="00846E99" w:rsidRDefault="00FF3017" w:rsidP="00214D7A">
      <w:pPr>
        <w:pStyle w:val="ListParagraph2"/>
        <w:spacing w:after="120" w:line="360" w:lineRule="auto"/>
        <w:ind w:left="142" w:firstLine="360"/>
        <w:jc w:val="both"/>
        <w:rPr>
          <w:rFonts w:ascii="Bookman Old Style" w:hAnsi="Bookman Old Style"/>
          <w:sz w:val="24"/>
          <w:szCs w:val="24"/>
        </w:rPr>
      </w:pPr>
      <w:r w:rsidRPr="00846E99">
        <w:rPr>
          <w:rFonts w:ascii="Bookman Old Style" w:hAnsi="Bookman Old Style"/>
          <w:sz w:val="24"/>
          <w:szCs w:val="24"/>
        </w:rPr>
        <w:t xml:space="preserve">Penyusunan Renja </w:t>
      </w:r>
      <w:r w:rsidRPr="00846E99">
        <w:rPr>
          <w:rFonts w:ascii="Bookman Old Style" w:hAnsi="Bookman Old Style"/>
          <w:sz w:val="24"/>
          <w:szCs w:val="24"/>
          <w:lang w:val="id-ID"/>
        </w:rPr>
        <w:t xml:space="preserve">Dinas </w:t>
      </w:r>
      <w:r w:rsidRPr="00846E99">
        <w:rPr>
          <w:rFonts w:ascii="Bookman Old Style" w:hAnsi="Bookman Old Style"/>
          <w:sz w:val="24"/>
          <w:szCs w:val="24"/>
          <w:lang w:val="en-GB"/>
        </w:rPr>
        <w:t xml:space="preserve">Tenaga </w:t>
      </w:r>
      <w:proofErr w:type="gramStart"/>
      <w:r w:rsidRPr="00846E99">
        <w:rPr>
          <w:rFonts w:ascii="Bookman Old Style" w:hAnsi="Bookman Old Style"/>
          <w:sz w:val="24"/>
          <w:szCs w:val="24"/>
          <w:lang w:val="en-GB"/>
        </w:rPr>
        <w:t xml:space="preserve">Kerja </w:t>
      </w:r>
      <w:r w:rsidRPr="00846E99">
        <w:rPr>
          <w:rFonts w:ascii="Bookman Old Style" w:hAnsi="Bookman Old Style"/>
          <w:sz w:val="24"/>
          <w:szCs w:val="24"/>
        </w:rPr>
        <w:t xml:space="preserve"> Kota</w:t>
      </w:r>
      <w:proofErr w:type="gramEnd"/>
      <w:r w:rsidR="00DD70F0">
        <w:rPr>
          <w:rFonts w:ascii="Bookman Old Style" w:hAnsi="Bookman Old Style"/>
          <w:sz w:val="24"/>
          <w:szCs w:val="24"/>
        </w:rPr>
        <w:t xml:space="preserve"> </w:t>
      </w:r>
      <w:r w:rsidRPr="00846E99">
        <w:rPr>
          <w:rFonts w:ascii="Bookman Old Style" w:hAnsi="Bookman Old Style"/>
          <w:sz w:val="24"/>
          <w:szCs w:val="24"/>
          <w:lang w:val="id-ID"/>
        </w:rPr>
        <w:t>Bekasi</w:t>
      </w:r>
      <w:r w:rsidRPr="00846E99">
        <w:rPr>
          <w:rFonts w:ascii="Bookman Old Style" w:hAnsi="Bookman Old Style"/>
          <w:sz w:val="24"/>
          <w:szCs w:val="24"/>
        </w:rPr>
        <w:t>Tahun 20</w:t>
      </w:r>
      <w:r w:rsidRPr="00846E99">
        <w:rPr>
          <w:rFonts w:ascii="Bookman Old Style" w:hAnsi="Bookman Old Style"/>
          <w:sz w:val="24"/>
          <w:szCs w:val="24"/>
          <w:lang w:val="en-GB"/>
        </w:rPr>
        <w:t>2</w:t>
      </w:r>
      <w:r w:rsidRPr="00846E99">
        <w:rPr>
          <w:rFonts w:ascii="Bookman Old Style" w:hAnsi="Bookman Old Style"/>
          <w:sz w:val="24"/>
          <w:szCs w:val="24"/>
        </w:rPr>
        <w:t xml:space="preserve">2, memperhatikan beberapa unsur pokok sebagai mana berikut: </w:t>
      </w:r>
    </w:p>
    <w:p w:rsidR="00FF3017" w:rsidRPr="00846E99" w:rsidRDefault="00FF3017" w:rsidP="00E840C7">
      <w:pPr>
        <w:pStyle w:val="ListParagraph2"/>
        <w:numPr>
          <w:ilvl w:val="1"/>
          <w:numId w:val="22"/>
        </w:numPr>
        <w:tabs>
          <w:tab w:val="left" w:pos="567"/>
        </w:tabs>
        <w:spacing w:after="120" w:line="480" w:lineRule="auto"/>
        <w:ind w:left="567" w:hanging="475"/>
        <w:jc w:val="both"/>
        <w:rPr>
          <w:rFonts w:ascii="Bookman Old Style" w:hAnsi="Bookman Old Style"/>
          <w:sz w:val="24"/>
          <w:szCs w:val="24"/>
        </w:rPr>
      </w:pPr>
      <w:r w:rsidRPr="00846E99">
        <w:rPr>
          <w:rFonts w:ascii="Bookman Old Style" w:hAnsi="Bookman Old Style"/>
          <w:sz w:val="24"/>
          <w:szCs w:val="24"/>
        </w:rPr>
        <w:lastRenderedPageBreak/>
        <w:t xml:space="preserve">Masalah–masalah yang dihadapi dan sumber daya yang akan digunakan serta pengalokasiannya; </w:t>
      </w:r>
    </w:p>
    <w:p w:rsidR="00FF3017" w:rsidRPr="00846E99" w:rsidRDefault="00FF3017" w:rsidP="00E840C7">
      <w:pPr>
        <w:pStyle w:val="ListParagraph2"/>
        <w:numPr>
          <w:ilvl w:val="1"/>
          <w:numId w:val="22"/>
        </w:numPr>
        <w:tabs>
          <w:tab w:val="left" w:pos="567"/>
        </w:tabs>
        <w:spacing w:after="120" w:line="480" w:lineRule="auto"/>
        <w:ind w:left="851" w:hanging="761"/>
        <w:jc w:val="both"/>
        <w:rPr>
          <w:rFonts w:ascii="Bookman Old Style" w:hAnsi="Bookman Old Style"/>
          <w:sz w:val="24"/>
          <w:szCs w:val="24"/>
        </w:rPr>
      </w:pPr>
      <w:r w:rsidRPr="00846E99">
        <w:rPr>
          <w:rFonts w:ascii="Bookman Old Style" w:hAnsi="Bookman Old Style"/>
          <w:sz w:val="24"/>
          <w:szCs w:val="24"/>
        </w:rPr>
        <w:t xml:space="preserve">Tujuan yang dikehendaki; </w:t>
      </w:r>
    </w:p>
    <w:p w:rsidR="00FF3017" w:rsidRPr="00846E99" w:rsidRDefault="00FF3017" w:rsidP="00E840C7">
      <w:pPr>
        <w:pStyle w:val="ListParagraph2"/>
        <w:numPr>
          <w:ilvl w:val="1"/>
          <w:numId w:val="22"/>
        </w:numPr>
        <w:tabs>
          <w:tab w:val="left" w:pos="567"/>
        </w:tabs>
        <w:spacing w:after="120" w:line="480" w:lineRule="auto"/>
        <w:ind w:left="720" w:hanging="630"/>
        <w:jc w:val="both"/>
        <w:rPr>
          <w:rFonts w:ascii="Bookman Old Style" w:hAnsi="Bookman Old Style"/>
          <w:sz w:val="24"/>
          <w:szCs w:val="24"/>
        </w:rPr>
      </w:pPr>
      <w:r w:rsidRPr="00846E99">
        <w:rPr>
          <w:rFonts w:ascii="Bookman Old Style" w:hAnsi="Bookman Old Style"/>
          <w:sz w:val="24"/>
          <w:szCs w:val="24"/>
        </w:rPr>
        <w:t xml:space="preserve">Sasaran – sasaran dan prioritas untuk mewujudkannya; </w:t>
      </w:r>
    </w:p>
    <w:p w:rsidR="00FF3017" w:rsidRPr="00846E99" w:rsidRDefault="00FF3017" w:rsidP="00E840C7">
      <w:pPr>
        <w:pStyle w:val="ListParagraph2"/>
        <w:numPr>
          <w:ilvl w:val="1"/>
          <w:numId w:val="22"/>
        </w:numPr>
        <w:tabs>
          <w:tab w:val="left" w:pos="567"/>
        </w:tabs>
        <w:spacing w:after="120" w:line="480" w:lineRule="auto"/>
        <w:ind w:left="851" w:hanging="761"/>
        <w:jc w:val="both"/>
        <w:rPr>
          <w:rFonts w:ascii="Bookman Old Style" w:hAnsi="Bookman Old Style"/>
          <w:sz w:val="24"/>
          <w:szCs w:val="24"/>
        </w:rPr>
      </w:pPr>
      <w:r w:rsidRPr="00846E99">
        <w:rPr>
          <w:rFonts w:ascii="Bookman Old Style" w:hAnsi="Bookman Old Style"/>
          <w:sz w:val="24"/>
          <w:szCs w:val="24"/>
        </w:rPr>
        <w:t xml:space="preserve">Kebijakan – kebijakan untuk melaksanakannya serta seksi pelaksana; </w:t>
      </w:r>
    </w:p>
    <w:p w:rsidR="00FF3017" w:rsidRPr="00846E99" w:rsidRDefault="00214D7A" w:rsidP="00E840C7">
      <w:pPr>
        <w:pStyle w:val="ListParagraph2"/>
        <w:spacing w:after="120" w:line="360" w:lineRule="auto"/>
        <w:ind w:left="90" w:firstLine="1260"/>
        <w:jc w:val="both"/>
        <w:rPr>
          <w:rFonts w:ascii="Bookman Old Style" w:hAnsi="Bookman Old Style"/>
          <w:sz w:val="24"/>
          <w:szCs w:val="24"/>
        </w:rPr>
      </w:pPr>
      <w:r>
        <w:rPr>
          <w:rFonts w:ascii="Bookman Old Style" w:hAnsi="Bookman Old Style"/>
          <w:sz w:val="24"/>
          <w:szCs w:val="24"/>
        </w:rPr>
        <w:t xml:space="preserve">Renja </w:t>
      </w:r>
      <w:r w:rsidR="00E840C7">
        <w:rPr>
          <w:rFonts w:ascii="Bookman Old Style" w:hAnsi="Bookman Old Style"/>
          <w:sz w:val="24"/>
          <w:szCs w:val="24"/>
        </w:rPr>
        <w:t xml:space="preserve">Perubahan </w:t>
      </w:r>
      <w:r>
        <w:rPr>
          <w:rFonts w:ascii="Bookman Old Style" w:hAnsi="Bookman Old Style"/>
          <w:sz w:val="24"/>
          <w:szCs w:val="24"/>
        </w:rPr>
        <w:t>tahun 2022 Dinas Tenaga Kerja j</w:t>
      </w:r>
      <w:r w:rsidR="00FF3017" w:rsidRPr="00846E99">
        <w:rPr>
          <w:rFonts w:ascii="Bookman Old Style" w:hAnsi="Bookman Old Style"/>
          <w:sz w:val="24"/>
          <w:szCs w:val="24"/>
        </w:rPr>
        <w:t xml:space="preserve">uga memperhatikan hal – hal sebagai berikut: </w:t>
      </w:r>
    </w:p>
    <w:p w:rsidR="00FF3017" w:rsidRPr="00846E99" w:rsidRDefault="00FF3017" w:rsidP="00E840C7">
      <w:pPr>
        <w:pStyle w:val="ListParagraph2"/>
        <w:numPr>
          <w:ilvl w:val="0"/>
          <w:numId w:val="23"/>
        </w:numPr>
        <w:spacing w:after="120" w:line="480" w:lineRule="auto"/>
        <w:ind w:left="532" w:hanging="446"/>
        <w:jc w:val="both"/>
        <w:rPr>
          <w:rFonts w:ascii="Bookman Old Style" w:hAnsi="Bookman Old Style"/>
          <w:sz w:val="24"/>
          <w:szCs w:val="24"/>
        </w:rPr>
      </w:pPr>
      <w:r w:rsidRPr="00846E99">
        <w:rPr>
          <w:rFonts w:ascii="Bookman Old Style" w:hAnsi="Bookman Old Style"/>
          <w:sz w:val="24"/>
          <w:szCs w:val="24"/>
        </w:rPr>
        <w:t>Hasil evaluasi capaian kinerja sampai dengan tahun 2020 sebagai entry point dalam penyusunan perencanaan tahun 202</w:t>
      </w:r>
      <w:r w:rsidRPr="00846E99">
        <w:rPr>
          <w:rFonts w:ascii="Bookman Old Style" w:hAnsi="Bookman Old Style"/>
          <w:sz w:val="24"/>
          <w:szCs w:val="24"/>
          <w:lang w:val="en-GB"/>
        </w:rPr>
        <w:t>2</w:t>
      </w:r>
      <w:r w:rsidRPr="00846E99">
        <w:rPr>
          <w:rFonts w:ascii="Bookman Old Style" w:hAnsi="Bookman Old Style"/>
          <w:sz w:val="24"/>
          <w:szCs w:val="24"/>
        </w:rPr>
        <w:t xml:space="preserve">; </w:t>
      </w:r>
    </w:p>
    <w:p w:rsidR="00FF3017" w:rsidRPr="00846E99" w:rsidRDefault="00FF3017" w:rsidP="00E840C7">
      <w:pPr>
        <w:pStyle w:val="ListParagraph2"/>
        <w:numPr>
          <w:ilvl w:val="0"/>
          <w:numId w:val="23"/>
        </w:numPr>
        <w:tabs>
          <w:tab w:val="left" w:pos="1620"/>
        </w:tabs>
        <w:spacing w:after="120" w:line="480" w:lineRule="auto"/>
        <w:ind w:left="532" w:hanging="446"/>
        <w:jc w:val="both"/>
        <w:rPr>
          <w:rFonts w:ascii="Bookman Old Style" w:hAnsi="Bookman Old Style"/>
          <w:sz w:val="24"/>
          <w:szCs w:val="24"/>
        </w:rPr>
      </w:pPr>
      <w:r w:rsidRPr="00846E99">
        <w:rPr>
          <w:rFonts w:ascii="Bookman Old Style" w:hAnsi="Bookman Old Style"/>
          <w:sz w:val="24"/>
          <w:szCs w:val="24"/>
        </w:rPr>
        <w:t>Memperhatikan keberlanjutan (</w:t>
      </w:r>
      <w:r w:rsidRPr="00846E99">
        <w:rPr>
          <w:rFonts w:ascii="Bookman Old Style" w:hAnsi="Bookman Old Style"/>
          <w:i/>
          <w:sz w:val="24"/>
          <w:szCs w:val="24"/>
        </w:rPr>
        <w:t>sustainable development</w:t>
      </w:r>
      <w:r w:rsidRPr="00846E99">
        <w:rPr>
          <w:rFonts w:ascii="Bookman Old Style" w:hAnsi="Bookman Old Style"/>
          <w:sz w:val="24"/>
          <w:szCs w:val="24"/>
        </w:rPr>
        <w:t xml:space="preserve">) untuk menjaga stabilitas dan konsistensi pembangunan. Masalah – masalah yang dihadapi dan sumber daya yang akan digunakan </w:t>
      </w:r>
    </w:p>
    <w:p w:rsidR="00FF3017" w:rsidRPr="00846E99" w:rsidRDefault="00FF3017" w:rsidP="00E840C7">
      <w:pPr>
        <w:pStyle w:val="ListParagraph2"/>
        <w:spacing w:after="120" w:line="480" w:lineRule="auto"/>
        <w:ind w:left="0" w:firstLine="562"/>
        <w:jc w:val="both"/>
        <w:rPr>
          <w:rFonts w:ascii="Bookman Old Style" w:hAnsi="Bookman Old Style"/>
          <w:sz w:val="24"/>
          <w:szCs w:val="24"/>
        </w:rPr>
      </w:pPr>
      <w:r w:rsidRPr="00846E99">
        <w:rPr>
          <w:rFonts w:ascii="Bookman Old Style" w:hAnsi="Bookman Old Style"/>
          <w:sz w:val="24"/>
          <w:szCs w:val="24"/>
        </w:rPr>
        <w:t xml:space="preserve">Sebagaimana amanat </w:t>
      </w:r>
      <w:r w:rsidRPr="00846E99">
        <w:rPr>
          <w:rFonts w:ascii="Bookman Old Style" w:hAnsi="Bookman Old Style" w:cs="Tahoma"/>
          <w:sz w:val="24"/>
          <w:szCs w:val="24"/>
        </w:rPr>
        <w:t xml:space="preserve">Peraturan Menteri Dalam Negeri Nomor </w:t>
      </w:r>
      <w:r w:rsidRPr="00846E99">
        <w:rPr>
          <w:rFonts w:ascii="Bookman Old Style" w:hAnsi="Bookman Old Style" w:cs="Tahoma"/>
          <w:sz w:val="24"/>
          <w:szCs w:val="24"/>
          <w:lang w:val="id-ID"/>
        </w:rPr>
        <w:t>86</w:t>
      </w:r>
      <w:r w:rsidRPr="00846E99">
        <w:rPr>
          <w:rFonts w:ascii="Bookman Old Style" w:hAnsi="Bookman Old Style" w:cs="Tahoma"/>
          <w:sz w:val="24"/>
          <w:szCs w:val="24"/>
        </w:rPr>
        <w:t xml:space="preserve"> tahun 201</w:t>
      </w:r>
      <w:r w:rsidRPr="00846E99">
        <w:rPr>
          <w:rFonts w:ascii="Bookman Old Style" w:hAnsi="Bookman Old Style" w:cs="Tahoma"/>
          <w:sz w:val="24"/>
          <w:szCs w:val="24"/>
          <w:lang w:val="id-ID"/>
        </w:rPr>
        <w:t>7</w:t>
      </w:r>
      <w:r w:rsidRPr="00846E99">
        <w:rPr>
          <w:rFonts w:ascii="Bookman Old Style" w:hAnsi="Bookman Old Style" w:cs="Tahoma"/>
          <w:sz w:val="24"/>
          <w:szCs w:val="24"/>
        </w:rPr>
        <w:t xml:space="preserve"> tentang </w:t>
      </w:r>
      <w:r w:rsidRPr="00846E99">
        <w:rPr>
          <w:rFonts w:ascii="Bookman Old Style" w:hAnsi="Bookman Old Style" w:cs="Tahoma"/>
          <w:sz w:val="24"/>
          <w:szCs w:val="24"/>
          <w:lang w:val="id-ID"/>
        </w:rPr>
        <w:t xml:space="preserve">Perencanaan, Pengendalian dan Evaluasi Pembangunan Daerah, Tata Cara Evaluasi Rancangan Peraturan Tentang Pencana Pembangunan Jangka Panjang Daerah dan Rencana Pembangunan Jangka Menengah Daerah, Serta Tata Cara </w:t>
      </w:r>
      <w:r w:rsidRPr="00846E99">
        <w:rPr>
          <w:rFonts w:ascii="Bookman Old Style" w:hAnsi="Bookman Old Style"/>
          <w:sz w:val="24"/>
          <w:szCs w:val="24"/>
        </w:rPr>
        <w:t xml:space="preserve">serta pengalokasiannya; </w:t>
      </w:r>
    </w:p>
    <w:p w:rsidR="002B44CF" w:rsidRDefault="001D60EB" w:rsidP="00E840C7">
      <w:pPr>
        <w:spacing w:after="120" w:line="480" w:lineRule="auto"/>
        <w:ind w:firstLine="720"/>
        <w:jc w:val="both"/>
        <w:rPr>
          <w:rFonts w:ascii="Bookman Old Style" w:hAnsi="Bookman Old Style"/>
          <w:szCs w:val="24"/>
        </w:rPr>
      </w:pPr>
      <w:r w:rsidRPr="00846E99">
        <w:rPr>
          <w:rFonts w:ascii="Bookman Old Style" w:hAnsi="Bookman Old Style" w:cs="Tahoma"/>
          <w:szCs w:val="24"/>
          <w:lang w:val="id-ID"/>
        </w:rPr>
        <w:t>Perubahan Rencana Pembangunan Jangka Panjang Daerah, Rencana Pembangunan Jangka Menengah Daerah dan Rencana Kerja Pemerintah Daerah</w:t>
      </w:r>
      <w:r w:rsidRPr="00846E99">
        <w:rPr>
          <w:rFonts w:ascii="Bookman Old Style" w:hAnsi="Bookman Old Style"/>
          <w:szCs w:val="24"/>
        </w:rPr>
        <w:t xml:space="preserve">, setiap dokumen perencanaan harus dievaluasi dalam pelaksanaannya. Oleh karena itu, Renja </w:t>
      </w:r>
      <w:r w:rsidRPr="00846E99">
        <w:rPr>
          <w:rFonts w:ascii="Bookman Old Style" w:hAnsi="Bookman Old Style"/>
          <w:szCs w:val="24"/>
          <w:lang w:val="id-ID"/>
        </w:rPr>
        <w:t xml:space="preserve">Dinas </w:t>
      </w:r>
      <w:r w:rsidRPr="00846E99">
        <w:rPr>
          <w:rFonts w:ascii="Bookman Old Style" w:hAnsi="Bookman Old Style"/>
          <w:szCs w:val="24"/>
          <w:lang w:val="en-GB"/>
        </w:rPr>
        <w:t xml:space="preserve">Tenaga </w:t>
      </w:r>
      <w:proofErr w:type="gramStart"/>
      <w:r w:rsidRPr="00846E99">
        <w:rPr>
          <w:rFonts w:ascii="Bookman Old Style" w:hAnsi="Bookman Old Style"/>
          <w:szCs w:val="24"/>
          <w:lang w:val="en-GB"/>
        </w:rPr>
        <w:t xml:space="preserve">Kerja </w:t>
      </w:r>
      <w:r w:rsidRPr="00846E99">
        <w:rPr>
          <w:rFonts w:ascii="Bookman Old Style" w:hAnsi="Bookman Old Style"/>
          <w:szCs w:val="24"/>
        </w:rPr>
        <w:t xml:space="preserve"> Kota</w:t>
      </w:r>
      <w:r w:rsidRPr="00846E99">
        <w:rPr>
          <w:rFonts w:ascii="Bookman Old Style" w:hAnsi="Bookman Old Style"/>
          <w:szCs w:val="24"/>
          <w:lang w:val="id-ID"/>
        </w:rPr>
        <w:t>Bekasi</w:t>
      </w:r>
      <w:r w:rsidRPr="00846E99">
        <w:rPr>
          <w:rFonts w:ascii="Bookman Old Style" w:hAnsi="Bookman Old Style"/>
          <w:szCs w:val="24"/>
        </w:rPr>
        <w:t>Tahun</w:t>
      </w:r>
      <w:proofErr w:type="gramEnd"/>
      <w:r w:rsidRPr="00846E99">
        <w:rPr>
          <w:rFonts w:ascii="Bookman Old Style" w:hAnsi="Bookman Old Style"/>
          <w:szCs w:val="24"/>
        </w:rPr>
        <w:t xml:space="preserve"> sebelumnya juga harus dilakukan evaluasi. Evaluasi Renja </w:t>
      </w:r>
      <w:r w:rsidRPr="00846E99">
        <w:rPr>
          <w:rFonts w:ascii="Bookman Old Style" w:hAnsi="Bookman Old Style"/>
          <w:szCs w:val="24"/>
          <w:lang w:val="en-GB"/>
        </w:rPr>
        <w:t xml:space="preserve">Dinas Tenaga Kerja Kota Bekasi </w:t>
      </w:r>
      <w:r w:rsidRPr="00846E99">
        <w:rPr>
          <w:rFonts w:ascii="Bookman Old Style" w:hAnsi="Bookman Old Style"/>
          <w:szCs w:val="24"/>
        </w:rPr>
        <w:t xml:space="preserve">meliputi 3 (tiga) hal, yaitu </w:t>
      </w:r>
      <w:r w:rsidRPr="00846E99">
        <w:rPr>
          <w:rFonts w:ascii="Bookman Old Style" w:hAnsi="Bookman Old Style"/>
          <w:szCs w:val="24"/>
        </w:rPr>
        <w:lastRenderedPageBreak/>
        <w:t xml:space="preserve">perencanaan program &amp; kegiatan, pelaksanaan program &amp; kegiatan, dan hasil program &amp; kegiatan.  </w:t>
      </w:r>
    </w:p>
    <w:p w:rsidR="001D60EB" w:rsidRPr="002B44CF" w:rsidRDefault="001D60EB" w:rsidP="002B44CF">
      <w:pPr>
        <w:spacing w:after="120" w:line="360" w:lineRule="auto"/>
        <w:jc w:val="both"/>
        <w:rPr>
          <w:rFonts w:ascii="Bookman Old Style" w:hAnsi="Bookman Old Style"/>
          <w:szCs w:val="24"/>
        </w:rPr>
      </w:pPr>
      <w:r>
        <w:rPr>
          <w:rFonts w:ascii="Bookman Old Style" w:hAnsi="Bookman Old Style" w:cs="Arial"/>
          <w:b/>
          <w:bCs/>
        </w:rPr>
        <w:t>CAPAIAN INDIKATOR KINERJA UTAMA</w:t>
      </w:r>
    </w:p>
    <w:p w:rsidR="001D60EB" w:rsidRDefault="001D60EB" w:rsidP="00E840C7">
      <w:pPr>
        <w:autoSpaceDE w:val="0"/>
        <w:autoSpaceDN w:val="0"/>
        <w:adjustRightInd w:val="0"/>
        <w:spacing w:line="480" w:lineRule="auto"/>
        <w:ind w:left="432" w:firstLine="706"/>
        <w:jc w:val="both"/>
        <w:rPr>
          <w:rFonts w:ascii="Bookman Old Style" w:eastAsia="Calibri" w:hAnsi="Bookman Old Style" w:cs="Arial"/>
        </w:rPr>
      </w:pPr>
      <w:r>
        <w:rPr>
          <w:rFonts w:ascii="Bookman Old Style" w:eastAsia="Calibri" w:hAnsi="Bookman Old Style" w:cs="Arial"/>
        </w:rPr>
        <w:t xml:space="preserve">Penjelasan pencapaian kinerja sasaran untuk setiap indikator sebagaimana yang telah ditetapkan dapat diuraikan sebagai </w:t>
      </w:r>
      <w:proofErr w:type="gramStart"/>
      <w:r>
        <w:rPr>
          <w:rFonts w:ascii="Bookman Old Style" w:eastAsia="Calibri" w:hAnsi="Bookman Old Style" w:cs="Arial"/>
        </w:rPr>
        <w:t>berikut :</w:t>
      </w:r>
      <w:proofErr w:type="gramEnd"/>
    </w:p>
    <w:p w:rsidR="00883468" w:rsidRDefault="00883468" w:rsidP="002B44CF">
      <w:pPr>
        <w:autoSpaceDE w:val="0"/>
        <w:autoSpaceDN w:val="0"/>
        <w:adjustRightInd w:val="0"/>
        <w:spacing w:line="360" w:lineRule="auto"/>
        <w:ind w:left="426"/>
        <w:jc w:val="both"/>
        <w:rPr>
          <w:rFonts w:ascii="Bookman Old Style" w:eastAsia="Calibri" w:hAnsi="Bookman Old Style" w:cs="Arial"/>
          <w:b/>
        </w:rPr>
      </w:pPr>
    </w:p>
    <w:p w:rsidR="002B44CF" w:rsidRPr="002B44CF" w:rsidRDefault="002B44CF" w:rsidP="00DD70F0">
      <w:pPr>
        <w:autoSpaceDE w:val="0"/>
        <w:autoSpaceDN w:val="0"/>
        <w:adjustRightInd w:val="0"/>
        <w:spacing w:line="360" w:lineRule="auto"/>
        <w:ind w:left="426" w:hanging="426"/>
        <w:jc w:val="center"/>
        <w:rPr>
          <w:rFonts w:ascii="Bookman Old Style" w:eastAsia="Calibri" w:hAnsi="Bookman Old Style" w:cs="Arial"/>
          <w:b/>
        </w:rPr>
      </w:pPr>
      <w:r w:rsidRPr="002B44CF">
        <w:rPr>
          <w:rFonts w:ascii="Bookman Old Style" w:eastAsia="Calibri" w:hAnsi="Bookman Old Style" w:cs="Arial"/>
          <w:b/>
        </w:rPr>
        <w:t>Urusan ketenagakerajaan 2.1.1</w:t>
      </w:r>
    </w:p>
    <w:tbl>
      <w:tblPr>
        <w:tblStyle w:val="TableGrid"/>
        <w:tblW w:w="8931" w:type="dxa"/>
        <w:tblInd w:w="108" w:type="dxa"/>
        <w:tblLook w:val="04A0"/>
      </w:tblPr>
      <w:tblGrid>
        <w:gridCol w:w="2175"/>
        <w:gridCol w:w="2906"/>
        <w:gridCol w:w="3850"/>
      </w:tblGrid>
      <w:tr w:rsidR="00C67BCF" w:rsidTr="00DD70F0">
        <w:trPr>
          <w:trHeight w:val="561"/>
        </w:trPr>
        <w:tc>
          <w:tcPr>
            <w:tcW w:w="2175" w:type="dxa"/>
            <w:shd w:val="clear" w:color="auto" w:fill="002060"/>
          </w:tcPr>
          <w:p w:rsidR="00C67BCF" w:rsidRPr="00DD70F0" w:rsidRDefault="00C67BCF" w:rsidP="00DD70F0">
            <w:pPr>
              <w:tabs>
                <w:tab w:val="center" w:pos="1375"/>
              </w:tabs>
              <w:spacing w:line="360" w:lineRule="auto"/>
              <w:jc w:val="center"/>
              <w:rPr>
                <w:rFonts w:ascii="Berlin Sans FB Demi" w:hAnsi="Berlin Sans FB Demi"/>
                <w:b/>
                <w:sz w:val="20"/>
              </w:rPr>
            </w:pPr>
            <w:r w:rsidRPr="00DD70F0">
              <w:rPr>
                <w:rFonts w:ascii="Berlin Sans FB Demi" w:hAnsi="Berlin Sans FB Demi"/>
                <w:b/>
                <w:sz w:val="20"/>
              </w:rPr>
              <w:t>Tujuan</w:t>
            </w:r>
          </w:p>
        </w:tc>
        <w:tc>
          <w:tcPr>
            <w:tcW w:w="2906" w:type="dxa"/>
            <w:shd w:val="clear" w:color="auto" w:fill="002060"/>
          </w:tcPr>
          <w:p w:rsidR="00C67BCF" w:rsidRPr="00DD70F0" w:rsidRDefault="00C67BCF" w:rsidP="00DD70F0">
            <w:pPr>
              <w:spacing w:line="360" w:lineRule="auto"/>
              <w:jc w:val="center"/>
              <w:rPr>
                <w:rFonts w:ascii="Berlin Sans FB Demi" w:hAnsi="Berlin Sans FB Demi"/>
                <w:b/>
                <w:sz w:val="20"/>
              </w:rPr>
            </w:pPr>
            <w:r w:rsidRPr="00DD70F0">
              <w:rPr>
                <w:rFonts w:ascii="Berlin Sans FB Demi" w:hAnsi="Berlin Sans FB Demi"/>
                <w:b/>
                <w:sz w:val="20"/>
              </w:rPr>
              <w:t>Sasaran</w:t>
            </w:r>
          </w:p>
        </w:tc>
        <w:tc>
          <w:tcPr>
            <w:tcW w:w="3850" w:type="dxa"/>
            <w:shd w:val="clear" w:color="auto" w:fill="002060"/>
          </w:tcPr>
          <w:p w:rsidR="00C67BCF" w:rsidRPr="00DD70F0" w:rsidRDefault="00C67BCF" w:rsidP="00DD70F0">
            <w:pPr>
              <w:spacing w:line="360" w:lineRule="auto"/>
              <w:jc w:val="center"/>
              <w:rPr>
                <w:rFonts w:ascii="Berlin Sans FB Demi" w:hAnsi="Berlin Sans FB Demi"/>
                <w:b/>
                <w:sz w:val="20"/>
              </w:rPr>
            </w:pPr>
            <w:r w:rsidRPr="00DD70F0">
              <w:rPr>
                <w:rFonts w:ascii="Berlin Sans FB Demi" w:hAnsi="Berlin Sans FB Demi"/>
                <w:b/>
                <w:sz w:val="20"/>
              </w:rPr>
              <w:t>Indikator</w:t>
            </w:r>
          </w:p>
        </w:tc>
      </w:tr>
      <w:tr w:rsidR="00DD70F0" w:rsidRPr="00DD70F0" w:rsidTr="00DD70F0">
        <w:trPr>
          <w:trHeight w:val="645"/>
        </w:trPr>
        <w:tc>
          <w:tcPr>
            <w:tcW w:w="2175" w:type="dxa"/>
            <w:vMerge w:val="restart"/>
          </w:tcPr>
          <w:p w:rsidR="00DD70F0" w:rsidRPr="00E840C7" w:rsidRDefault="00DD70F0" w:rsidP="00E840C7">
            <w:pPr>
              <w:spacing w:line="480" w:lineRule="auto"/>
              <w:rPr>
                <w:rFonts w:ascii="Bookman Old Style" w:hAnsi="Bookman Old Style"/>
                <w:sz w:val="20"/>
              </w:rPr>
            </w:pPr>
            <w:r w:rsidRPr="00E840C7">
              <w:rPr>
                <w:rFonts w:ascii="Bookman Old Style" w:hAnsi="Bookman Old Style"/>
                <w:sz w:val="20"/>
              </w:rPr>
              <w:t>Meningkatnya pelayanan publik dan akuntabilitas kinerja</w:t>
            </w:r>
          </w:p>
          <w:p w:rsidR="00DD70F0" w:rsidRPr="00E840C7" w:rsidRDefault="00DD70F0" w:rsidP="00E840C7">
            <w:pPr>
              <w:spacing w:line="480" w:lineRule="auto"/>
              <w:jc w:val="both"/>
              <w:rPr>
                <w:rFonts w:ascii="Bookman Old Style" w:hAnsi="Bookman Old Style"/>
                <w:sz w:val="20"/>
              </w:rPr>
            </w:pPr>
          </w:p>
        </w:tc>
        <w:tc>
          <w:tcPr>
            <w:tcW w:w="2906" w:type="dxa"/>
            <w:vMerge w:val="restart"/>
          </w:tcPr>
          <w:p w:rsidR="00DD70F0" w:rsidRPr="00E840C7" w:rsidRDefault="00DD70F0" w:rsidP="00E840C7">
            <w:pPr>
              <w:spacing w:line="480" w:lineRule="auto"/>
              <w:jc w:val="both"/>
              <w:rPr>
                <w:rFonts w:ascii="Bookman Old Style" w:hAnsi="Bookman Old Style"/>
                <w:sz w:val="20"/>
                <w:lang w:val="id-ID"/>
              </w:rPr>
            </w:pPr>
            <w:r w:rsidRPr="00E840C7">
              <w:rPr>
                <w:rFonts w:ascii="Bookman Old Style" w:hAnsi="Bookman Old Style"/>
                <w:sz w:val="20"/>
              </w:rPr>
              <w:t>Meningkatnya kualitas pelayanan publik dan akuntabilitas</w:t>
            </w:r>
          </w:p>
        </w:tc>
        <w:tc>
          <w:tcPr>
            <w:tcW w:w="3850" w:type="dxa"/>
          </w:tcPr>
          <w:p w:rsidR="00DD70F0" w:rsidRPr="00E840C7" w:rsidRDefault="00DD70F0" w:rsidP="00E840C7">
            <w:pPr>
              <w:spacing w:line="480" w:lineRule="auto"/>
              <w:jc w:val="both"/>
              <w:rPr>
                <w:rFonts w:ascii="Bookman Old Style" w:hAnsi="Bookman Old Style"/>
                <w:sz w:val="20"/>
                <w:lang w:val="id-ID"/>
              </w:rPr>
            </w:pPr>
            <w:r w:rsidRPr="00E840C7">
              <w:rPr>
                <w:rFonts w:ascii="Bookman Old Style" w:hAnsi="Bookman Old Style"/>
                <w:sz w:val="20"/>
              </w:rPr>
              <w:t>`</w:t>
            </w:r>
            <w:r w:rsidRPr="00E840C7">
              <w:rPr>
                <w:rFonts w:ascii="Bookman Old Style" w:hAnsi="Bookman Old Style"/>
                <w:sz w:val="20"/>
                <w:lang w:val="id-ID"/>
              </w:rPr>
              <w:t xml:space="preserve">Nilai </w:t>
            </w:r>
            <w:r w:rsidRPr="00E840C7">
              <w:rPr>
                <w:rFonts w:ascii="Bookman Old Style" w:hAnsi="Bookman Old Style"/>
                <w:sz w:val="20"/>
              </w:rPr>
              <w:t>AKIP Dinas Tenaga Kerja</w:t>
            </w:r>
          </w:p>
        </w:tc>
      </w:tr>
      <w:tr w:rsidR="00DD70F0" w:rsidRPr="00DD70F0" w:rsidTr="00DD70F0">
        <w:trPr>
          <w:trHeight w:val="537"/>
        </w:trPr>
        <w:tc>
          <w:tcPr>
            <w:tcW w:w="2175" w:type="dxa"/>
            <w:vMerge/>
          </w:tcPr>
          <w:p w:rsidR="00DD70F0" w:rsidRPr="00E840C7" w:rsidRDefault="00DD70F0" w:rsidP="00E840C7">
            <w:pPr>
              <w:spacing w:line="480" w:lineRule="auto"/>
              <w:jc w:val="both"/>
              <w:rPr>
                <w:rFonts w:ascii="Bookman Old Style" w:hAnsi="Bookman Old Style"/>
                <w:sz w:val="20"/>
                <w:lang w:val="id-ID"/>
              </w:rPr>
            </w:pPr>
          </w:p>
        </w:tc>
        <w:tc>
          <w:tcPr>
            <w:tcW w:w="2906" w:type="dxa"/>
            <w:vMerge/>
          </w:tcPr>
          <w:p w:rsidR="00DD70F0" w:rsidRPr="00E840C7" w:rsidRDefault="00DD70F0" w:rsidP="00E840C7">
            <w:pPr>
              <w:spacing w:line="480" w:lineRule="auto"/>
              <w:jc w:val="both"/>
              <w:rPr>
                <w:rFonts w:ascii="Bookman Old Style" w:hAnsi="Bookman Old Style"/>
                <w:sz w:val="20"/>
              </w:rPr>
            </w:pPr>
          </w:p>
        </w:tc>
        <w:tc>
          <w:tcPr>
            <w:tcW w:w="3850" w:type="dxa"/>
          </w:tcPr>
          <w:p w:rsidR="00DD70F0" w:rsidRPr="00E840C7" w:rsidRDefault="00DD70F0" w:rsidP="00E840C7">
            <w:pPr>
              <w:spacing w:line="480" w:lineRule="auto"/>
              <w:jc w:val="both"/>
              <w:rPr>
                <w:rFonts w:ascii="Bookman Old Style" w:hAnsi="Bookman Old Style"/>
                <w:sz w:val="20"/>
                <w:lang w:val="id-ID"/>
              </w:rPr>
            </w:pPr>
            <w:r w:rsidRPr="00E840C7">
              <w:rPr>
                <w:rFonts w:ascii="Bookman Old Style" w:hAnsi="Bookman Old Style"/>
                <w:sz w:val="20"/>
              </w:rPr>
              <w:t>Indeks kepuasan masyarakat pada Dinas Tenaga Kerja</w:t>
            </w:r>
          </w:p>
        </w:tc>
      </w:tr>
      <w:tr w:rsidR="00D54077" w:rsidRPr="00DD70F0" w:rsidTr="00DD70F0">
        <w:trPr>
          <w:trHeight w:val="780"/>
        </w:trPr>
        <w:tc>
          <w:tcPr>
            <w:tcW w:w="2175" w:type="dxa"/>
            <w:vMerge w:val="restart"/>
          </w:tcPr>
          <w:p w:rsidR="00D54077" w:rsidRPr="00E840C7" w:rsidRDefault="00DD70F0" w:rsidP="00E840C7">
            <w:pPr>
              <w:spacing w:line="480" w:lineRule="auto"/>
              <w:jc w:val="both"/>
              <w:rPr>
                <w:rFonts w:ascii="Bookman Old Style" w:hAnsi="Bookman Old Style"/>
                <w:sz w:val="20"/>
                <w:lang w:val="id-ID"/>
              </w:rPr>
            </w:pPr>
            <w:r w:rsidRPr="00E840C7">
              <w:rPr>
                <w:rFonts w:ascii="Bookman Old Style" w:hAnsi="Bookman Old Style"/>
                <w:sz w:val="20"/>
              </w:rPr>
              <w:t>Mewujudkan produktivitas ketenagakerjaan yang berbasis kemandirian</w:t>
            </w:r>
          </w:p>
        </w:tc>
        <w:tc>
          <w:tcPr>
            <w:tcW w:w="2906" w:type="dxa"/>
          </w:tcPr>
          <w:p w:rsidR="00D54077" w:rsidRPr="00E840C7" w:rsidRDefault="00C156EB" w:rsidP="00E840C7">
            <w:pPr>
              <w:spacing w:line="480" w:lineRule="auto"/>
              <w:jc w:val="both"/>
              <w:rPr>
                <w:rFonts w:ascii="Bookman Old Style" w:hAnsi="Bookman Old Style"/>
                <w:sz w:val="20"/>
                <w:lang w:val="id-ID"/>
              </w:rPr>
            </w:pPr>
            <w:r w:rsidRPr="00E840C7">
              <w:rPr>
                <w:rFonts w:ascii="Bookman Old Style" w:hAnsi="Bookman Old Style"/>
                <w:sz w:val="20"/>
                <w:lang w:val="id-ID"/>
              </w:rPr>
              <w:t>Meningkatnya lapangan kerja baru yang produktif</w:t>
            </w:r>
          </w:p>
        </w:tc>
        <w:tc>
          <w:tcPr>
            <w:tcW w:w="3850" w:type="dxa"/>
          </w:tcPr>
          <w:p w:rsidR="00D54077" w:rsidRPr="00E840C7" w:rsidRDefault="00C156EB" w:rsidP="00E840C7">
            <w:pPr>
              <w:spacing w:line="480" w:lineRule="auto"/>
              <w:jc w:val="both"/>
              <w:rPr>
                <w:rFonts w:ascii="Bookman Old Style" w:hAnsi="Bookman Old Style"/>
                <w:sz w:val="20"/>
                <w:lang w:val="id-ID"/>
              </w:rPr>
            </w:pPr>
            <w:r w:rsidRPr="00E840C7">
              <w:rPr>
                <w:rFonts w:ascii="Bookman Old Style" w:hAnsi="Bookman Old Style"/>
                <w:sz w:val="20"/>
                <w:lang w:val="id-ID"/>
              </w:rPr>
              <w:t>Presentase lapangan kerja baru yang produktif</w:t>
            </w:r>
            <w:r w:rsidR="00D54077" w:rsidRPr="00E840C7">
              <w:rPr>
                <w:rFonts w:ascii="Bookman Old Style" w:hAnsi="Bookman Old Style"/>
                <w:sz w:val="20"/>
              </w:rPr>
              <w:t xml:space="preserve"> </w:t>
            </w:r>
          </w:p>
        </w:tc>
      </w:tr>
      <w:tr w:rsidR="006F2742" w:rsidRPr="00DD70F0" w:rsidTr="00DD70F0">
        <w:trPr>
          <w:trHeight w:val="1239"/>
        </w:trPr>
        <w:tc>
          <w:tcPr>
            <w:tcW w:w="2175" w:type="dxa"/>
            <w:vMerge/>
          </w:tcPr>
          <w:p w:rsidR="006F2742" w:rsidRPr="00E840C7" w:rsidRDefault="006F2742" w:rsidP="00E840C7">
            <w:pPr>
              <w:spacing w:line="480" w:lineRule="auto"/>
              <w:jc w:val="both"/>
              <w:rPr>
                <w:rFonts w:ascii="Bookman Old Style" w:hAnsi="Bookman Old Style"/>
                <w:sz w:val="20"/>
              </w:rPr>
            </w:pPr>
          </w:p>
        </w:tc>
        <w:tc>
          <w:tcPr>
            <w:tcW w:w="2906" w:type="dxa"/>
          </w:tcPr>
          <w:p w:rsidR="006F2742" w:rsidRPr="00E840C7" w:rsidRDefault="00C156EB" w:rsidP="00E840C7">
            <w:pPr>
              <w:spacing w:line="480" w:lineRule="auto"/>
              <w:jc w:val="both"/>
              <w:rPr>
                <w:rFonts w:ascii="Bookman Old Style" w:hAnsi="Bookman Old Style"/>
                <w:sz w:val="20"/>
                <w:lang w:val="id-ID"/>
              </w:rPr>
            </w:pPr>
            <w:r w:rsidRPr="00E840C7">
              <w:rPr>
                <w:rFonts w:ascii="Bookman Old Style" w:hAnsi="Bookman Old Style"/>
                <w:sz w:val="20"/>
                <w:lang w:val="id-ID"/>
              </w:rPr>
              <w:t>Menurunnya sangketa pengusaha dengan pekerja</w:t>
            </w:r>
          </w:p>
        </w:tc>
        <w:tc>
          <w:tcPr>
            <w:tcW w:w="3850" w:type="dxa"/>
          </w:tcPr>
          <w:p w:rsidR="006F2742" w:rsidRPr="00E840C7" w:rsidRDefault="00C156EB" w:rsidP="00E840C7">
            <w:pPr>
              <w:spacing w:line="480" w:lineRule="auto"/>
              <w:jc w:val="both"/>
              <w:rPr>
                <w:rFonts w:ascii="Bookman Old Style" w:hAnsi="Bookman Old Style"/>
                <w:sz w:val="20"/>
                <w:lang w:val="id-ID"/>
              </w:rPr>
            </w:pPr>
            <w:r w:rsidRPr="00E840C7">
              <w:rPr>
                <w:rFonts w:ascii="Bookman Old Style" w:hAnsi="Bookman Old Style"/>
                <w:sz w:val="20"/>
                <w:lang w:val="id-ID"/>
              </w:rPr>
              <w:t xml:space="preserve">Presentase penurunan perselisihan </w:t>
            </w:r>
          </w:p>
        </w:tc>
      </w:tr>
    </w:tbl>
    <w:p w:rsidR="00C67BCF" w:rsidRDefault="00DD70F0" w:rsidP="00883468">
      <w:pPr>
        <w:spacing w:line="360" w:lineRule="auto"/>
        <w:ind w:firstLine="450"/>
        <w:jc w:val="both"/>
        <w:rPr>
          <w:rFonts w:ascii="Bookman Old Style" w:hAnsi="Bookman Old Style"/>
          <w:sz w:val="18"/>
          <w:szCs w:val="18"/>
        </w:rPr>
      </w:pPr>
      <w:r>
        <w:rPr>
          <w:rFonts w:ascii="Bookman Old Style" w:hAnsi="Bookman Old Style"/>
          <w:sz w:val="18"/>
          <w:szCs w:val="18"/>
        </w:rPr>
        <w:t xml:space="preserve">Sumber Data Dinas Tenaga Kerja </w:t>
      </w:r>
    </w:p>
    <w:p w:rsidR="00DD70F0" w:rsidRPr="00DD70F0" w:rsidRDefault="00DD70F0" w:rsidP="00883468">
      <w:pPr>
        <w:spacing w:line="360" w:lineRule="auto"/>
        <w:ind w:firstLine="450"/>
        <w:jc w:val="both"/>
        <w:rPr>
          <w:rFonts w:ascii="Bookman Old Style" w:hAnsi="Bookman Old Style"/>
          <w:sz w:val="18"/>
          <w:szCs w:val="18"/>
        </w:rPr>
      </w:pPr>
    </w:p>
    <w:p w:rsidR="002B44CF" w:rsidRDefault="002B44CF" w:rsidP="00E840C7">
      <w:pPr>
        <w:spacing w:line="480" w:lineRule="auto"/>
        <w:ind w:firstLine="450"/>
        <w:jc w:val="both"/>
        <w:rPr>
          <w:rFonts w:ascii="Bookman Old Style" w:hAnsi="Bookman Old Style"/>
          <w:sz w:val="20"/>
        </w:rPr>
      </w:pPr>
      <w:r>
        <w:rPr>
          <w:rFonts w:ascii="Bookman Old Style" w:eastAsia="Calibri" w:hAnsi="Bookman Old Style" w:cs="Arial"/>
        </w:rPr>
        <w:t xml:space="preserve">Indikator </w:t>
      </w:r>
      <w:r>
        <w:rPr>
          <w:rFonts w:ascii="Bookman Old Style" w:eastAsia="Calibri" w:hAnsi="Bookman Old Style" w:cs="Arial"/>
          <w:lang w:val="en-GB"/>
        </w:rPr>
        <w:t xml:space="preserve">ini merupakan gambaran </w:t>
      </w:r>
      <w:r>
        <w:rPr>
          <w:rFonts w:ascii="Bookman Old Style" w:hAnsi="Bookman Old Style" w:cs="Arial"/>
        </w:rPr>
        <w:t xml:space="preserve">tingkat sasaran dan </w:t>
      </w:r>
      <w:proofErr w:type="gramStart"/>
      <w:r>
        <w:rPr>
          <w:rFonts w:ascii="Bookman Old Style" w:hAnsi="Bookman Old Style" w:cs="Arial"/>
        </w:rPr>
        <w:t>indikator  sebagai</w:t>
      </w:r>
      <w:proofErr w:type="gramEnd"/>
      <w:r>
        <w:rPr>
          <w:rFonts w:ascii="Bookman Old Style" w:hAnsi="Bookman Old Style" w:cs="Arial"/>
        </w:rPr>
        <w:t xml:space="preserve"> bahan akuntabilitas kinerja, alat bukti yang sah dan pertanggungjawaban</w:t>
      </w:r>
    </w:p>
    <w:p w:rsidR="00D94D36" w:rsidRDefault="00FF3017" w:rsidP="00E840C7">
      <w:pPr>
        <w:spacing w:after="120" w:line="480" w:lineRule="auto"/>
        <w:jc w:val="both"/>
        <w:rPr>
          <w:rFonts w:ascii="Bookman Old Style" w:hAnsi="Bookman Old Style"/>
          <w:b/>
        </w:rPr>
      </w:pPr>
      <w:r>
        <w:rPr>
          <w:rFonts w:ascii="Bookman Old Style" w:hAnsi="Bookman Old Style"/>
        </w:rPr>
        <w:t>Memperhatikan keberlanjutan (</w:t>
      </w:r>
      <w:r>
        <w:rPr>
          <w:rFonts w:ascii="Bookman Old Style" w:hAnsi="Bookman Old Style"/>
          <w:i/>
        </w:rPr>
        <w:t>sustainable development</w:t>
      </w:r>
      <w:r>
        <w:rPr>
          <w:rFonts w:ascii="Bookman Old Style" w:hAnsi="Bookman Old Style"/>
        </w:rPr>
        <w:t xml:space="preserve">) untuk menjaga stabilitas dan konsistensi pembangunan. Masalah – masalah yang dihadapi dan sumber daya yang </w:t>
      </w:r>
      <w:proofErr w:type="gramStart"/>
      <w:r>
        <w:rPr>
          <w:rFonts w:ascii="Bookman Old Style" w:hAnsi="Bookman Old Style"/>
        </w:rPr>
        <w:t>akan</w:t>
      </w:r>
      <w:proofErr w:type="gramEnd"/>
      <w:r>
        <w:rPr>
          <w:rFonts w:ascii="Bookman Old Style" w:hAnsi="Bookman Old Style"/>
        </w:rPr>
        <w:t xml:space="preserve"> digunakan serta pengalokasiannya;</w:t>
      </w:r>
    </w:p>
    <w:p w:rsidR="000C1707" w:rsidRPr="002B44CF" w:rsidRDefault="000C1707" w:rsidP="00E840C7">
      <w:pPr>
        <w:pStyle w:val="ListParagraph2"/>
        <w:spacing w:line="480" w:lineRule="auto"/>
        <w:ind w:left="0" w:firstLine="1571"/>
        <w:jc w:val="both"/>
        <w:rPr>
          <w:rFonts w:ascii="Bookman Old Style" w:hAnsi="Bookman Old Style"/>
          <w:sz w:val="24"/>
          <w:szCs w:val="24"/>
        </w:rPr>
      </w:pPr>
      <w:r w:rsidRPr="002B44CF">
        <w:rPr>
          <w:rFonts w:ascii="Bookman Old Style" w:hAnsi="Bookman Old Style"/>
          <w:sz w:val="24"/>
          <w:szCs w:val="24"/>
        </w:rPr>
        <w:lastRenderedPageBreak/>
        <w:t>Pelaksanaan evaluasi sebagai sebagai salah satu fungsi peningkatan kualitas kinerja instansi pemerintah, dilaksanakan guna mengetahui program/kegiatan yang tidak memenuhi target, telah memenuhi target ataupun melebihi target kinerja yang direncanakan, sehingga atas dasar evaluasi pelaksanaan tersebut dapat diketahui:</w:t>
      </w:r>
    </w:p>
    <w:p w:rsidR="000C1707" w:rsidRPr="002B44CF" w:rsidRDefault="000C1707" w:rsidP="00E840C7">
      <w:pPr>
        <w:pStyle w:val="ListParagraph2"/>
        <w:numPr>
          <w:ilvl w:val="0"/>
          <w:numId w:val="9"/>
        </w:numPr>
        <w:spacing w:line="480" w:lineRule="auto"/>
        <w:ind w:left="540" w:hanging="540"/>
        <w:jc w:val="both"/>
        <w:rPr>
          <w:rFonts w:ascii="Bookman Old Style" w:hAnsi="Bookman Old Style"/>
          <w:sz w:val="24"/>
          <w:szCs w:val="24"/>
        </w:rPr>
      </w:pPr>
      <w:r w:rsidRPr="002B44CF">
        <w:rPr>
          <w:rFonts w:ascii="Bookman Old Style" w:hAnsi="Bookman Old Style"/>
          <w:sz w:val="24"/>
          <w:szCs w:val="24"/>
        </w:rPr>
        <w:t>Faktor-faktor penyebab tidak tercapainya, terpenuhinya atau melebihi t</w:t>
      </w:r>
      <w:r w:rsidR="00B70B76" w:rsidRPr="002B44CF">
        <w:rPr>
          <w:rFonts w:ascii="Bookman Old Style" w:hAnsi="Bookman Old Style"/>
          <w:sz w:val="24"/>
          <w:szCs w:val="24"/>
        </w:rPr>
        <w:t>arget kinerja program/kegiatan;</w:t>
      </w:r>
    </w:p>
    <w:p w:rsidR="000C1707" w:rsidRPr="002B44CF" w:rsidRDefault="000C1707" w:rsidP="00E840C7">
      <w:pPr>
        <w:pStyle w:val="ListParagraph2"/>
        <w:numPr>
          <w:ilvl w:val="0"/>
          <w:numId w:val="9"/>
        </w:numPr>
        <w:spacing w:line="480" w:lineRule="auto"/>
        <w:ind w:left="540" w:hanging="540"/>
        <w:jc w:val="both"/>
        <w:rPr>
          <w:rFonts w:ascii="Bookman Old Style" w:hAnsi="Bookman Old Style"/>
          <w:sz w:val="24"/>
          <w:szCs w:val="24"/>
        </w:rPr>
      </w:pPr>
      <w:r w:rsidRPr="002B44CF">
        <w:rPr>
          <w:rFonts w:ascii="Bookman Old Style" w:hAnsi="Bookman Old Style"/>
          <w:sz w:val="24"/>
          <w:szCs w:val="24"/>
        </w:rPr>
        <w:t>Implikasi yang timbul terhadap target capaian progra</w:t>
      </w:r>
      <w:r w:rsidR="00B70B76" w:rsidRPr="002B44CF">
        <w:rPr>
          <w:rFonts w:ascii="Bookman Old Style" w:hAnsi="Bookman Old Style"/>
          <w:sz w:val="24"/>
          <w:szCs w:val="24"/>
        </w:rPr>
        <w:t>m Renstra Perangkat Daerah; dan</w:t>
      </w:r>
    </w:p>
    <w:p w:rsidR="000C1707" w:rsidRPr="002B44CF" w:rsidRDefault="000C1707" w:rsidP="00E840C7">
      <w:pPr>
        <w:pStyle w:val="ListParagraph2"/>
        <w:numPr>
          <w:ilvl w:val="0"/>
          <w:numId w:val="9"/>
        </w:numPr>
        <w:spacing w:line="480" w:lineRule="auto"/>
        <w:ind w:left="540" w:hanging="540"/>
        <w:jc w:val="both"/>
        <w:rPr>
          <w:rFonts w:ascii="Bookman Old Style" w:hAnsi="Bookman Old Style"/>
          <w:sz w:val="24"/>
          <w:szCs w:val="24"/>
        </w:rPr>
      </w:pPr>
      <w:r w:rsidRPr="002B44CF">
        <w:rPr>
          <w:rFonts w:ascii="Bookman Old Style" w:hAnsi="Bookman Old Style"/>
          <w:sz w:val="24"/>
          <w:szCs w:val="24"/>
        </w:rPr>
        <w:t>Kebijakan/tindakan perencanaan dan penganggaran yang perlu diambil untuk mengatasi f</w:t>
      </w:r>
      <w:r w:rsidR="00B70B76" w:rsidRPr="002B44CF">
        <w:rPr>
          <w:rFonts w:ascii="Bookman Old Style" w:hAnsi="Bookman Old Style"/>
          <w:sz w:val="24"/>
          <w:szCs w:val="24"/>
        </w:rPr>
        <w:t>aktor-faktor penyebab tersebut.</w:t>
      </w:r>
    </w:p>
    <w:p w:rsidR="000C1707" w:rsidRPr="002B44CF" w:rsidRDefault="000C1707" w:rsidP="00E840C7">
      <w:pPr>
        <w:pStyle w:val="ListParagraph2"/>
        <w:spacing w:line="480" w:lineRule="auto"/>
        <w:ind w:left="0" w:firstLine="850"/>
        <w:jc w:val="both"/>
        <w:rPr>
          <w:rFonts w:ascii="Bookman Old Style" w:hAnsi="Bookman Old Style"/>
          <w:sz w:val="24"/>
          <w:szCs w:val="24"/>
        </w:rPr>
      </w:pPr>
      <w:r w:rsidRPr="002B44CF">
        <w:rPr>
          <w:rFonts w:ascii="Bookman Old Style" w:hAnsi="Bookman Old Style"/>
          <w:sz w:val="24"/>
          <w:szCs w:val="24"/>
        </w:rPr>
        <w:t>Evaluasi Renja Dinas Tenaga Kerja Kota Bekasi tahun n-1 dan tahun n-2 didasarkan dan merujuk pada Revisi Rencana Pembangunan Jangka Menengah Daerah (RPJMD) Kota Bekasi 2018-2023 dan Re</w:t>
      </w:r>
      <w:r w:rsidR="0049371B" w:rsidRPr="002B44CF">
        <w:rPr>
          <w:rFonts w:ascii="Bookman Old Style" w:hAnsi="Bookman Old Style"/>
          <w:sz w:val="24"/>
          <w:szCs w:val="24"/>
        </w:rPr>
        <w:t xml:space="preserve">visi Renstra </w:t>
      </w:r>
      <w:r w:rsidR="0049371B" w:rsidRPr="002B44CF">
        <w:rPr>
          <w:rFonts w:ascii="Bookman Old Style" w:hAnsi="Bookman Old Style"/>
          <w:sz w:val="24"/>
          <w:szCs w:val="24"/>
          <w:lang w:val="id-ID"/>
        </w:rPr>
        <w:t xml:space="preserve">Dinas Tenaga </w:t>
      </w:r>
      <w:r w:rsidRPr="002B44CF">
        <w:rPr>
          <w:rFonts w:ascii="Bookman Old Style" w:hAnsi="Bookman Old Style"/>
          <w:sz w:val="24"/>
          <w:szCs w:val="24"/>
        </w:rPr>
        <w:t>Kota Bekasi Tahun 2018-2023.</w:t>
      </w:r>
    </w:p>
    <w:p w:rsidR="00B70B76" w:rsidRPr="004E4BB5" w:rsidRDefault="00B70B76" w:rsidP="00E840C7">
      <w:pPr>
        <w:spacing w:line="480" w:lineRule="auto"/>
        <w:ind w:left="851" w:hanging="851"/>
        <w:jc w:val="both"/>
        <w:rPr>
          <w:rFonts w:ascii="Bookman Old Style" w:eastAsia="Yu Gothic Light" w:hAnsi="Bookman Old Style" w:cs="Cambria"/>
          <w:b/>
          <w:bCs/>
          <w:sz w:val="26"/>
          <w:szCs w:val="26"/>
        </w:rPr>
      </w:pPr>
      <w:r w:rsidRPr="004E4BB5">
        <w:rPr>
          <w:rFonts w:ascii="Bookman Old Style" w:eastAsia="Yu Gothic Light" w:hAnsi="Bookman Old Style" w:cs="Cambria"/>
          <w:b/>
          <w:bCs/>
          <w:sz w:val="26"/>
          <w:szCs w:val="26"/>
        </w:rPr>
        <w:t>2.1</w:t>
      </w:r>
      <w:r w:rsidRPr="004E4BB5">
        <w:rPr>
          <w:rFonts w:ascii="Bookman Old Style" w:eastAsia="Yu Gothic Light" w:hAnsi="Bookman Old Style" w:cs="Cambria"/>
          <w:b/>
          <w:bCs/>
          <w:sz w:val="26"/>
          <w:szCs w:val="26"/>
        </w:rPr>
        <w:tab/>
      </w:r>
      <w:r w:rsidRPr="004E4BB5">
        <w:rPr>
          <w:rFonts w:ascii="Bookman Old Style" w:hAnsi="Bookman Old Style"/>
          <w:b/>
          <w:bCs/>
          <w:sz w:val="26"/>
          <w:szCs w:val="26"/>
        </w:rPr>
        <w:t xml:space="preserve">Evaluasi Pelaksanaan Rencana Kerja Dinas Tenaga Kerja Kota BekasiTahun Lalu dan Capaian Renstra </w:t>
      </w:r>
      <w:r w:rsidR="00AA638F">
        <w:rPr>
          <w:rFonts w:ascii="Bookman Old Style" w:hAnsi="Bookman Old Style"/>
          <w:b/>
          <w:bCs/>
          <w:sz w:val="26"/>
          <w:szCs w:val="26"/>
        </w:rPr>
        <w:t>PD</w:t>
      </w:r>
    </w:p>
    <w:p w:rsidR="000C1707" w:rsidRDefault="000C1707" w:rsidP="00E840C7">
      <w:pPr>
        <w:pStyle w:val="ListParagraph2"/>
        <w:spacing w:line="480" w:lineRule="auto"/>
        <w:ind w:firstLine="851"/>
        <w:jc w:val="both"/>
        <w:rPr>
          <w:rFonts w:ascii="Bookman Old Style" w:eastAsia="Yu Gothic Light" w:hAnsi="Bookman Old Style" w:cs="Cambria"/>
          <w:sz w:val="24"/>
          <w:szCs w:val="24"/>
        </w:rPr>
      </w:pPr>
      <w:r w:rsidRPr="00AA638F">
        <w:rPr>
          <w:rFonts w:ascii="Bookman Old Style" w:eastAsia="Yu Gothic Light" w:hAnsi="Bookman Old Style" w:cs="Cambria"/>
          <w:sz w:val="24"/>
          <w:szCs w:val="24"/>
        </w:rPr>
        <w:t xml:space="preserve">Evaluasi </w:t>
      </w:r>
      <w:r w:rsidRPr="00AA638F">
        <w:rPr>
          <w:rFonts w:ascii="Bookman Old Style" w:hAnsi="Bookman Old Style"/>
          <w:sz w:val="24"/>
          <w:szCs w:val="24"/>
        </w:rPr>
        <w:t>hasil</w:t>
      </w:r>
      <w:r w:rsidRPr="00AA638F">
        <w:rPr>
          <w:rFonts w:ascii="Bookman Old Style" w:eastAsia="Yu Gothic Light" w:hAnsi="Bookman Old Style" w:cs="Cambria"/>
          <w:sz w:val="24"/>
          <w:szCs w:val="24"/>
        </w:rPr>
        <w:t xml:space="preserve"> pelaksanaan Renja </w:t>
      </w:r>
      <w:r w:rsidR="00B70B76" w:rsidRPr="00AA638F">
        <w:rPr>
          <w:rFonts w:ascii="Bookman Old Style" w:eastAsia="Yu Gothic Light" w:hAnsi="Bookman Old Style" w:cs="Cambria"/>
          <w:sz w:val="24"/>
          <w:szCs w:val="24"/>
        </w:rPr>
        <w:t>T</w:t>
      </w:r>
      <w:r w:rsidR="004715E2">
        <w:rPr>
          <w:rFonts w:ascii="Bookman Old Style" w:eastAsia="Yu Gothic Light" w:hAnsi="Bookman Old Style" w:cs="Cambria"/>
          <w:sz w:val="24"/>
          <w:szCs w:val="24"/>
        </w:rPr>
        <w:t>ahun 2021</w:t>
      </w:r>
      <w:r w:rsidRPr="00AA638F">
        <w:rPr>
          <w:rFonts w:ascii="Bookman Old Style" w:eastAsia="Yu Gothic Light" w:hAnsi="Bookman Old Style" w:cs="Cambria"/>
          <w:sz w:val="24"/>
          <w:szCs w:val="24"/>
        </w:rPr>
        <w:t xml:space="preserve"> dan pencapaian Renstra Sekretariat Daerah Kota Bekasi sampai dengan </w:t>
      </w:r>
      <w:r w:rsidR="00B70B76" w:rsidRPr="00AA638F">
        <w:rPr>
          <w:rFonts w:ascii="Bookman Old Style" w:eastAsia="Yu Gothic Light" w:hAnsi="Bookman Old Style" w:cs="Cambria"/>
          <w:sz w:val="24"/>
          <w:szCs w:val="24"/>
        </w:rPr>
        <w:t>T</w:t>
      </w:r>
      <w:r w:rsidR="004715E2">
        <w:rPr>
          <w:rFonts w:ascii="Bookman Old Style" w:eastAsia="Yu Gothic Light" w:hAnsi="Bookman Old Style" w:cs="Cambria"/>
          <w:sz w:val="24"/>
          <w:szCs w:val="24"/>
        </w:rPr>
        <w:t>ahun 2022</w:t>
      </w:r>
      <w:r w:rsidRPr="00AA638F">
        <w:rPr>
          <w:rFonts w:ascii="Bookman Old Style" w:eastAsia="Yu Gothic Light" w:hAnsi="Bookman Old Style" w:cs="Cambria"/>
          <w:sz w:val="24"/>
          <w:szCs w:val="24"/>
        </w:rPr>
        <w:t xml:space="preserve"> adalah sebagaimana tabel berikut:</w:t>
      </w:r>
    </w:p>
    <w:p w:rsidR="00E840C7" w:rsidRDefault="00E840C7" w:rsidP="00E840C7">
      <w:pPr>
        <w:pStyle w:val="ListParagraph2"/>
        <w:spacing w:line="480" w:lineRule="auto"/>
        <w:ind w:firstLine="851"/>
        <w:jc w:val="both"/>
        <w:rPr>
          <w:rFonts w:ascii="Bookman Old Style" w:eastAsia="Yu Gothic Light" w:hAnsi="Bookman Old Style" w:cs="Cambria"/>
          <w:sz w:val="24"/>
          <w:szCs w:val="24"/>
        </w:rPr>
      </w:pPr>
    </w:p>
    <w:p w:rsidR="00E840C7" w:rsidRDefault="00E840C7" w:rsidP="00E840C7">
      <w:pPr>
        <w:pStyle w:val="ListParagraph2"/>
        <w:spacing w:line="480" w:lineRule="auto"/>
        <w:ind w:firstLine="851"/>
        <w:jc w:val="both"/>
        <w:rPr>
          <w:rFonts w:ascii="Bookman Old Style" w:eastAsia="Yu Gothic Light" w:hAnsi="Bookman Old Style" w:cs="Cambria"/>
          <w:sz w:val="24"/>
          <w:szCs w:val="24"/>
        </w:rPr>
      </w:pPr>
    </w:p>
    <w:p w:rsidR="00E840C7" w:rsidRPr="00AA638F" w:rsidRDefault="00E840C7" w:rsidP="00E840C7">
      <w:pPr>
        <w:pStyle w:val="ListParagraph2"/>
        <w:spacing w:line="480" w:lineRule="auto"/>
        <w:ind w:firstLine="851"/>
        <w:jc w:val="both"/>
        <w:rPr>
          <w:rFonts w:ascii="Bookman Old Style" w:eastAsia="Yu Gothic Light" w:hAnsi="Bookman Old Style" w:cs="Cambria"/>
          <w:sz w:val="24"/>
          <w:szCs w:val="24"/>
        </w:rPr>
      </w:pPr>
    </w:p>
    <w:tbl>
      <w:tblPr>
        <w:tblW w:w="836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26"/>
        <w:gridCol w:w="1701"/>
        <w:gridCol w:w="1276"/>
        <w:gridCol w:w="1701"/>
        <w:gridCol w:w="1559"/>
      </w:tblGrid>
      <w:tr w:rsidR="005A4BDA" w:rsidTr="00DD70F0">
        <w:tc>
          <w:tcPr>
            <w:tcW w:w="2126" w:type="dxa"/>
            <w:tcBorders>
              <w:top w:val="single" w:sz="4" w:space="0" w:color="auto"/>
              <w:left w:val="single" w:sz="4" w:space="0" w:color="auto"/>
              <w:bottom w:val="single" w:sz="4" w:space="0" w:color="auto"/>
              <w:right w:val="single" w:sz="4" w:space="0" w:color="auto"/>
            </w:tcBorders>
            <w:shd w:val="clear" w:color="auto" w:fill="002060"/>
            <w:vAlign w:val="center"/>
          </w:tcPr>
          <w:p w:rsidR="005A4BDA" w:rsidRPr="00E840C7" w:rsidRDefault="005A4BDA" w:rsidP="00E840C7">
            <w:pPr>
              <w:spacing w:line="480" w:lineRule="auto"/>
              <w:ind w:left="39"/>
              <w:contextualSpacing/>
              <w:jc w:val="center"/>
              <w:rPr>
                <w:rFonts w:ascii="Bookman Old Style" w:eastAsia="Verdana" w:hAnsi="Bookman Old Style" w:cs="Arial"/>
                <w:bCs/>
                <w:sz w:val="20"/>
              </w:rPr>
            </w:pPr>
            <w:r w:rsidRPr="00E840C7">
              <w:rPr>
                <w:rFonts w:ascii="Bookman Old Style" w:eastAsia="Verdana" w:hAnsi="Bookman Old Style" w:cs="Arial"/>
                <w:bCs/>
                <w:sz w:val="20"/>
              </w:rPr>
              <w:lastRenderedPageBreak/>
              <w:t>SASARAN STRATEGIS</w:t>
            </w:r>
          </w:p>
        </w:tc>
        <w:tc>
          <w:tcPr>
            <w:tcW w:w="1701" w:type="dxa"/>
            <w:tcBorders>
              <w:top w:val="single" w:sz="4" w:space="0" w:color="auto"/>
              <w:left w:val="nil"/>
              <w:bottom w:val="single" w:sz="4" w:space="0" w:color="auto"/>
              <w:right w:val="single" w:sz="4" w:space="0" w:color="auto"/>
            </w:tcBorders>
            <w:shd w:val="clear" w:color="auto" w:fill="002060"/>
            <w:vAlign w:val="center"/>
          </w:tcPr>
          <w:p w:rsidR="005A4BDA" w:rsidRPr="00E840C7" w:rsidRDefault="005A4BDA" w:rsidP="00E840C7">
            <w:pPr>
              <w:spacing w:line="480" w:lineRule="auto"/>
              <w:ind w:left="-7" w:right="-62" w:firstLine="7"/>
              <w:contextualSpacing/>
              <w:jc w:val="center"/>
              <w:rPr>
                <w:rFonts w:ascii="Bookman Old Style" w:eastAsia="Verdana" w:hAnsi="Bookman Old Style" w:cs="Arial"/>
                <w:bCs/>
                <w:sz w:val="20"/>
              </w:rPr>
            </w:pPr>
            <w:r w:rsidRPr="00E840C7">
              <w:rPr>
                <w:rFonts w:ascii="Bookman Old Style" w:eastAsia="Verdana" w:hAnsi="Bookman Old Style" w:cs="Arial"/>
                <w:bCs/>
                <w:sz w:val="20"/>
              </w:rPr>
              <w:t>INDIKATOR SASARAN</w:t>
            </w:r>
          </w:p>
        </w:tc>
        <w:tc>
          <w:tcPr>
            <w:tcW w:w="1276" w:type="dxa"/>
            <w:tcBorders>
              <w:top w:val="single" w:sz="4" w:space="0" w:color="auto"/>
              <w:left w:val="nil"/>
              <w:bottom w:val="single" w:sz="4" w:space="0" w:color="auto"/>
              <w:right w:val="single" w:sz="4" w:space="0" w:color="auto"/>
            </w:tcBorders>
            <w:shd w:val="clear" w:color="auto" w:fill="002060"/>
            <w:vAlign w:val="center"/>
          </w:tcPr>
          <w:p w:rsidR="005A4BDA" w:rsidRPr="00E840C7" w:rsidRDefault="005A4BDA" w:rsidP="00E840C7">
            <w:pPr>
              <w:spacing w:line="480" w:lineRule="auto"/>
              <w:contextualSpacing/>
              <w:jc w:val="center"/>
              <w:rPr>
                <w:rFonts w:ascii="Bookman Old Style" w:eastAsia="Verdana" w:hAnsi="Bookman Old Style" w:cs="Arial"/>
                <w:bCs/>
                <w:sz w:val="20"/>
              </w:rPr>
            </w:pPr>
            <w:r w:rsidRPr="00E840C7">
              <w:rPr>
                <w:rFonts w:ascii="Bookman Old Style" w:eastAsia="Verdana" w:hAnsi="Bookman Old Style" w:cs="Arial"/>
                <w:bCs/>
                <w:sz w:val="20"/>
              </w:rPr>
              <w:t>TARGET</w:t>
            </w:r>
          </w:p>
        </w:tc>
        <w:tc>
          <w:tcPr>
            <w:tcW w:w="1701" w:type="dxa"/>
            <w:tcBorders>
              <w:top w:val="single" w:sz="4" w:space="0" w:color="auto"/>
              <w:left w:val="nil"/>
              <w:bottom w:val="single" w:sz="4" w:space="0" w:color="auto"/>
              <w:right w:val="single" w:sz="4" w:space="0" w:color="auto"/>
            </w:tcBorders>
            <w:shd w:val="clear" w:color="auto" w:fill="002060"/>
            <w:vAlign w:val="center"/>
          </w:tcPr>
          <w:p w:rsidR="005A4BDA" w:rsidRPr="00E840C7" w:rsidRDefault="005A4BDA" w:rsidP="00E840C7">
            <w:pPr>
              <w:spacing w:line="480" w:lineRule="auto"/>
              <w:ind w:right="-57" w:hanging="13"/>
              <w:contextualSpacing/>
              <w:jc w:val="center"/>
              <w:rPr>
                <w:rFonts w:ascii="Bookman Old Style" w:eastAsia="Verdana" w:hAnsi="Bookman Old Style" w:cs="Arial"/>
                <w:bCs/>
                <w:sz w:val="20"/>
              </w:rPr>
            </w:pPr>
            <w:r w:rsidRPr="00E840C7">
              <w:rPr>
                <w:rFonts w:ascii="Bookman Old Style" w:eastAsia="Verdana" w:hAnsi="Bookman Old Style" w:cs="Arial"/>
                <w:bCs/>
                <w:sz w:val="20"/>
              </w:rPr>
              <w:t>REALISASI</w:t>
            </w:r>
          </w:p>
        </w:tc>
        <w:tc>
          <w:tcPr>
            <w:tcW w:w="1559" w:type="dxa"/>
            <w:tcBorders>
              <w:top w:val="single" w:sz="4" w:space="0" w:color="auto"/>
              <w:left w:val="nil"/>
              <w:bottom w:val="single" w:sz="4" w:space="0" w:color="auto"/>
              <w:right w:val="single" w:sz="4" w:space="0" w:color="auto"/>
            </w:tcBorders>
            <w:shd w:val="clear" w:color="auto" w:fill="002060"/>
            <w:vAlign w:val="center"/>
          </w:tcPr>
          <w:p w:rsidR="005A4BDA" w:rsidRPr="00E840C7" w:rsidRDefault="005A4BDA" w:rsidP="00E840C7">
            <w:pPr>
              <w:spacing w:line="480" w:lineRule="auto"/>
              <w:ind w:left="-13"/>
              <w:contextualSpacing/>
              <w:jc w:val="center"/>
              <w:rPr>
                <w:rFonts w:ascii="Bookman Old Style" w:eastAsia="Verdana" w:hAnsi="Bookman Old Style" w:cs="Arial"/>
                <w:bCs/>
                <w:sz w:val="20"/>
              </w:rPr>
            </w:pPr>
            <w:r w:rsidRPr="00E840C7">
              <w:rPr>
                <w:rFonts w:ascii="Bookman Old Style" w:eastAsia="Verdana" w:hAnsi="Bookman Old Style" w:cs="Arial"/>
                <w:bCs/>
                <w:sz w:val="20"/>
              </w:rPr>
              <w:t>CAPAIAN</w:t>
            </w:r>
          </w:p>
        </w:tc>
      </w:tr>
      <w:tr w:rsidR="00DD70F0" w:rsidTr="00A40885">
        <w:trPr>
          <w:trHeight w:val="525"/>
        </w:trPr>
        <w:tc>
          <w:tcPr>
            <w:tcW w:w="2126" w:type="dxa"/>
            <w:vMerge w:val="restart"/>
            <w:tcBorders>
              <w:top w:val="single" w:sz="4" w:space="0" w:color="auto"/>
              <w:left w:val="single" w:sz="4" w:space="0" w:color="auto"/>
              <w:right w:val="single" w:sz="4" w:space="0" w:color="auto"/>
            </w:tcBorders>
            <w:vAlign w:val="center"/>
          </w:tcPr>
          <w:p w:rsidR="00DD70F0" w:rsidRPr="00E840C7" w:rsidRDefault="00DD70F0" w:rsidP="00E840C7">
            <w:pPr>
              <w:spacing w:line="480" w:lineRule="auto"/>
              <w:rPr>
                <w:rFonts w:ascii="Bookman Old Style" w:eastAsia="Verdana" w:hAnsi="Bookman Old Style" w:cs="Arial"/>
                <w:sz w:val="20"/>
                <w:lang w:val="id-ID"/>
              </w:rPr>
            </w:pPr>
            <w:r w:rsidRPr="00E840C7">
              <w:rPr>
                <w:rFonts w:ascii="Bookman Old Style" w:hAnsi="Bookman Old Style"/>
                <w:sz w:val="20"/>
              </w:rPr>
              <w:t>Meningkatnya kualitas pelayanan publik dan akuntabilitas</w:t>
            </w:r>
          </w:p>
        </w:tc>
        <w:tc>
          <w:tcPr>
            <w:tcW w:w="1701"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left="-7" w:right="-62" w:firstLine="7"/>
              <w:contextualSpacing/>
              <w:rPr>
                <w:rFonts w:ascii="Bookman Old Style" w:eastAsia="Verdana" w:hAnsi="Bookman Old Style" w:cs="Arial"/>
                <w:sz w:val="20"/>
                <w:lang w:val="id-ID"/>
              </w:rPr>
            </w:pPr>
            <w:r w:rsidRPr="00E840C7">
              <w:rPr>
                <w:rFonts w:ascii="Bookman Old Style" w:hAnsi="Bookman Old Style"/>
                <w:sz w:val="20"/>
                <w:lang w:val="id-ID"/>
              </w:rPr>
              <w:t xml:space="preserve">Nilai </w:t>
            </w:r>
            <w:r w:rsidRPr="00E840C7">
              <w:rPr>
                <w:rFonts w:ascii="Bookman Old Style" w:hAnsi="Bookman Old Style"/>
                <w:sz w:val="20"/>
              </w:rPr>
              <w:t>AKIP Dinas Tenaga Kerja</w:t>
            </w:r>
          </w:p>
        </w:tc>
        <w:tc>
          <w:tcPr>
            <w:tcW w:w="1276"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contextualSpacing/>
              <w:jc w:val="center"/>
              <w:rPr>
                <w:rFonts w:ascii="Bookman Old Style" w:eastAsia="Verdana" w:hAnsi="Bookman Old Style" w:cs="Arial"/>
                <w:sz w:val="20"/>
              </w:rPr>
            </w:pPr>
            <w:r w:rsidRPr="00E840C7">
              <w:rPr>
                <w:rFonts w:ascii="Bookman Old Style" w:eastAsia="Verdana" w:hAnsi="Bookman Old Style" w:cs="Arial"/>
                <w:sz w:val="20"/>
              </w:rPr>
              <w:t>80</w:t>
            </w:r>
          </w:p>
        </w:tc>
        <w:tc>
          <w:tcPr>
            <w:tcW w:w="1701"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right="-57" w:hanging="13"/>
              <w:contextualSpacing/>
              <w:jc w:val="center"/>
              <w:rPr>
                <w:rFonts w:ascii="Bookman Old Style" w:eastAsia="Verdana" w:hAnsi="Bookman Old Style" w:cs="Arial"/>
                <w:sz w:val="20"/>
              </w:rPr>
            </w:pPr>
            <w:r w:rsidRPr="00E840C7">
              <w:rPr>
                <w:rFonts w:ascii="Bookman Old Style" w:eastAsia="Verdana" w:hAnsi="Bookman Old Style" w:cs="Arial"/>
                <w:sz w:val="20"/>
              </w:rPr>
              <w:t>64.58</w:t>
            </w:r>
          </w:p>
        </w:tc>
        <w:tc>
          <w:tcPr>
            <w:tcW w:w="1559"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left="-13"/>
              <w:contextualSpacing/>
              <w:jc w:val="center"/>
              <w:rPr>
                <w:rFonts w:ascii="Bookman Old Style" w:eastAsia="Verdana" w:hAnsi="Bookman Old Style" w:cs="Arial"/>
                <w:sz w:val="20"/>
              </w:rPr>
            </w:pPr>
            <w:r w:rsidRPr="00E840C7">
              <w:rPr>
                <w:rFonts w:ascii="Bookman Old Style" w:eastAsia="Verdana" w:hAnsi="Bookman Old Style" w:cs="Arial"/>
                <w:sz w:val="20"/>
              </w:rPr>
              <w:t>100</w:t>
            </w:r>
          </w:p>
        </w:tc>
      </w:tr>
      <w:tr w:rsidR="00DD70F0" w:rsidTr="00A40885">
        <w:trPr>
          <w:trHeight w:val="540"/>
        </w:trPr>
        <w:tc>
          <w:tcPr>
            <w:tcW w:w="2126" w:type="dxa"/>
            <w:vMerge/>
            <w:tcBorders>
              <w:left w:val="single" w:sz="4" w:space="0" w:color="auto"/>
              <w:bottom w:val="single" w:sz="4" w:space="0" w:color="auto"/>
              <w:right w:val="single" w:sz="4" w:space="0" w:color="auto"/>
            </w:tcBorders>
            <w:vAlign w:val="center"/>
          </w:tcPr>
          <w:p w:rsidR="00DD70F0" w:rsidRPr="00E840C7" w:rsidRDefault="00DD70F0" w:rsidP="00E840C7">
            <w:pPr>
              <w:spacing w:line="480" w:lineRule="auto"/>
              <w:rPr>
                <w:rFonts w:ascii="Bookman Old Style" w:hAnsi="Bookman Old Style"/>
                <w:sz w:val="20"/>
              </w:rPr>
            </w:pPr>
          </w:p>
        </w:tc>
        <w:tc>
          <w:tcPr>
            <w:tcW w:w="1701"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left="-7" w:right="-62" w:firstLine="7"/>
              <w:contextualSpacing/>
              <w:rPr>
                <w:rFonts w:ascii="Bookman Old Style" w:eastAsia="Verdana" w:hAnsi="Bookman Old Style" w:cs="Arial"/>
                <w:sz w:val="20"/>
                <w:lang w:val="id-ID"/>
              </w:rPr>
            </w:pPr>
            <w:r w:rsidRPr="00E840C7">
              <w:rPr>
                <w:rFonts w:ascii="Bookman Old Style" w:hAnsi="Bookman Old Style"/>
                <w:sz w:val="20"/>
              </w:rPr>
              <w:t>Indeks kepuasan masyarakat pada Dinas Tenaga Kerja</w:t>
            </w:r>
          </w:p>
        </w:tc>
        <w:tc>
          <w:tcPr>
            <w:tcW w:w="1276"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contextualSpacing/>
              <w:jc w:val="center"/>
              <w:rPr>
                <w:rFonts w:ascii="Bookman Old Style" w:eastAsia="Verdana" w:hAnsi="Bookman Old Style" w:cs="Arial"/>
                <w:sz w:val="20"/>
              </w:rPr>
            </w:pPr>
            <w:r w:rsidRPr="00E840C7">
              <w:rPr>
                <w:rFonts w:ascii="Bookman Old Style" w:eastAsia="Verdana" w:hAnsi="Bookman Old Style" w:cs="Arial"/>
                <w:sz w:val="20"/>
              </w:rPr>
              <w:t>89</w:t>
            </w:r>
          </w:p>
        </w:tc>
        <w:tc>
          <w:tcPr>
            <w:tcW w:w="1701"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right="-57" w:hanging="13"/>
              <w:contextualSpacing/>
              <w:jc w:val="center"/>
              <w:rPr>
                <w:rFonts w:ascii="Bookman Old Style" w:eastAsia="Verdana" w:hAnsi="Bookman Old Style" w:cs="Arial"/>
                <w:sz w:val="20"/>
              </w:rPr>
            </w:pPr>
            <w:r w:rsidRPr="00E840C7">
              <w:rPr>
                <w:rFonts w:ascii="Bookman Old Style" w:eastAsia="Verdana" w:hAnsi="Bookman Old Style" w:cs="Arial"/>
                <w:sz w:val="20"/>
              </w:rPr>
              <w:t>89</w:t>
            </w:r>
          </w:p>
        </w:tc>
        <w:tc>
          <w:tcPr>
            <w:tcW w:w="1559" w:type="dxa"/>
            <w:tcBorders>
              <w:top w:val="single" w:sz="4" w:space="0" w:color="auto"/>
              <w:left w:val="nil"/>
              <w:bottom w:val="single" w:sz="4" w:space="0" w:color="auto"/>
              <w:right w:val="single" w:sz="4" w:space="0" w:color="auto"/>
            </w:tcBorders>
          </w:tcPr>
          <w:p w:rsidR="00DD70F0" w:rsidRPr="00E840C7" w:rsidRDefault="004715E2" w:rsidP="00E840C7">
            <w:pPr>
              <w:spacing w:line="480" w:lineRule="auto"/>
              <w:ind w:left="-13"/>
              <w:contextualSpacing/>
              <w:jc w:val="center"/>
              <w:rPr>
                <w:rFonts w:ascii="Bookman Old Style" w:eastAsia="Verdana" w:hAnsi="Bookman Old Style" w:cs="Arial"/>
                <w:sz w:val="20"/>
              </w:rPr>
            </w:pPr>
            <w:r w:rsidRPr="00E840C7">
              <w:rPr>
                <w:rFonts w:ascii="Bookman Old Style" w:eastAsia="Verdana" w:hAnsi="Bookman Old Style" w:cs="Arial"/>
                <w:sz w:val="20"/>
              </w:rPr>
              <w:t>100</w:t>
            </w:r>
          </w:p>
        </w:tc>
      </w:tr>
      <w:tr w:rsidR="00C156EB" w:rsidTr="00C156EB">
        <w:trPr>
          <w:trHeight w:val="495"/>
        </w:trPr>
        <w:tc>
          <w:tcPr>
            <w:tcW w:w="2126" w:type="dxa"/>
            <w:tcBorders>
              <w:top w:val="single" w:sz="4" w:space="0" w:color="auto"/>
              <w:left w:val="single" w:sz="4" w:space="0" w:color="auto"/>
              <w:bottom w:val="single" w:sz="4" w:space="0" w:color="auto"/>
              <w:right w:val="single" w:sz="4" w:space="0" w:color="auto"/>
            </w:tcBorders>
            <w:vAlign w:val="center"/>
          </w:tcPr>
          <w:p w:rsidR="00C156EB" w:rsidRPr="00E840C7" w:rsidRDefault="00C156EB" w:rsidP="00E840C7">
            <w:pPr>
              <w:spacing w:line="480" w:lineRule="auto"/>
              <w:ind w:left="39"/>
              <w:contextualSpacing/>
              <w:rPr>
                <w:rFonts w:ascii="Bookman Old Style" w:eastAsia="Verdana" w:hAnsi="Bookman Old Style" w:cs="Arial"/>
                <w:sz w:val="20"/>
                <w:lang w:val="id-ID"/>
              </w:rPr>
            </w:pPr>
            <w:r w:rsidRPr="00E840C7">
              <w:rPr>
                <w:rFonts w:ascii="Bookman Old Style" w:eastAsia="Verdana" w:hAnsi="Bookman Old Style" w:cs="Arial"/>
                <w:sz w:val="20"/>
                <w:lang w:val="id-ID"/>
              </w:rPr>
              <w:t>Meningkatnnya Lapangan kerja Baru yang produktif</w:t>
            </w:r>
          </w:p>
          <w:p w:rsidR="00C156EB" w:rsidRPr="00E840C7" w:rsidRDefault="00C156EB" w:rsidP="00E840C7">
            <w:pPr>
              <w:spacing w:line="480" w:lineRule="auto"/>
              <w:ind w:left="39"/>
              <w:contextualSpacing/>
              <w:rPr>
                <w:rFonts w:ascii="Bookman Old Style" w:eastAsia="Verdana" w:hAnsi="Bookman Old Style" w:cs="Arial"/>
                <w:sz w:val="20"/>
              </w:rPr>
            </w:pPr>
          </w:p>
        </w:tc>
        <w:tc>
          <w:tcPr>
            <w:tcW w:w="1701"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left="-7" w:right="-62" w:firstLine="7"/>
              <w:contextualSpacing/>
              <w:rPr>
                <w:rFonts w:ascii="Bookman Old Style" w:hAnsi="Bookman Old Style"/>
                <w:sz w:val="20"/>
                <w:lang w:val="id-ID"/>
              </w:rPr>
            </w:pPr>
            <w:r w:rsidRPr="00E840C7">
              <w:rPr>
                <w:rFonts w:ascii="Bookman Old Style" w:hAnsi="Bookman Old Style"/>
                <w:sz w:val="20"/>
                <w:lang w:val="id-ID"/>
              </w:rPr>
              <w:t>Presentase lapangan kerja baru yang produktif</w:t>
            </w:r>
          </w:p>
          <w:p w:rsidR="00C156EB" w:rsidRPr="00E840C7" w:rsidRDefault="00C156EB" w:rsidP="00E840C7">
            <w:pPr>
              <w:spacing w:line="480" w:lineRule="auto"/>
              <w:ind w:left="-7" w:right="-62" w:firstLine="7"/>
              <w:contextualSpacing/>
              <w:rPr>
                <w:rFonts w:ascii="Bookman Old Style" w:hAnsi="Bookman Old Style"/>
                <w:sz w:val="20"/>
                <w:lang w:val="id-ID"/>
              </w:rPr>
            </w:pPr>
          </w:p>
        </w:tc>
        <w:tc>
          <w:tcPr>
            <w:tcW w:w="1276"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contextualSpacing/>
              <w:jc w:val="center"/>
              <w:rPr>
                <w:rFonts w:ascii="Bookman Old Style" w:eastAsia="Verdana" w:hAnsi="Bookman Old Style" w:cs="Arial"/>
                <w:sz w:val="20"/>
                <w:lang w:val="id-ID"/>
              </w:rPr>
            </w:pPr>
          </w:p>
          <w:p w:rsidR="00C156EB" w:rsidRPr="00E840C7" w:rsidRDefault="00C156EB" w:rsidP="00E840C7">
            <w:pPr>
              <w:spacing w:line="480" w:lineRule="auto"/>
              <w:contextualSpacing/>
              <w:jc w:val="center"/>
              <w:rPr>
                <w:rFonts w:ascii="Bookman Old Style" w:eastAsia="Verdana" w:hAnsi="Bookman Old Style" w:cs="Arial"/>
                <w:sz w:val="20"/>
                <w:lang w:val="id-ID"/>
              </w:rPr>
            </w:pPr>
            <w:r w:rsidRPr="00E840C7">
              <w:rPr>
                <w:rFonts w:ascii="Bookman Old Style" w:eastAsia="Verdana" w:hAnsi="Bookman Old Style" w:cs="Arial"/>
                <w:sz w:val="20"/>
                <w:lang w:val="id-ID"/>
              </w:rPr>
              <w:t>20 %</w:t>
            </w:r>
          </w:p>
        </w:tc>
        <w:tc>
          <w:tcPr>
            <w:tcW w:w="1701"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right="-57" w:hanging="13"/>
              <w:contextualSpacing/>
              <w:jc w:val="center"/>
              <w:rPr>
                <w:rFonts w:ascii="Bookman Old Style" w:hAnsi="Bookman Old Style" w:cs="Arial"/>
                <w:sz w:val="20"/>
                <w:lang w:val="id-ID"/>
              </w:rPr>
            </w:pPr>
          </w:p>
          <w:p w:rsidR="00C156EB" w:rsidRPr="00E840C7" w:rsidRDefault="00C156EB" w:rsidP="00E840C7">
            <w:pPr>
              <w:spacing w:line="480" w:lineRule="auto"/>
              <w:ind w:right="-57" w:hanging="13"/>
              <w:contextualSpacing/>
              <w:jc w:val="center"/>
              <w:rPr>
                <w:rFonts w:ascii="Bookman Old Style" w:hAnsi="Bookman Old Style" w:cs="Arial"/>
                <w:sz w:val="20"/>
                <w:lang w:val="id-ID"/>
              </w:rPr>
            </w:pPr>
            <w:r w:rsidRPr="00E840C7">
              <w:rPr>
                <w:rFonts w:ascii="Bookman Old Style" w:hAnsi="Bookman Old Style" w:cs="Arial"/>
                <w:sz w:val="20"/>
                <w:lang w:val="id-ID"/>
              </w:rPr>
              <w:t>20 %</w:t>
            </w:r>
          </w:p>
        </w:tc>
        <w:tc>
          <w:tcPr>
            <w:tcW w:w="1559"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left="-13"/>
              <w:contextualSpacing/>
              <w:jc w:val="center"/>
              <w:rPr>
                <w:rFonts w:ascii="Bookman Old Style" w:eastAsia="Verdana" w:hAnsi="Bookman Old Style" w:cs="Arial"/>
                <w:sz w:val="20"/>
                <w:lang w:val="id-ID"/>
              </w:rPr>
            </w:pPr>
          </w:p>
          <w:p w:rsidR="00C156EB" w:rsidRPr="00E840C7" w:rsidRDefault="00C156EB" w:rsidP="00E840C7">
            <w:pPr>
              <w:spacing w:line="480" w:lineRule="auto"/>
              <w:ind w:left="-13"/>
              <w:contextualSpacing/>
              <w:jc w:val="center"/>
              <w:rPr>
                <w:rFonts w:ascii="Bookman Old Style" w:eastAsia="Verdana" w:hAnsi="Bookman Old Style" w:cs="Arial"/>
                <w:sz w:val="20"/>
                <w:lang w:val="id-ID"/>
              </w:rPr>
            </w:pPr>
            <w:r w:rsidRPr="00E840C7">
              <w:rPr>
                <w:rFonts w:ascii="Bookman Old Style" w:eastAsia="Verdana" w:hAnsi="Bookman Old Style" w:cs="Arial"/>
                <w:sz w:val="20"/>
                <w:lang w:val="id-ID"/>
              </w:rPr>
              <w:t>100 %</w:t>
            </w:r>
          </w:p>
        </w:tc>
      </w:tr>
      <w:tr w:rsidR="00C156EB" w:rsidTr="003262CF">
        <w:trPr>
          <w:trHeight w:val="1650"/>
        </w:trPr>
        <w:tc>
          <w:tcPr>
            <w:tcW w:w="2126" w:type="dxa"/>
            <w:tcBorders>
              <w:top w:val="single" w:sz="4" w:space="0" w:color="auto"/>
              <w:left w:val="single" w:sz="4" w:space="0" w:color="auto"/>
              <w:bottom w:val="single" w:sz="4" w:space="0" w:color="auto"/>
              <w:right w:val="single" w:sz="4" w:space="0" w:color="auto"/>
            </w:tcBorders>
            <w:vAlign w:val="center"/>
          </w:tcPr>
          <w:p w:rsidR="00C156EB" w:rsidRPr="00E840C7" w:rsidRDefault="00C156EB" w:rsidP="00E840C7">
            <w:pPr>
              <w:spacing w:line="480" w:lineRule="auto"/>
              <w:contextualSpacing/>
              <w:rPr>
                <w:rFonts w:ascii="Bookman Old Style" w:eastAsia="Verdana" w:hAnsi="Bookman Old Style" w:cs="Arial"/>
                <w:sz w:val="20"/>
                <w:lang w:val="id-ID"/>
              </w:rPr>
            </w:pPr>
            <w:r w:rsidRPr="00E840C7">
              <w:rPr>
                <w:rFonts w:ascii="Bookman Old Style" w:eastAsia="Verdana" w:hAnsi="Bookman Old Style" w:cs="Arial"/>
                <w:sz w:val="20"/>
                <w:lang w:val="id-ID"/>
              </w:rPr>
              <w:t>Menurunnya sangkata Pengusaha dengan pekerja</w:t>
            </w:r>
          </w:p>
        </w:tc>
        <w:tc>
          <w:tcPr>
            <w:tcW w:w="1701"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left="-7" w:right="-62" w:firstLine="7"/>
              <w:contextualSpacing/>
              <w:rPr>
                <w:rFonts w:ascii="Bookman Old Style" w:hAnsi="Bookman Old Style"/>
                <w:sz w:val="20"/>
                <w:lang w:val="id-ID"/>
              </w:rPr>
            </w:pPr>
          </w:p>
          <w:p w:rsidR="00C156EB" w:rsidRPr="00E840C7" w:rsidRDefault="00C156EB" w:rsidP="00E840C7">
            <w:pPr>
              <w:spacing w:line="480" w:lineRule="auto"/>
              <w:ind w:left="-7" w:right="-62" w:firstLine="7"/>
              <w:contextualSpacing/>
              <w:rPr>
                <w:rFonts w:ascii="Bookman Old Style" w:hAnsi="Bookman Old Style"/>
                <w:sz w:val="20"/>
                <w:lang w:val="id-ID"/>
              </w:rPr>
            </w:pPr>
            <w:r w:rsidRPr="00E840C7">
              <w:rPr>
                <w:rFonts w:ascii="Bookman Old Style" w:hAnsi="Bookman Old Style"/>
                <w:sz w:val="20"/>
                <w:lang w:val="id-ID"/>
              </w:rPr>
              <w:t xml:space="preserve">Presentase penurunan perselisihan </w:t>
            </w:r>
          </w:p>
        </w:tc>
        <w:tc>
          <w:tcPr>
            <w:tcW w:w="1276"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contextualSpacing/>
              <w:jc w:val="center"/>
              <w:rPr>
                <w:rFonts w:ascii="Bookman Old Style" w:eastAsia="Verdana" w:hAnsi="Bookman Old Style" w:cs="Arial"/>
                <w:sz w:val="20"/>
                <w:lang w:val="id-ID"/>
              </w:rPr>
            </w:pPr>
          </w:p>
          <w:p w:rsidR="00C156EB" w:rsidRPr="00E840C7" w:rsidRDefault="00C156EB" w:rsidP="00E840C7">
            <w:pPr>
              <w:spacing w:line="480" w:lineRule="auto"/>
              <w:contextualSpacing/>
              <w:jc w:val="center"/>
              <w:rPr>
                <w:rFonts w:ascii="Bookman Old Style" w:eastAsia="Verdana" w:hAnsi="Bookman Old Style" w:cs="Arial"/>
                <w:sz w:val="20"/>
                <w:lang w:val="id-ID"/>
              </w:rPr>
            </w:pPr>
            <w:r w:rsidRPr="00E840C7">
              <w:rPr>
                <w:rFonts w:ascii="Bookman Old Style" w:eastAsia="Verdana" w:hAnsi="Bookman Old Style" w:cs="Arial"/>
                <w:sz w:val="20"/>
                <w:lang w:val="en-GB"/>
              </w:rPr>
              <w:t>100 %</w:t>
            </w:r>
          </w:p>
        </w:tc>
        <w:tc>
          <w:tcPr>
            <w:tcW w:w="1701"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right="-57" w:hanging="13"/>
              <w:contextualSpacing/>
              <w:jc w:val="center"/>
              <w:rPr>
                <w:rFonts w:ascii="Bookman Old Style" w:hAnsi="Bookman Old Style" w:cs="Arial"/>
                <w:sz w:val="20"/>
                <w:lang w:val="id-ID"/>
              </w:rPr>
            </w:pPr>
          </w:p>
          <w:p w:rsidR="00C156EB" w:rsidRPr="00E840C7" w:rsidRDefault="00C156EB" w:rsidP="00E840C7">
            <w:pPr>
              <w:spacing w:line="480" w:lineRule="auto"/>
              <w:ind w:right="-57" w:hanging="13"/>
              <w:contextualSpacing/>
              <w:jc w:val="center"/>
              <w:rPr>
                <w:rFonts w:ascii="Bookman Old Style" w:hAnsi="Bookman Old Style" w:cs="Arial"/>
                <w:sz w:val="20"/>
                <w:lang w:val="id-ID"/>
              </w:rPr>
            </w:pPr>
            <w:r w:rsidRPr="00E840C7">
              <w:rPr>
                <w:rFonts w:ascii="Bookman Old Style" w:hAnsi="Bookman Old Style" w:cs="Arial"/>
                <w:sz w:val="20"/>
                <w:lang w:val="en-GB"/>
              </w:rPr>
              <w:t>100%</w:t>
            </w:r>
          </w:p>
        </w:tc>
        <w:tc>
          <w:tcPr>
            <w:tcW w:w="1559" w:type="dxa"/>
            <w:tcBorders>
              <w:top w:val="single" w:sz="4" w:space="0" w:color="auto"/>
              <w:left w:val="nil"/>
              <w:bottom w:val="single" w:sz="4" w:space="0" w:color="auto"/>
              <w:right w:val="single" w:sz="4" w:space="0" w:color="auto"/>
            </w:tcBorders>
          </w:tcPr>
          <w:p w:rsidR="00C156EB" w:rsidRPr="00E840C7" w:rsidRDefault="00C156EB" w:rsidP="00E840C7">
            <w:pPr>
              <w:spacing w:line="480" w:lineRule="auto"/>
              <w:ind w:left="-13"/>
              <w:contextualSpacing/>
              <w:jc w:val="center"/>
              <w:rPr>
                <w:rFonts w:ascii="Bookman Old Style" w:eastAsia="Verdana" w:hAnsi="Bookman Old Style" w:cs="Arial"/>
                <w:sz w:val="20"/>
                <w:lang w:val="id-ID"/>
              </w:rPr>
            </w:pPr>
          </w:p>
          <w:p w:rsidR="00C156EB" w:rsidRPr="00E840C7" w:rsidRDefault="00C156EB" w:rsidP="00E840C7">
            <w:pPr>
              <w:spacing w:line="480" w:lineRule="auto"/>
              <w:ind w:left="-13"/>
              <w:contextualSpacing/>
              <w:jc w:val="center"/>
              <w:rPr>
                <w:rFonts w:ascii="Bookman Old Style" w:eastAsia="Verdana" w:hAnsi="Bookman Old Style" w:cs="Arial"/>
                <w:sz w:val="20"/>
                <w:lang w:val="id-ID"/>
              </w:rPr>
            </w:pPr>
            <w:r w:rsidRPr="00E840C7">
              <w:rPr>
                <w:rFonts w:ascii="Bookman Old Style" w:eastAsia="Verdana" w:hAnsi="Bookman Old Style" w:cs="Arial"/>
                <w:sz w:val="20"/>
              </w:rPr>
              <w:t>100 %</w:t>
            </w:r>
          </w:p>
        </w:tc>
      </w:tr>
    </w:tbl>
    <w:p w:rsidR="004B687F" w:rsidRPr="00E840C7" w:rsidRDefault="00E840C7" w:rsidP="00B70B76">
      <w:pPr>
        <w:jc w:val="both"/>
        <w:rPr>
          <w:rFonts w:ascii="Century Gothic" w:hAnsi="Century Gothic" w:cstheme="minorHAnsi"/>
          <w:b/>
          <w:sz w:val="18"/>
          <w:szCs w:val="18"/>
        </w:rPr>
      </w:pPr>
      <w:r>
        <w:rPr>
          <w:rFonts w:ascii="Century Gothic" w:hAnsi="Century Gothic" w:cstheme="minorHAnsi"/>
          <w:b/>
          <w:sz w:val="28"/>
          <w:szCs w:val="28"/>
        </w:rPr>
        <w:tab/>
      </w:r>
      <w:r>
        <w:rPr>
          <w:rFonts w:ascii="Century Gothic" w:hAnsi="Century Gothic" w:cstheme="minorHAnsi"/>
          <w:b/>
          <w:sz w:val="18"/>
          <w:szCs w:val="18"/>
        </w:rPr>
        <w:t>Sumber Data Dinas Tenaga Kerja</w:t>
      </w:r>
    </w:p>
    <w:p w:rsidR="004B687F" w:rsidRDefault="004B687F" w:rsidP="00B70B76">
      <w:pPr>
        <w:jc w:val="both"/>
        <w:rPr>
          <w:rFonts w:ascii="Century Gothic" w:hAnsi="Century Gothic" w:cstheme="minorHAnsi"/>
          <w:b/>
          <w:sz w:val="28"/>
          <w:szCs w:val="28"/>
        </w:rPr>
      </w:pPr>
    </w:p>
    <w:p w:rsidR="00CE2A2F" w:rsidRDefault="00CE2A2F">
      <w:pPr>
        <w:rPr>
          <w:rFonts w:ascii="Century Gothic" w:hAnsi="Century Gothic" w:cstheme="minorHAnsi"/>
          <w:b/>
          <w:sz w:val="28"/>
          <w:szCs w:val="28"/>
        </w:rPr>
        <w:sectPr w:rsidR="00CE2A2F" w:rsidSect="004E4BB5">
          <w:pgSz w:w="11907" w:h="16839" w:code="9"/>
          <w:pgMar w:top="1135" w:right="1440" w:bottom="1440" w:left="1440" w:header="720" w:footer="1339" w:gutter="0"/>
          <w:pgNumType w:chapStyle="1"/>
          <w:cols w:space="720"/>
          <w:docGrid w:linePitch="326"/>
        </w:sectPr>
      </w:pPr>
    </w:p>
    <w:p w:rsidR="00AD69E2" w:rsidRPr="00883468" w:rsidRDefault="00CE2A2F" w:rsidP="00B70B76">
      <w:pPr>
        <w:jc w:val="center"/>
        <w:rPr>
          <w:rFonts w:ascii="Bookman Old Style" w:hAnsi="Bookman Old Style"/>
          <w:b/>
          <w:sz w:val="22"/>
          <w:szCs w:val="22"/>
          <w:lang w:val="id-ID"/>
        </w:rPr>
      </w:pPr>
      <w:r w:rsidRPr="00883468">
        <w:rPr>
          <w:rFonts w:ascii="Bookman Old Style" w:hAnsi="Bookman Old Style"/>
          <w:b/>
          <w:sz w:val="22"/>
          <w:szCs w:val="22"/>
          <w:lang w:val="id-ID"/>
        </w:rPr>
        <w:lastRenderedPageBreak/>
        <w:t xml:space="preserve">Tabel </w:t>
      </w:r>
      <w:r w:rsidR="00AD69E2" w:rsidRPr="00883468">
        <w:rPr>
          <w:rFonts w:ascii="Bookman Old Style" w:hAnsi="Bookman Old Style"/>
          <w:b/>
          <w:sz w:val="22"/>
          <w:szCs w:val="22"/>
          <w:lang w:val="id-ID"/>
        </w:rPr>
        <w:t>2.1</w:t>
      </w:r>
    </w:p>
    <w:p w:rsidR="00B70B76" w:rsidRPr="00883468" w:rsidRDefault="00AD69E2" w:rsidP="00AD69E2">
      <w:pPr>
        <w:jc w:val="center"/>
        <w:rPr>
          <w:rFonts w:ascii="Bookman Old Style" w:hAnsi="Bookman Old Style" w:cs="Arial"/>
          <w:b/>
          <w:bCs/>
          <w:color w:val="000000"/>
          <w:sz w:val="22"/>
          <w:szCs w:val="22"/>
        </w:rPr>
      </w:pPr>
      <w:r w:rsidRPr="00883468">
        <w:rPr>
          <w:rFonts w:ascii="Bookman Old Style" w:hAnsi="Bookman Old Style" w:cs="Arial"/>
          <w:b/>
          <w:bCs/>
          <w:color w:val="000000"/>
          <w:sz w:val="22"/>
          <w:szCs w:val="22"/>
        </w:rPr>
        <w:t>Pencapaian Renstra</w:t>
      </w:r>
      <w:r w:rsidR="004715E2">
        <w:rPr>
          <w:rFonts w:ascii="Bookman Old Style" w:hAnsi="Bookman Old Style" w:cs="Arial"/>
          <w:b/>
          <w:bCs/>
          <w:color w:val="000000"/>
          <w:sz w:val="22"/>
          <w:szCs w:val="22"/>
        </w:rPr>
        <w:t xml:space="preserve"> Perangkat Daerah s/d Tahun 2022</w:t>
      </w:r>
    </w:p>
    <w:p w:rsidR="00AD69E2" w:rsidRPr="00883468" w:rsidRDefault="00AD69E2" w:rsidP="00947D9A">
      <w:pPr>
        <w:jc w:val="center"/>
        <w:rPr>
          <w:rFonts w:ascii="Bookman Old Style" w:hAnsi="Bookman Old Style"/>
          <w:sz w:val="22"/>
          <w:szCs w:val="22"/>
          <w:lang w:val="id-ID"/>
        </w:rPr>
      </w:pPr>
      <w:r w:rsidRPr="00883468">
        <w:rPr>
          <w:rFonts w:ascii="Bookman Old Style" w:hAnsi="Bookman Old Style" w:cs="Arial"/>
          <w:b/>
          <w:bCs/>
          <w:color w:val="000000"/>
          <w:sz w:val="22"/>
          <w:szCs w:val="22"/>
        </w:rPr>
        <w:t>Dinas Tenaga Kerja Kota Bekasi Pemerintah Kota Bekasi</w:t>
      </w:r>
    </w:p>
    <w:p w:rsidR="00AD69E2" w:rsidRPr="00883468" w:rsidRDefault="00AD69E2" w:rsidP="00B70B76">
      <w:pPr>
        <w:jc w:val="both"/>
        <w:rPr>
          <w:rFonts w:ascii="Bookman Old Style" w:hAnsi="Bookman Old Style"/>
          <w:sz w:val="22"/>
          <w:szCs w:val="22"/>
        </w:rPr>
      </w:pPr>
    </w:p>
    <w:tbl>
      <w:tblPr>
        <w:tblStyle w:val="TableGrid"/>
        <w:tblW w:w="0" w:type="auto"/>
        <w:tblInd w:w="675" w:type="dxa"/>
        <w:tblLayout w:type="fixed"/>
        <w:tblLook w:val="04A0"/>
      </w:tblPr>
      <w:tblGrid>
        <w:gridCol w:w="567"/>
        <w:gridCol w:w="426"/>
        <w:gridCol w:w="425"/>
        <w:gridCol w:w="567"/>
        <w:gridCol w:w="2835"/>
        <w:gridCol w:w="2268"/>
        <w:gridCol w:w="1134"/>
        <w:gridCol w:w="1134"/>
        <w:gridCol w:w="850"/>
        <w:gridCol w:w="927"/>
        <w:gridCol w:w="990"/>
        <w:gridCol w:w="995"/>
        <w:gridCol w:w="1417"/>
        <w:gridCol w:w="1276"/>
      </w:tblGrid>
      <w:tr w:rsidR="00D3691E" w:rsidTr="000A23A0">
        <w:tc>
          <w:tcPr>
            <w:tcW w:w="1985" w:type="dxa"/>
            <w:gridSpan w:val="4"/>
            <w:vMerge w:val="restart"/>
            <w:shd w:val="clear" w:color="auto" w:fill="002060"/>
            <w:vAlign w:val="center"/>
          </w:tcPr>
          <w:p w:rsidR="00D3691E" w:rsidRPr="00E840C7" w:rsidRDefault="00D3691E" w:rsidP="00D3691E">
            <w:pPr>
              <w:ind w:left="-113"/>
              <w:jc w:val="center"/>
              <w:rPr>
                <w:rFonts w:ascii="Bookman Old Style" w:hAnsi="Bookman Old Style"/>
                <w:bCs/>
                <w:sz w:val="20"/>
              </w:rPr>
            </w:pPr>
            <w:r w:rsidRPr="00E840C7">
              <w:rPr>
                <w:rFonts w:ascii="Bookman Old Style" w:eastAsia="Arial Unicode MS" w:hAnsi="Bookman Old Style" w:cs="Arial Unicode MS"/>
                <w:bCs/>
                <w:sz w:val="20"/>
              </w:rPr>
              <w:t>Kode</w:t>
            </w:r>
          </w:p>
        </w:tc>
        <w:tc>
          <w:tcPr>
            <w:tcW w:w="2835" w:type="dxa"/>
            <w:vMerge w:val="restart"/>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Urusan Bidang/ Urusan Pemerintahan &amp; Program Kegiatan</w:t>
            </w:r>
          </w:p>
        </w:tc>
        <w:tc>
          <w:tcPr>
            <w:tcW w:w="2268" w:type="dxa"/>
            <w:vMerge w:val="restart"/>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Indikator Kinerja Program Outcome Kegiatan Ouput</w:t>
            </w:r>
          </w:p>
        </w:tc>
        <w:tc>
          <w:tcPr>
            <w:tcW w:w="1134" w:type="dxa"/>
            <w:vMerge w:val="restart"/>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Target Kinerja &amp; Capaian Renstra PD Tahun 2023</w:t>
            </w:r>
          </w:p>
        </w:tc>
        <w:tc>
          <w:tcPr>
            <w:tcW w:w="1134" w:type="dxa"/>
            <w:vMerge w:val="restart"/>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Realisasi Target Kinerja Program &amp; Keluaran Kegiatan n-3 20</w:t>
            </w:r>
            <w:r w:rsidR="004715E2" w:rsidRPr="00E840C7">
              <w:rPr>
                <w:rFonts w:ascii="Bookman Old Style" w:eastAsia="Arial Unicode MS" w:hAnsi="Bookman Old Style" w:cs="Arial Unicode MS"/>
                <w:bCs/>
                <w:sz w:val="20"/>
              </w:rPr>
              <w:t>20</w:t>
            </w:r>
          </w:p>
        </w:tc>
        <w:tc>
          <w:tcPr>
            <w:tcW w:w="2767" w:type="dxa"/>
            <w:gridSpan w:val="3"/>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Target Realisasi Program Kegiatan Tahun lalu n-2</w:t>
            </w:r>
          </w:p>
        </w:tc>
        <w:tc>
          <w:tcPr>
            <w:tcW w:w="995" w:type="dxa"/>
            <w:vMerge w:val="restart"/>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Target Program &amp; Kegiatan (Rencana PD) Tahun 202</w:t>
            </w:r>
            <w:r w:rsidR="004715E2" w:rsidRPr="00E840C7">
              <w:rPr>
                <w:rFonts w:ascii="Bookman Old Style" w:eastAsia="Arial Unicode MS" w:hAnsi="Bookman Old Style" w:cs="Arial Unicode MS"/>
                <w:bCs/>
                <w:sz w:val="20"/>
              </w:rPr>
              <w:t>2</w:t>
            </w:r>
          </w:p>
        </w:tc>
        <w:tc>
          <w:tcPr>
            <w:tcW w:w="2693" w:type="dxa"/>
            <w:gridSpan w:val="2"/>
            <w:shd w:val="clear" w:color="auto" w:fill="002060"/>
            <w:vAlign w:val="center"/>
          </w:tcPr>
          <w:p w:rsidR="00D3691E" w:rsidRPr="00E840C7" w:rsidRDefault="00D3691E" w:rsidP="00D3691E">
            <w:pPr>
              <w:ind w:left="-113"/>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Perkiraan Realisasi Capaian Target Renstra s/d Tahun Berjalan</w:t>
            </w:r>
          </w:p>
        </w:tc>
      </w:tr>
      <w:tr w:rsidR="00D3691E" w:rsidTr="000A23A0">
        <w:tc>
          <w:tcPr>
            <w:tcW w:w="1985" w:type="dxa"/>
            <w:gridSpan w:val="4"/>
            <w:vMerge/>
            <w:shd w:val="clear" w:color="auto" w:fill="002060"/>
          </w:tcPr>
          <w:p w:rsidR="00D3691E" w:rsidRPr="00E840C7" w:rsidRDefault="00D3691E" w:rsidP="00BB2613">
            <w:pPr>
              <w:ind w:left="-108"/>
              <w:jc w:val="both"/>
              <w:rPr>
                <w:rFonts w:ascii="Bookman Old Style" w:hAnsi="Bookman Old Style"/>
                <w:bCs/>
                <w:sz w:val="20"/>
              </w:rPr>
            </w:pPr>
          </w:p>
        </w:tc>
        <w:tc>
          <w:tcPr>
            <w:tcW w:w="2835" w:type="dxa"/>
            <w:vMerge/>
            <w:shd w:val="clear" w:color="auto" w:fill="002060"/>
          </w:tcPr>
          <w:p w:rsidR="00D3691E" w:rsidRPr="00E840C7" w:rsidRDefault="00D3691E" w:rsidP="00BB2613">
            <w:pPr>
              <w:ind w:left="-141"/>
              <w:jc w:val="both"/>
              <w:rPr>
                <w:rFonts w:ascii="Bookman Old Style" w:hAnsi="Bookman Old Style"/>
                <w:bCs/>
                <w:sz w:val="20"/>
              </w:rPr>
            </w:pPr>
          </w:p>
        </w:tc>
        <w:tc>
          <w:tcPr>
            <w:tcW w:w="2268" w:type="dxa"/>
            <w:vMerge/>
            <w:shd w:val="clear" w:color="auto" w:fill="002060"/>
          </w:tcPr>
          <w:p w:rsidR="00D3691E" w:rsidRPr="00E840C7" w:rsidRDefault="00D3691E" w:rsidP="00BB2613">
            <w:pPr>
              <w:ind w:left="-113"/>
              <w:jc w:val="both"/>
              <w:rPr>
                <w:rFonts w:ascii="Bookman Old Style" w:hAnsi="Bookman Old Style"/>
                <w:bCs/>
                <w:sz w:val="20"/>
              </w:rPr>
            </w:pPr>
          </w:p>
        </w:tc>
        <w:tc>
          <w:tcPr>
            <w:tcW w:w="1134" w:type="dxa"/>
            <w:vMerge/>
            <w:shd w:val="clear" w:color="auto" w:fill="002060"/>
          </w:tcPr>
          <w:p w:rsidR="00D3691E" w:rsidRPr="00E840C7" w:rsidRDefault="00D3691E" w:rsidP="006D5AE2">
            <w:pPr>
              <w:ind w:left="-108"/>
              <w:jc w:val="both"/>
              <w:rPr>
                <w:rFonts w:ascii="Bookman Old Style" w:hAnsi="Bookman Old Style"/>
                <w:bCs/>
                <w:sz w:val="20"/>
              </w:rPr>
            </w:pPr>
          </w:p>
        </w:tc>
        <w:tc>
          <w:tcPr>
            <w:tcW w:w="1134" w:type="dxa"/>
            <w:vMerge/>
            <w:shd w:val="clear" w:color="auto" w:fill="002060"/>
          </w:tcPr>
          <w:p w:rsidR="00D3691E" w:rsidRPr="00E840C7" w:rsidRDefault="00D3691E" w:rsidP="00BB2613">
            <w:pPr>
              <w:ind w:left="-112"/>
              <w:jc w:val="both"/>
              <w:rPr>
                <w:rFonts w:ascii="Bookman Old Style" w:hAnsi="Bookman Old Style"/>
                <w:bCs/>
                <w:sz w:val="20"/>
              </w:rPr>
            </w:pPr>
          </w:p>
        </w:tc>
        <w:tc>
          <w:tcPr>
            <w:tcW w:w="850" w:type="dxa"/>
            <w:shd w:val="clear" w:color="auto" w:fill="002060"/>
          </w:tcPr>
          <w:p w:rsidR="00D3691E" w:rsidRPr="00E840C7" w:rsidRDefault="00D3691E" w:rsidP="00D3691E">
            <w:pPr>
              <w:ind w:left="-84"/>
              <w:jc w:val="center"/>
              <w:rPr>
                <w:rFonts w:ascii="Bookman Old Style" w:hAnsi="Bookman Old Style"/>
                <w:bCs/>
                <w:sz w:val="20"/>
              </w:rPr>
            </w:pPr>
            <w:r w:rsidRPr="00E840C7">
              <w:rPr>
                <w:rFonts w:ascii="Bookman Old Style" w:eastAsia="Arial Unicode MS" w:hAnsi="Bookman Old Style" w:cs="Arial Unicode MS"/>
                <w:bCs/>
                <w:sz w:val="20"/>
              </w:rPr>
              <w:t>Target Renja Tahun 202</w:t>
            </w:r>
            <w:r w:rsidR="004715E2" w:rsidRPr="00E840C7">
              <w:rPr>
                <w:rFonts w:ascii="Bookman Old Style" w:eastAsia="Arial Unicode MS" w:hAnsi="Bookman Old Style" w:cs="Arial Unicode MS"/>
                <w:bCs/>
                <w:sz w:val="20"/>
              </w:rPr>
              <w:t>1</w:t>
            </w:r>
          </w:p>
        </w:tc>
        <w:tc>
          <w:tcPr>
            <w:tcW w:w="927" w:type="dxa"/>
            <w:shd w:val="clear" w:color="auto" w:fill="002060"/>
          </w:tcPr>
          <w:p w:rsidR="00D3691E" w:rsidRPr="00E840C7" w:rsidRDefault="00D3691E" w:rsidP="00D3691E">
            <w:pPr>
              <w:ind w:left="-108"/>
              <w:jc w:val="center"/>
              <w:rPr>
                <w:rFonts w:ascii="Bookman Old Style" w:hAnsi="Bookman Old Style"/>
                <w:bCs/>
                <w:sz w:val="20"/>
              </w:rPr>
            </w:pPr>
            <w:r w:rsidRPr="00E840C7">
              <w:rPr>
                <w:rFonts w:ascii="Bookman Old Style" w:eastAsia="Arial Unicode MS" w:hAnsi="Bookman Old Style" w:cs="Arial Unicode MS"/>
                <w:bCs/>
                <w:sz w:val="20"/>
              </w:rPr>
              <w:t>Realiasi Rencana PD Tahun 202</w:t>
            </w:r>
            <w:r w:rsidR="004715E2" w:rsidRPr="00E840C7">
              <w:rPr>
                <w:rFonts w:ascii="Bookman Old Style" w:eastAsia="Arial Unicode MS" w:hAnsi="Bookman Old Style" w:cs="Arial Unicode MS"/>
                <w:bCs/>
                <w:sz w:val="20"/>
              </w:rPr>
              <w:t>1</w:t>
            </w:r>
          </w:p>
        </w:tc>
        <w:tc>
          <w:tcPr>
            <w:tcW w:w="990" w:type="dxa"/>
            <w:shd w:val="clear" w:color="auto" w:fill="002060"/>
          </w:tcPr>
          <w:p w:rsidR="00D3691E" w:rsidRPr="00E840C7" w:rsidRDefault="00D3691E" w:rsidP="00D3691E">
            <w:pPr>
              <w:ind w:left="-108"/>
              <w:jc w:val="center"/>
              <w:rPr>
                <w:rFonts w:ascii="Bookman Old Style" w:hAnsi="Bookman Old Style"/>
                <w:bCs/>
                <w:sz w:val="20"/>
              </w:rPr>
            </w:pPr>
            <w:r w:rsidRPr="00E840C7">
              <w:rPr>
                <w:rFonts w:ascii="Bookman Old Style" w:eastAsia="Arial Unicode MS" w:hAnsi="Bookman Old Style" w:cs="Arial Unicode MS"/>
                <w:bCs/>
                <w:sz w:val="20"/>
              </w:rPr>
              <w:t>Tingkat Realisasi Persen</w:t>
            </w:r>
          </w:p>
        </w:tc>
        <w:tc>
          <w:tcPr>
            <w:tcW w:w="995" w:type="dxa"/>
            <w:vMerge/>
            <w:shd w:val="clear" w:color="auto" w:fill="002060"/>
          </w:tcPr>
          <w:p w:rsidR="00D3691E" w:rsidRPr="00E840C7" w:rsidRDefault="00D3691E" w:rsidP="00BB2E64">
            <w:pPr>
              <w:ind w:left="-108"/>
              <w:jc w:val="both"/>
              <w:rPr>
                <w:rFonts w:ascii="Bookman Old Style" w:eastAsia="Arial Unicode MS" w:hAnsi="Bookman Old Style" w:cs="Arial Unicode MS"/>
                <w:bCs/>
                <w:sz w:val="20"/>
              </w:rPr>
            </w:pPr>
          </w:p>
        </w:tc>
        <w:tc>
          <w:tcPr>
            <w:tcW w:w="1417" w:type="dxa"/>
            <w:shd w:val="clear" w:color="auto" w:fill="002060"/>
          </w:tcPr>
          <w:p w:rsidR="00D3691E" w:rsidRPr="00E840C7" w:rsidRDefault="00D3691E" w:rsidP="00D3691E">
            <w:pPr>
              <w:ind w:left="-108"/>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Realisasi capaian Program/Kegiatan s.d Tahun Berjalan Tahun 202</w:t>
            </w:r>
            <w:r w:rsidR="004715E2" w:rsidRPr="00E840C7">
              <w:rPr>
                <w:rFonts w:ascii="Bookman Old Style" w:eastAsia="Arial Unicode MS" w:hAnsi="Bookman Old Style" w:cs="Arial Unicode MS"/>
                <w:bCs/>
                <w:sz w:val="20"/>
              </w:rPr>
              <w:t>2</w:t>
            </w:r>
          </w:p>
        </w:tc>
        <w:tc>
          <w:tcPr>
            <w:tcW w:w="1276" w:type="dxa"/>
            <w:shd w:val="clear" w:color="auto" w:fill="002060"/>
          </w:tcPr>
          <w:p w:rsidR="00D3691E" w:rsidRPr="00E840C7" w:rsidRDefault="00D3691E" w:rsidP="00D3691E">
            <w:pPr>
              <w:ind w:left="-108"/>
              <w:jc w:val="center"/>
              <w:rPr>
                <w:rFonts w:ascii="Bookman Old Style" w:eastAsia="Arial Unicode MS" w:hAnsi="Bookman Old Style" w:cs="Arial Unicode MS"/>
                <w:bCs/>
                <w:sz w:val="20"/>
              </w:rPr>
            </w:pPr>
            <w:r w:rsidRPr="00E840C7">
              <w:rPr>
                <w:rFonts w:ascii="Bookman Old Style" w:eastAsia="Arial Unicode MS" w:hAnsi="Bookman Old Style" w:cs="Arial Unicode MS"/>
                <w:bCs/>
                <w:sz w:val="20"/>
              </w:rPr>
              <w:t>Tingkat Capaian Realisasi Target Renstra %</w:t>
            </w:r>
          </w:p>
        </w:tc>
      </w:tr>
      <w:tr w:rsidR="006D5AE2" w:rsidTr="000A23A0">
        <w:trPr>
          <w:trHeight w:val="280"/>
        </w:trPr>
        <w:tc>
          <w:tcPr>
            <w:tcW w:w="567" w:type="dxa"/>
            <w:shd w:val="clear" w:color="auto" w:fill="948A54" w:themeFill="background2" w:themeFillShade="80"/>
          </w:tcPr>
          <w:p w:rsidR="006D5AE2" w:rsidRPr="00C72EFF" w:rsidRDefault="006D5AE2" w:rsidP="006D5AE2">
            <w:pPr>
              <w:ind w:left="-113"/>
              <w:jc w:val="center"/>
              <w:rPr>
                <w:rFonts w:ascii="Bookman Old Style" w:hAnsi="Bookman Old Style"/>
                <w:b/>
                <w:i/>
                <w:iCs/>
                <w:sz w:val="18"/>
                <w:szCs w:val="18"/>
              </w:rPr>
            </w:pPr>
            <w:r w:rsidRPr="00C72EFF">
              <w:rPr>
                <w:rFonts w:ascii="Bookman Old Style" w:hAnsi="Bookman Old Style"/>
                <w:b/>
                <w:i/>
                <w:iCs/>
                <w:sz w:val="18"/>
                <w:szCs w:val="18"/>
              </w:rPr>
              <w:t>1</w:t>
            </w:r>
          </w:p>
        </w:tc>
        <w:tc>
          <w:tcPr>
            <w:tcW w:w="426" w:type="dxa"/>
            <w:shd w:val="clear" w:color="auto" w:fill="948A54" w:themeFill="background2" w:themeFillShade="80"/>
          </w:tcPr>
          <w:p w:rsidR="006D5AE2" w:rsidRPr="00C72EFF" w:rsidRDefault="006D5AE2" w:rsidP="006D5AE2">
            <w:pPr>
              <w:ind w:left="-108"/>
              <w:jc w:val="center"/>
              <w:rPr>
                <w:rFonts w:ascii="Bookman Old Style" w:hAnsi="Bookman Old Style"/>
                <w:b/>
                <w:i/>
                <w:iCs/>
                <w:sz w:val="18"/>
                <w:szCs w:val="18"/>
              </w:rPr>
            </w:pPr>
            <w:r w:rsidRPr="00C72EFF">
              <w:rPr>
                <w:rFonts w:ascii="Bookman Old Style" w:hAnsi="Bookman Old Style"/>
                <w:b/>
                <w:i/>
                <w:iCs/>
                <w:sz w:val="18"/>
                <w:szCs w:val="18"/>
              </w:rPr>
              <w:t>2</w:t>
            </w:r>
          </w:p>
        </w:tc>
        <w:tc>
          <w:tcPr>
            <w:tcW w:w="425" w:type="dxa"/>
            <w:shd w:val="clear" w:color="auto" w:fill="948A54" w:themeFill="background2" w:themeFillShade="80"/>
          </w:tcPr>
          <w:p w:rsidR="006D5AE2" w:rsidRPr="00C72EFF" w:rsidRDefault="006D5AE2" w:rsidP="006D5AE2">
            <w:pPr>
              <w:ind w:left="-108"/>
              <w:jc w:val="center"/>
              <w:rPr>
                <w:rFonts w:ascii="Bookman Old Style" w:hAnsi="Bookman Old Style"/>
                <w:b/>
                <w:i/>
                <w:iCs/>
                <w:sz w:val="18"/>
                <w:szCs w:val="18"/>
              </w:rPr>
            </w:pPr>
            <w:r w:rsidRPr="00C72EFF">
              <w:rPr>
                <w:rFonts w:ascii="Bookman Old Style" w:hAnsi="Bookman Old Style"/>
                <w:b/>
                <w:i/>
                <w:iCs/>
                <w:sz w:val="18"/>
                <w:szCs w:val="18"/>
              </w:rPr>
              <w:t>3</w:t>
            </w:r>
          </w:p>
        </w:tc>
        <w:tc>
          <w:tcPr>
            <w:tcW w:w="567" w:type="dxa"/>
            <w:shd w:val="clear" w:color="auto" w:fill="948A54" w:themeFill="background2" w:themeFillShade="80"/>
          </w:tcPr>
          <w:p w:rsidR="006D5AE2" w:rsidRPr="00C72EFF" w:rsidRDefault="006D5AE2" w:rsidP="006D5AE2">
            <w:pPr>
              <w:ind w:left="-108"/>
              <w:jc w:val="center"/>
              <w:rPr>
                <w:rFonts w:ascii="Bookman Old Style" w:hAnsi="Bookman Old Style"/>
                <w:b/>
                <w:i/>
                <w:iCs/>
                <w:sz w:val="18"/>
                <w:szCs w:val="18"/>
              </w:rPr>
            </w:pPr>
            <w:r w:rsidRPr="00C72EFF">
              <w:rPr>
                <w:rFonts w:ascii="Bookman Old Style" w:hAnsi="Bookman Old Style"/>
                <w:b/>
                <w:i/>
                <w:iCs/>
                <w:sz w:val="18"/>
                <w:szCs w:val="18"/>
              </w:rPr>
              <w:t>4</w:t>
            </w:r>
          </w:p>
        </w:tc>
        <w:tc>
          <w:tcPr>
            <w:tcW w:w="2835" w:type="dxa"/>
            <w:shd w:val="clear" w:color="auto" w:fill="948A54" w:themeFill="background2" w:themeFillShade="80"/>
          </w:tcPr>
          <w:p w:rsidR="006D5AE2" w:rsidRPr="00C72EFF" w:rsidRDefault="006D5AE2" w:rsidP="006D5AE2">
            <w:pPr>
              <w:ind w:left="-141"/>
              <w:jc w:val="center"/>
              <w:rPr>
                <w:rFonts w:ascii="Bookman Old Style" w:hAnsi="Bookman Old Style"/>
                <w:b/>
                <w:i/>
                <w:iCs/>
                <w:sz w:val="18"/>
                <w:szCs w:val="18"/>
              </w:rPr>
            </w:pPr>
            <w:r w:rsidRPr="00C72EFF">
              <w:rPr>
                <w:rFonts w:ascii="Bookman Old Style" w:hAnsi="Bookman Old Style"/>
                <w:b/>
                <w:i/>
                <w:iCs/>
                <w:sz w:val="18"/>
                <w:szCs w:val="18"/>
              </w:rPr>
              <w:t>5</w:t>
            </w:r>
          </w:p>
        </w:tc>
        <w:tc>
          <w:tcPr>
            <w:tcW w:w="2268" w:type="dxa"/>
            <w:shd w:val="clear" w:color="auto" w:fill="948A54" w:themeFill="background2" w:themeFillShade="80"/>
          </w:tcPr>
          <w:p w:rsidR="006D5AE2" w:rsidRPr="00C72EFF" w:rsidRDefault="006D5AE2" w:rsidP="006D5AE2">
            <w:pPr>
              <w:ind w:left="-113"/>
              <w:jc w:val="center"/>
              <w:rPr>
                <w:rFonts w:ascii="Bookman Old Style" w:hAnsi="Bookman Old Style"/>
                <w:b/>
                <w:i/>
                <w:iCs/>
                <w:sz w:val="18"/>
                <w:szCs w:val="18"/>
              </w:rPr>
            </w:pPr>
            <w:r w:rsidRPr="00C72EFF">
              <w:rPr>
                <w:rFonts w:ascii="Bookman Old Style" w:hAnsi="Bookman Old Style"/>
                <w:b/>
                <w:i/>
                <w:iCs/>
                <w:sz w:val="18"/>
                <w:szCs w:val="18"/>
              </w:rPr>
              <w:t>6</w:t>
            </w:r>
          </w:p>
        </w:tc>
        <w:tc>
          <w:tcPr>
            <w:tcW w:w="1134" w:type="dxa"/>
            <w:shd w:val="clear" w:color="auto" w:fill="948A54" w:themeFill="background2" w:themeFillShade="80"/>
          </w:tcPr>
          <w:p w:rsidR="006D5AE2" w:rsidRPr="00C72EFF" w:rsidRDefault="006D5AE2" w:rsidP="006D5AE2">
            <w:pPr>
              <w:ind w:left="-108"/>
              <w:jc w:val="center"/>
              <w:rPr>
                <w:rFonts w:ascii="Bookman Old Style" w:hAnsi="Bookman Old Style"/>
                <w:b/>
                <w:i/>
                <w:iCs/>
                <w:sz w:val="18"/>
                <w:szCs w:val="18"/>
              </w:rPr>
            </w:pPr>
            <w:r w:rsidRPr="00C72EFF">
              <w:rPr>
                <w:rFonts w:ascii="Bookman Old Style" w:hAnsi="Bookman Old Style"/>
                <w:b/>
                <w:i/>
                <w:iCs/>
                <w:sz w:val="18"/>
                <w:szCs w:val="18"/>
              </w:rPr>
              <w:t>7</w:t>
            </w:r>
          </w:p>
        </w:tc>
        <w:tc>
          <w:tcPr>
            <w:tcW w:w="1134" w:type="dxa"/>
            <w:shd w:val="clear" w:color="auto" w:fill="948A54" w:themeFill="background2" w:themeFillShade="80"/>
          </w:tcPr>
          <w:p w:rsidR="006D5AE2" w:rsidRPr="00C72EFF" w:rsidRDefault="006D5AE2" w:rsidP="006D5AE2">
            <w:pPr>
              <w:ind w:left="-112"/>
              <w:jc w:val="center"/>
              <w:rPr>
                <w:rFonts w:ascii="Bookman Old Style" w:hAnsi="Bookman Old Style"/>
                <w:b/>
                <w:i/>
                <w:iCs/>
                <w:sz w:val="18"/>
                <w:szCs w:val="18"/>
              </w:rPr>
            </w:pPr>
            <w:r w:rsidRPr="00C72EFF">
              <w:rPr>
                <w:rFonts w:ascii="Bookman Old Style" w:hAnsi="Bookman Old Style"/>
                <w:b/>
                <w:i/>
                <w:iCs/>
                <w:sz w:val="18"/>
                <w:szCs w:val="18"/>
              </w:rPr>
              <w:t>8</w:t>
            </w:r>
          </w:p>
        </w:tc>
        <w:tc>
          <w:tcPr>
            <w:tcW w:w="850" w:type="dxa"/>
            <w:shd w:val="clear" w:color="auto" w:fill="948A54" w:themeFill="background2" w:themeFillShade="80"/>
          </w:tcPr>
          <w:p w:rsidR="006D5AE2" w:rsidRPr="00C72EFF" w:rsidRDefault="006D5AE2" w:rsidP="006D5AE2">
            <w:pPr>
              <w:ind w:left="-84"/>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9</w:t>
            </w:r>
          </w:p>
        </w:tc>
        <w:tc>
          <w:tcPr>
            <w:tcW w:w="927" w:type="dxa"/>
            <w:shd w:val="clear" w:color="auto" w:fill="948A54" w:themeFill="background2" w:themeFillShade="80"/>
          </w:tcPr>
          <w:p w:rsidR="006D5AE2" w:rsidRPr="00C72EFF" w:rsidRDefault="006D5AE2" w:rsidP="006D5AE2">
            <w:pPr>
              <w:ind w:left="-108"/>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10(5+7=9)</w:t>
            </w:r>
          </w:p>
        </w:tc>
        <w:tc>
          <w:tcPr>
            <w:tcW w:w="990" w:type="dxa"/>
            <w:shd w:val="clear" w:color="auto" w:fill="948A54" w:themeFill="background2" w:themeFillShade="80"/>
          </w:tcPr>
          <w:p w:rsidR="006D5AE2" w:rsidRPr="00C72EFF" w:rsidRDefault="006D5AE2" w:rsidP="006D5AE2">
            <w:pPr>
              <w:ind w:left="-108"/>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11</w:t>
            </w:r>
          </w:p>
        </w:tc>
        <w:tc>
          <w:tcPr>
            <w:tcW w:w="995" w:type="dxa"/>
            <w:shd w:val="clear" w:color="auto" w:fill="948A54" w:themeFill="background2" w:themeFillShade="80"/>
          </w:tcPr>
          <w:p w:rsidR="006D5AE2" w:rsidRPr="00C72EFF" w:rsidRDefault="006D5AE2" w:rsidP="006D5AE2">
            <w:pPr>
              <w:ind w:left="-108"/>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12</w:t>
            </w:r>
          </w:p>
        </w:tc>
        <w:tc>
          <w:tcPr>
            <w:tcW w:w="1417" w:type="dxa"/>
            <w:shd w:val="clear" w:color="auto" w:fill="948A54" w:themeFill="background2" w:themeFillShade="80"/>
          </w:tcPr>
          <w:p w:rsidR="006D5AE2" w:rsidRPr="00C72EFF" w:rsidRDefault="006D5AE2" w:rsidP="006D5AE2">
            <w:pPr>
              <w:ind w:left="-108"/>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13( (5=7=9)</w:t>
            </w:r>
          </w:p>
        </w:tc>
        <w:tc>
          <w:tcPr>
            <w:tcW w:w="1276" w:type="dxa"/>
            <w:shd w:val="clear" w:color="auto" w:fill="948A54" w:themeFill="background2" w:themeFillShade="80"/>
          </w:tcPr>
          <w:p w:rsidR="006D5AE2" w:rsidRPr="00C72EFF" w:rsidRDefault="006D5AE2" w:rsidP="006D5AE2">
            <w:pPr>
              <w:ind w:left="-108"/>
              <w:jc w:val="center"/>
              <w:rPr>
                <w:rFonts w:ascii="Bookman Old Style" w:eastAsia="Arial Unicode MS" w:hAnsi="Bookman Old Style" w:cs="Arial Unicode MS"/>
                <w:b/>
                <w:i/>
                <w:iCs/>
                <w:sz w:val="18"/>
                <w:szCs w:val="18"/>
              </w:rPr>
            </w:pPr>
            <w:r w:rsidRPr="00C72EFF">
              <w:rPr>
                <w:rFonts w:ascii="Bookman Old Style" w:eastAsia="Arial Unicode MS" w:hAnsi="Bookman Old Style" w:cs="Arial Unicode MS"/>
                <w:b/>
                <w:i/>
                <w:iCs/>
                <w:sz w:val="18"/>
                <w:szCs w:val="18"/>
              </w:rPr>
              <w:t>14 (10/4)</w:t>
            </w:r>
          </w:p>
        </w:tc>
      </w:tr>
      <w:tr w:rsidR="000A23A0" w:rsidRPr="00912C5B" w:rsidTr="000A23A0">
        <w:trPr>
          <w:trHeight w:val="892"/>
        </w:trPr>
        <w:tc>
          <w:tcPr>
            <w:tcW w:w="567" w:type="dxa"/>
            <w:shd w:val="clear" w:color="auto" w:fill="FFFFFF" w:themeFill="background1"/>
          </w:tcPr>
          <w:p w:rsidR="00912C5B" w:rsidRPr="00912C5B" w:rsidRDefault="00B50F7C" w:rsidP="009828D4">
            <w:pPr>
              <w:ind w:left="-113"/>
              <w:jc w:val="center"/>
              <w:rPr>
                <w:rFonts w:ascii="Bookman Old Style" w:hAnsi="Bookman Old Style"/>
                <w:bCs/>
                <w:sz w:val="18"/>
                <w:szCs w:val="18"/>
              </w:rPr>
            </w:pPr>
            <w:r>
              <w:rPr>
                <w:rFonts w:ascii="Bookman Old Style" w:hAnsi="Bookman Old Style"/>
                <w:bCs/>
                <w:sz w:val="18"/>
                <w:szCs w:val="18"/>
              </w:rPr>
              <w:t>`</w:t>
            </w:r>
          </w:p>
        </w:tc>
        <w:tc>
          <w:tcPr>
            <w:tcW w:w="426" w:type="dxa"/>
            <w:shd w:val="clear" w:color="auto" w:fill="FFFFFF" w:themeFill="background1"/>
          </w:tcPr>
          <w:p w:rsidR="00912C5B" w:rsidRPr="00912C5B" w:rsidRDefault="00912C5B" w:rsidP="006D5AE2">
            <w:pPr>
              <w:ind w:left="-108"/>
              <w:jc w:val="center"/>
              <w:rPr>
                <w:rFonts w:ascii="Bookman Old Style" w:hAnsi="Bookman Old Style"/>
                <w:bCs/>
                <w:sz w:val="18"/>
                <w:szCs w:val="18"/>
              </w:rPr>
            </w:pPr>
            <w:r w:rsidRPr="00912C5B">
              <w:rPr>
                <w:rFonts w:ascii="Bookman Old Style" w:hAnsi="Bookman Old Style"/>
                <w:bCs/>
                <w:sz w:val="18"/>
                <w:szCs w:val="18"/>
              </w:rPr>
              <w:t>14</w:t>
            </w:r>
          </w:p>
        </w:tc>
        <w:tc>
          <w:tcPr>
            <w:tcW w:w="425" w:type="dxa"/>
            <w:shd w:val="clear" w:color="auto" w:fill="FFFFFF" w:themeFill="background1"/>
          </w:tcPr>
          <w:p w:rsidR="00912C5B" w:rsidRPr="00912C5B" w:rsidRDefault="00912C5B" w:rsidP="006D5AE2">
            <w:pPr>
              <w:ind w:left="-108"/>
              <w:jc w:val="center"/>
              <w:rPr>
                <w:rFonts w:ascii="Bookman Old Style" w:hAnsi="Bookman Old Style"/>
                <w:bCs/>
                <w:sz w:val="18"/>
                <w:szCs w:val="18"/>
              </w:rPr>
            </w:pPr>
            <w:r w:rsidRPr="00912C5B">
              <w:rPr>
                <w:rFonts w:ascii="Bookman Old Style" w:hAnsi="Bookman Old Style"/>
                <w:bCs/>
                <w:sz w:val="18"/>
                <w:szCs w:val="18"/>
              </w:rPr>
              <w:t>5</w:t>
            </w:r>
          </w:p>
        </w:tc>
        <w:tc>
          <w:tcPr>
            <w:tcW w:w="567" w:type="dxa"/>
            <w:shd w:val="clear" w:color="auto" w:fill="FFFFFF" w:themeFill="background1"/>
          </w:tcPr>
          <w:p w:rsidR="00912C5B" w:rsidRPr="00912C5B" w:rsidRDefault="00912C5B" w:rsidP="006D5AE2">
            <w:pPr>
              <w:ind w:left="-108"/>
              <w:jc w:val="center"/>
              <w:rPr>
                <w:rFonts w:ascii="Bookman Old Style" w:hAnsi="Bookman Old Style"/>
                <w:bCs/>
                <w:sz w:val="18"/>
                <w:szCs w:val="18"/>
              </w:rPr>
            </w:pPr>
          </w:p>
        </w:tc>
        <w:tc>
          <w:tcPr>
            <w:tcW w:w="2835" w:type="dxa"/>
            <w:shd w:val="clear" w:color="auto" w:fill="FFFFFF" w:themeFill="background1"/>
          </w:tcPr>
          <w:p w:rsidR="00912C5B" w:rsidRPr="000A23A0" w:rsidRDefault="00464B71" w:rsidP="00912C5B">
            <w:pPr>
              <w:ind w:left="40"/>
              <w:jc w:val="both"/>
              <w:rPr>
                <w:rFonts w:ascii="Bookman Old Style" w:hAnsi="Bookman Old Style"/>
                <w:b/>
                <w:sz w:val="18"/>
                <w:szCs w:val="18"/>
                <w:lang w:val="id-ID"/>
              </w:rPr>
            </w:pPr>
            <w:r w:rsidRPr="000A23A0">
              <w:rPr>
                <w:rFonts w:ascii="Bookman Old Style" w:hAnsi="Bookman Old Style"/>
                <w:b/>
                <w:sz w:val="18"/>
                <w:szCs w:val="18"/>
                <w:lang w:val="id-ID"/>
              </w:rPr>
              <w:t xml:space="preserve">Program Pelatihan Kerja dan Produktivitas Tenaga Kerja </w:t>
            </w:r>
          </w:p>
        </w:tc>
        <w:tc>
          <w:tcPr>
            <w:tcW w:w="2268" w:type="dxa"/>
            <w:shd w:val="clear" w:color="auto" w:fill="FFFFFF" w:themeFill="background1"/>
          </w:tcPr>
          <w:p w:rsidR="00912C5B" w:rsidRPr="000A23A0" w:rsidRDefault="00912C5B" w:rsidP="00912C5B">
            <w:pPr>
              <w:ind w:left="-5"/>
              <w:jc w:val="both"/>
              <w:rPr>
                <w:rFonts w:ascii="Bookman Old Style" w:hAnsi="Bookman Old Style"/>
                <w:b/>
                <w:sz w:val="18"/>
                <w:szCs w:val="18"/>
              </w:rPr>
            </w:pPr>
            <w:r w:rsidRPr="000A23A0">
              <w:rPr>
                <w:rFonts w:ascii="Bookman Old Style" w:hAnsi="Bookman Old Style"/>
                <w:b/>
                <w:sz w:val="18"/>
                <w:szCs w:val="18"/>
              </w:rPr>
              <w:t>Meningkatnya jumlah pencari kerja yang memiliki keahlian</w:t>
            </w:r>
          </w:p>
        </w:tc>
        <w:tc>
          <w:tcPr>
            <w:tcW w:w="1134" w:type="dxa"/>
            <w:shd w:val="clear" w:color="auto" w:fill="FFFFFF" w:themeFill="background1"/>
          </w:tcPr>
          <w:p w:rsidR="00912C5B" w:rsidRPr="000A23A0" w:rsidRDefault="00BD59B9" w:rsidP="003775B1">
            <w:pPr>
              <w:ind w:left="-108"/>
              <w:jc w:val="both"/>
              <w:rPr>
                <w:rFonts w:ascii="Bookman Old Style" w:hAnsi="Bookman Old Style"/>
                <w:b/>
                <w:sz w:val="18"/>
                <w:szCs w:val="18"/>
              </w:rPr>
            </w:pPr>
            <w:r w:rsidRPr="000A23A0">
              <w:rPr>
                <w:rFonts w:ascii="Bookman Old Style" w:hAnsi="Bookman Old Style"/>
                <w:b/>
                <w:sz w:val="18"/>
                <w:szCs w:val="18"/>
              </w:rPr>
              <w:t xml:space="preserve">30.000 </w:t>
            </w:r>
            <w:r w:rsidR="00912C5B" w:rsidRPr="000A23A0">
              <w:rPr>
                <w:rFonts w:ascii="Bookman Old Style" w:hAnsi="Bookman Old Style"/>
                <w:b/>
                <w:sz w:val="18"/>
                <w:szCs w:val="18"/>
              </w:rPr>
              <w:t>peluang usaha baru</w:t>
            </w:r>
          </w:p>
        </w:tc>
        <w:tc>
          <w:tcPr>
            <w:tcW w:w="1134" w:type="dxa"/>
            <w:shd w:val="clear" w:color="auto" w:fill="FFFFFF" w:themeFill="background1"/>
          </w:tcPr>
          <w:p w:rsidR="00912C5B" w:rsidRPr="000A23A0" w:rsidRDefault="00B50F7C" w:rsidP="006D5AE2">
            <w:pPr>
              <w:ind w:left="-112"/>
              <w:jc w:val="both"/>
              <w:rPr>
                <w:rFonts w:ascii="Bookman Old Style" w:hAnsi="Bookman Old Style"/>
                <w:b/>
                <w:bCs/>
                <w:sz w:val="18"/>
                <w:szCs w:val="18"/>
              </w:rPr>
            </w:pPr>
            <w:r w:rsidRPr="000A23A0">
              <w:rPr>
                <w:rFonts w:ascii="Bookman Old Style" w:hAnsi="Bookman Old Style"/>
                <w:b/>
                <w:bCs/>
                <w:sz w:val="18"/>
                <w:szCs w:val="18"/>
              </w:rPr>
              <w:t xml:space="preserve">7.500 </w:t>
            </w:r>
            <w:r w:rsidR="00912C5B" w:rsidRPr="000A23A0">
              <w:rPr>
                <w:rFonts w:ascii="Bookman Old Style" w:hAnsi="Bookman Old Style"/>
                <w:b/>
                <w:bCs/>
                <w:sz w:val="18"/>
                <w:szCs w:val="18"/>
              </w:rPr>
              <w:t>peluang usaha baru</w:t>
            </w:r>
          </w:p>
          <w:p w:rsidR="00912C5B" w:rsidRPr="000A23A0" w:rsidRDefault="00912C5B" w:rsidP="006D5AE2">
            <w:pPr>
              <w:ind w:left="-112"/>
              <w:jc w:val="both"/>
              <w:rPr>
                <w:rFonts w:ascii="Bookman Old Style" w:hAnsi="Bookman Old Style"/>
                <w:b/>
                <w:bCs/>
                <w:sz w:val="18"/>
                <w:szCs w:val="18"/>
              </w:rPr>
            </w:pPr>
          </w:p>
        </w:tc>
        <w:tc>
          <w:tcPr>
            <w:tcW w:w="850" w:type="dxa"/>
            <w:shd w:val="clear" w:color="auto" w:fill="FFFFFF" w:themeFill="background1"/>
          </w:tcPr>
          <w:p w:rsidR="00912C5B" w:rsidRPr="000A23A0" w:rsidRDefault="00FE164F" w:rsidP="006D5AE2">
            <w:pPr>
              <w:ind w:left="-84"/>
              <w:jc w:val="both"/>
              <w:rPr>
                <w:rFonts w:ascii="Bookman Old Style" w:eastAsia="Arial Unicode MS" w:hAnsi="Bookman Old Style" w:cs="Arial Unicode MS"/>
                <w:b/>
                <w:bCs/>
                <w:sz w:val="18"/>
                <w:szCs w:val="18"/>
              </w:rPr>
            </w:pPr>
            <w:r w:rsidRPr="000A23A0">
              <w:rPr>
                <w:rFonts w:ascii="Bookman Old Style" w:eastAsia="Arial Unicode MS" w:hAnsi="Bookman Old Style" w:cs="Arial Unicode MS"/>
                <w:b/>
                <w:bCs/>
                <w:sz w:val="18"/>
                <w:szCs w:val="18"/>
              </w:rPr>
              <w:t>30.000</w:t>
            </w:r>
            <w:r w:rsidR="00912C5B" w:rsidRPr="000A23A0">
              <w:rPr>
                <w:rFonts w:ascii="Bookman Old Style" w:eastAsia="Arial Unicode MS" w:hAnsi="Bookman Old Style" w:cs="Arial Unicode MS"/>
                <w:b/>
                <w:bCs/>
                <w:sz w:val="18"/>
                <w:szCs w:val="18"/>
              </w:rPr>
              <w:t>peluang usaha baru</w:t>
            </w:r>
          </w:p>
        </w:tc>
        <w:tc>
          <w:tcPr>
            <w:tcW w:w="927" w:type="dxa"/>
            <w:shd w:val="clear" w:color="auto" w:fill="FFFFFF" w:themeFill="background1"/>
          </w:tcPr>
          <w:p w:rsidR="00912C5B" w:rsidRPr="000A23A0" w:rsidRDefault="00B50F7C" w:rsidP="00B50F7C">
            <w:pPr>
              <w:jc w:val="both"/>
              <w:rPr>
                <w:rFonts w:ascii="Bookman Old Style" w:eastAsia="Arial Unicode MS" w:hAnsi="Bookman Old Style" w:cs="Arial Unicode MS"/>
                <w:b/>
                <w:bCs/>
                <w:sz w:val="18"/>
                <w:szCs w:val="18"/>
              </w:rPr>
            </w:pPr>
            <w:r w:rsidRPr="000A23A0">
              <w:rPr>
                <w:rFonts w:ascii="Bookman Old Style" w:eastAsia="Arial Unicode MS" w:hAnsi="Bookman Old Style" w:cs="Arial Unicode MS"/>
                <w:b/>
                <w:bCs/>
                <w:sz w:val="18"/>
                <w:szCs w:val="18"/>
              </w:rPr>
              <w:t xml:space="preserve">7.500 </w:t>
            </w:r>
            <w:r w:rsidR="00912C5B" w:rsidRPr="000A23A0">
              <w:rPr>
                <w:rFonts w:ascii="Bookman Old Style" w:eastAsia="Arial Unicode MS" w:hAnsi="Bookman Old Style" w:cs="Arial Unicode MS"/>
                <w:b/>
                <w:bCs/>
                <w:sz w:val="18"/>
                <w:szCs w:val="18"/>
              </w:rPr>
              <w:t>peluang usaha baru</w:t>
            </w:r>
          </w:p>
        </w:tc>
        <w:tc>
          <w:tcPr>
            <w:tcW w:w="990" w:type="dxa"/>
            <w:shd w:val="clear" w:color="auto" w:fill="FFFFFF" w:themeFill="background1"/>
          </w:tcPr>
          <w:p w:rsidR="00912C5B" w:rsidRPr="000A23A0" w:rsidRDefault="00FE164F" w:rsidP="003775B1">
            <w:pPr>
              <w:rPr>
                <w:rFonts w:ascii="Bookman Old Style" w:eastAsia="Arial Unicode MS" w:hAnsi="Bookman Old Style" w:cs="Arial Unicode MS"/>
                <w:b/>
                <w:sz w:val="18"/>
                <w:szCs w:val="18"/>
              </w:rPr>
            </w:pPr>
            <w:r w:rsidRPr="000A23A0">
              <w:rPr>
                <w:rFonts w:ascii="Bookman Old Style" w:eastAsia="Arial Unicode MS" w:hAnsi="Bookman Old Style" w:cs="Arial Unicode MS"/>
                <w:b/>
                <w:sz w:val="18"/>
                <w:szCs w:val="18"/>
              </w:rPr>
              <w:t>25</w:t>
            </w:r>
            <w:r w:rsidR="00912C5B" w:rsidRPr="000A23A0">
              <w:rPr>
                <w:rFonts w:ascii="Bookman Old Style" w:eastAsia="Arial Unicode MS" w:hAnsi="Bookman Old Style" w:cs="Arial Unicode MS"/>
                <w:b/>
                <w:sz w:val="18"/>
                <w:szCs w:val="18"/>
              </w:rPr>
              <w:t>% peluang usaha baru</w:t>
            </w:r>
          </w:p>
          <w:p w:rsidR="00912C5B" w:rsidRPr="000A23A0" w:rsidRDefault="00912C5B" w:rsidP="003775B1">
            <w:pPr>
              <w:rPr>
                <w:rFonts w:ascii="Bookman Old Style" w:eastAsia="Arial Unicode MS" w:hAnsi="Bookman Old Style" w:cs="Arial Unicode MS"/>
                <w:b/>
                <w:sz w:val="18"/>
                <w:szCs w:val="18"/>
              </w:rPr>
            </w:pPr>
          </w:p>
          <w:p w:rsidR="00912C5B" w:rsidRPr="000A23A0" w:rsidRDefault="00912C5B" w:rsidP="003775B1">
            <w:pPr>
              <w:rPr>
                <w:rFonts w:ascii="Bookman Old Style" w:hAnsi="Bookman Old Style"/>
                <w:b/>
                <w:sz w:val="18"/>
                <w:szCs w:val="18"/>
              </w:rPr>
            </w:pPr>
          </w:p>
        </w:tc>
        <w:tc>
          <w:tcPr>
            <w:tcW w:w="995" w:type="dxa"/>
            <w:shd w:val="clear" w:color="auto" w:fill="FFFFFF" w:themeFill="background1"/>
          </w:tcPr>
          <w:p w:rsidR="00912C5B" w:rsidRPr="000A23A0" w:rsidRDefault="00FE164F" w:rsidP="006D5AE2">
            <w:pPr>
              <w:ind w:left="-108"/>
              <w:jc w:val="both"/>
              <w:rPr>
                <w:rFonts w:ascii="Bookman Old Style" w:eastAsia="Arial Unicode MS" w:hAnsi="Bookman Old Style" w:cs="Arial Unicode MS"/>
                <w:b/>
                <w:bCs/>
                <w:sz w:val="18"/>
                <w:szCs w:val="18"/>
              </w:rPr>
            </w:pPr>
            <w:r w:rsidRPr="000A23A0">
              <w:rPr>
                <w:rFonts w:ascii="Bookman Old Style" w:eastAsia="Arial Unicode MS" w:hAnsi="Bookman Old Style" w:cs="Arial Unicode MS"/>
                <w:b/>
                <w:bCs/>
                <w:sz w:val="18"/>
                <w:szCs w:val="18"/>
              </w:rPr>
              <w:t>22.500 orang</w:t>
            </w:r>
          </w:p>
        </w:tc>
        <w:tc>
          <w:tcPr>
            <w:tcW w:w="1417" w:type="dxa"/>
            <w:shd w:val="clear" w:color="auto" w:fill="FFFFFF" w:themeFill="background1"/>
          </w:tcPr>
          <w:p w:rsidR="00912C5B" w:rsidRPr="000A23A0" w:rsidRDefault="00FE164F" w:rsidP="00FE164F">
            <w:pPr>
              <w:ind w:left="157"/>
              <w:jc w:val="both"/>
              <w:rPr>
                <w:rFonts w:ascii="Bookman Old Style" w:hAnsi="Bookman Old Style"/>
                <w:b/>
                <w:sz w:val="18"/>
                <w:szCs w:val="18"/>
              </w:rPr>
            </w:pPr>
            <w:r w:rsidRPr="000A23A0">
              <w:rPr>
                <w:rFonts w:ascii="Bookman Old Style" w:hAnsi="Bookman Old Style"/>
                <w:b/>
                <w:sz w:val="18"/>
                <w:szCs w:val="18"/>
              </w:rPr>
              <w:t xml:space="preserve">   15.000   orang</w:t>
            </w:r>
          </w:p>
        </w:tc>
        <w:tc>
          <w:tcPr>
            <w:tcW w:w="1276" w:type="dxa"/>
            <w:shd w:val="clear" w:color="auto" w:fill="FFFFFF" w:themeFill="background1"/>
          </w:tcPr>
          <w:p w:rsidR="00912C5B" w:rsidRPr="000A23A0" w:rsidRDefault="00FE164F" w:rsidP="006D5AE2">
            <w:pPr>
              <w:ind w:left="-108"/>
              <w:jc w:val="center"/>
              <w:rPr>
                <w:rFonts w:ascii="Bookman Old Style" w:hAnsi="Bookman Old Style"/>
                <w:b/>
                <w:sz w:val="18"/>
                <w:szCs w:val="18"/>
              </w:rPr>
            </w:pPr>
            <w:r w:rsidRPr="000A23A0">
              <w:rPr>
                <w:rFonts w:ascii="Bookman Old Style" w:hAnsi="Bookman Old Style"/>
                <w:b/>
                <w:sz w:val="18"/>
                <w:szCs w:val="18"/>
              </w:rPr>
              <w:t xml:space="preserve">35,5 </w:t>
            </w:r>
            <w:r w:rsidR="00B50F7C" w:rsidRPr="000A23A0">
              <w:rPr>
                <w:rFonts w:ascii="Bookman Old Style" w:hAnsi="Bookman Old Style"/>
                <w:b/>
                <w:sz w:val="18"/>
                <w:szCs w:val="18"/>
              </w:rPr>
              <w:t>%</w:t>
            </w:r>
          </w:p>
        </w:tc>
      </w:tr>
      <w:tr w:rsidR="00235ADD" w:rsidRPr="00E840C7" w:rsidTr="00912C5B">
        <w:tc>
          <w:tcPr>
            <w:tcW w:w="567" w:type="dxa"/>
          </w:tcPr>
          <w:p w:rsidR="00235ADD" w:rsidRPr="00E840C7" w:rsidRDefault="00235ADD" w:rsidP="006D5AE2">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5</w:t>
            </w:r>
          </w:p>
        </w:tc>
        <w:tc>
          <w:tcPr>
            <w:tcW w:w="567"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01</w:t>
            </w:r>
          </w:p>
        </w:tc>
        <w:tc>
          <w:tcPr>
            <w:tcW w:w="2835" w:type="dxa"/>
          </w:tcPr>
          <w:p w:rsidR="00235ADD" w:rsidRPr="00E840C7" w:rsidRDefault="00235ADD" w:rsidP="00912C5B">
            <w:pPr>
              <w:ind w:left="40"/>
              <w:jc w:val="both"/>
              <w:rPr>
                <w:rFonts w:ascii="Bookman Old Style" w:hAnsi="Bookman Old Style"/>
                <w:sz w:val="20"/>
              </w:rPr>
            </w:pPr>
            <w:r w:rsidRPr="00E840C7">
              <w:rPr>
                <w:rFonts w:ascii="Bookman Old Style" w:hAnsi="Bookman Old Style"/>
                <w:sz w:val="20"/>
              </w:rPr>
              <w:t>Pembinaan Akreditasi LPK</w:t>
            </w:r>
          </w:p>
        </w:tc>
        <w:tc>
          <w:tcPr>
            <w:tcW w:w="2268" w:type="dxa"/>
          </w:tcPr>
          <w:p w:rsidR="00235ADD" w:rsidRPr="00E840C7" w:rsidRDefault="00235ADD" w:rsidP="00912C5B">
            <w:pPr>
              <w:ind w:left="-5"/>
              <w:jc w:val="both"/>
              <w:rPr>
                <w:rFonts w:ascii="Bookman Old Style" w:hAnsi="Bookman Old Style"/>
                <w:sz w:val="20"/>
              </w:rPr>
            </w:pPr>
            <w:r w:rsidRPr="00E840C7">
              <w:rPr>
                <w:rFonts w:ascii="Bookman Old Style" w:hAnsi="Bookman Old Style"/>
                <w:sz w:val="20"/>
              </w:rPr>
              <w:t>Jumlah LPK yang terakreditasi</w:t>
            </w:r>
          </w:p>
        </w:tc>
        <w:tc>
          <w:tcPr>
            <w:tcW w:w="1134" w:type="dxa"/>
          </w:tcPr>
          <w:p w:rsidR="00235ADD" w:rsidRPr="00E840C7" w:rsidRDefault="00235ADD" w:rsidP="006D5AE2">
            <w:pPr>
              <w:ind w:left="-108"/>
              <w:jc w:val="both"/>
              <w:rPr>
                <w:rFonts w:ascii="Bookman Old Style" w:hAnsi="Bookman Old Style"/>
                <w:sz w:val="20"/>
              </w:rPr>
            </w:pPr>
            <w:r w:rsidRPr="00E840C7">
              <w:rPr>
                <w:rFonts w:ascii="Bookman Old Style" w:hAnsi="Bookman Old Style"/>
                <w:sz w:val="20"/>
              </w:rPr>
              <w:t>60 LPK</w:t>
            </w:r>
          </w:p>
        </w:tc>
        <w:tc>
          <w:tcPr>
            <w:tcW w:w="1134" w:type="dxa"/>
          </w:tcPr>
          <w:p w:rsidR="00235ADD" w:rsidRPr="00E840C7" w:rsidRDefault="00235ADD" w:rsidP="006D5AE2">
            <w:pPr>
              <w:ind w:left="-112"/>
              <w:jc w:val="both"/>
              <w:rPr>
                <w:rFonts w:ascii="Bookman Old Style" w:hAnsi="Bookman Old Style"/>
                <w:sz w:val="20"/>
              </w:rPr>
            </w:pPr>
            <w:r w:rsidRPr="00E840C7">
              <w:rPr>
                <w:rFonts w:ascii="Bookman Old Style" w:hAnsi="Bookman Old Style"/>
                <w:sz w:val="20"/>
              </w:rPr>
              <w:t>20 LPK</w:t>
            </w:r>
          </w:p>
        </w:tc>
        <w:tc>
          <w:tcPr>
            <w:tcW w:w="850" w:type="dxa"/>
          </w:tcPr>
          <w:p w:rsidR="00235ADD" w:rsidRPr="00E840C7" w:rsidRDefault="00187C86" w:rsidP="006D5AE2">
            <w:pPr>
              <w:ind w:left="-84"/>
              <w:jc w:val="both"/>
              <w:rPr>
                <w:rFonts w:ascii="Bookman Old Style" w:hAnsi="Bookman Old Style"/>
                <w:sz w:val="20"/>
              </w:rPr>
            </w:pPr>
            <w:r w:rsidRPr="00E840C7">
              <w:rPr>
                <w:rFonts w:ascii="Bookman Old Style" w:hAnsi="Bookman Old Style"/>
                <w:sz w:val="20"/>
              </w:rPr>
              <w:t xml:space="preserve"> 40 </w:t>
            </w:r>
            <w:r w:rsidR="00235ADD" w:rsidRPr="00E840C7">
              <w:rPr>
                <w:rFonts w:ascii="Bookman Old Style" w:hAnsi="Bookman Old Style"/>
                <w:sz w:val="20"/>
              </w:rPr>
              <w:t>LPK</w:t>
            </w:r>
          </w:p>
        </w:tc>
        <w:tc>
          <w:tcPr>
            <w:tcW w:w="927" w:type="dxa"/>
          </w:tcPr>
          <w:p w:rsidR="00235ADD" w:rsidRPr="00E840C7" w:rsidRDefault="00187C86" w:rsidP="006D5AE2">
            <w:pPr>
              <w:ind w:left="-108"/>
              <w:jc w:val="both"/>
              <w:rPr>
                <w:rFonts w:ascii="Bookman Old Style" w:hAnsi="Bookman Old Style"/>
                <w:sz w:val="20"/>
              </w:rPr>
            </w:pPr>
            <w:r w:rsidRPr="00E840C7">
              <w:rPr>
                <w:rFonts w:ascii="Bookman Old Style" w:hAnsi="Bookman Old Style"/>
                <w:sz w:val="20"/>
              </w:rPr>
              <w:t xml:space="preserve">18 </w:t>
            </w:r>
            <w:r w:rsidR="00235ADD" w:rsidRPr="00E840C7">
              <w:rPr>
                <w:rFonts w:ascii="Bookman Old Style" w:hAnsi="Bookman Old Style"/>
                <w:sz w:val="20"/>
              </w:rPr>
              <w:t>LPK</w:t>
            </w:r>
          </w:p>
        </w:tc>
        <w:tc>
          <w:tcPr>
            <w:tcW w:w="990" w:type="dxa"/>
          </w:tcPr>
          <w:p w:rsidR="00235ADD" w:rsidRPr="00E840C7" w:rsidRDefault="00A6537B" w:rsidP="006D5AE2">
            <w:pPr>
              <w:ind w:left="-108"/>
              <w:jc w:val="center"/>
              <w:rPr>
                <w:rFonts w:ascii="Bookman Old Style" w:hAnsi="Bookman Old Style"/>
                <w:sz w:val="20"/>
              </w:rPr>
            </w:pPr>
            <w:r w:rsidRPr="00E840C7">
              <w:rPr>
                <w:rFonts w:ascii="Bookman Old Style" w:hAnsi="Bookman Old Style"/>
                <w:sz w:val="20"/>
              </w:rPr>
              <w:t>45 %</w:t>
            </w:r>
          </w:p>
        </w:tc>
        <w:tc>
          <w:tcPr>
            <w:tcW w:w="995" w:type="dxa"/>
          </w:tcPr>
          <w:p w:rsidR="00235ADD" w:rsidRPr="00E840C7" w:rsidRDefault="00A6537B" w:rsidP="00BD59B9">
            <w:pPr>
              <w:ind w:left="-108"/>
              <w:jc w:val="center"/>
              <w:rPr>
                <w:rFonts w:ascii="Bookman Old Style" w:hAnsi="Bookman Old Style"/>
                <w:sz w:val="20"/>
              </w:rPr>
            </w:pPr>
            <w:r w:rsidRPr="00E840C7">
              <w:rPr>
                <w:rFonts w:ascii="Bookman Old Style" w:hAnsi="Bookman Old Style"/>
                <w:sz w:val="20"/>
              </w:rPr>
              <w:t xml:space="preserve">22 </w:t>
            </w:r>
            <w:r w:rsidR="00235ADD" w:rsidRPr="00E840C7">
              <w:rPr>
                <w:rFonts w:ascii="Bookman Old Style" w:hAnsi="Bookman Old Style"/>
                <w:sz w:val="20"/>
              </w:rPr>
              <w:t xml:space="preserve"> LPK</w:t>
            </w:r>
          </w:p>
        </w:tc>
        <w:tc>
          <w:tcPr>
            <w:tcW w:w="1417" w:type="dxa"/>
          </w:tcPr>
          <w:p w:rsidR="00235ADD" w:rsidRPr="00E840C7" w:rsidRDefault="00701AEE" w:rsidP="006D5AE2">
            <w:pPr>
              <w:ind w:left="-108"/>
              <w:jc w:val="both"/>
              <w:rPr>
                <w:rFonts w:ascii="Bookman Old Style" w:hAnsi="Bookman Old Style"/>
                <w:sz w:val="20"/>
              </w:rPr>
            </w:pPr>
            <w:r w:rsidRPr="00E840C7">
              <w:rPr>
                <w:rFonts w:ascii="Bookman Old Style" w:hAnsi="Bookman Old Style"/>
                <w:sz w:val="20"/>
              </w:rPr>
              <w:t xml:space="preserve"> 10 </w:t>
            </w:r>
            <w:r w:rsidR="00235ADD" w:rsidRPr="00E840C7">
              <w:rPr>
                <w:rFonts w:ascii="Bookman Old Style" w:hAnsi="Bookman Old Style"/>
                <w:sz w:val="20"/>
              </w:rPr>
              <w:t>LPK</w:t>
            </w:r>
          </w:p>
        </w:tc>
        <w:tc>
          <w:tcPr>
            <w:tcW w:w="1276" w:type="dxa"/>
          </w:tcPr>
          <w:p w:rsidR="00235ADD" w:rsidRPr="00E840C7" w:rsidRDefault="00701AEE" w:rsidP="006D5AE2">
            <w:pPr>
              <w:ind w:left="-108"/>
              <w:jc w:val="center"/>
              <w:rPr>
                <w:rFonts w:ascii="Bookman Old Style" w:hAnsi="Bookman Old Style"/>
                <w:sz w:val="20"/>
              </w:rPr>
            </w:pPr>
            <w:r w:rsidRPr="00E840C7">
              <w:rPr>
                <w:rFonts w:ascii="Bookman Old Style" w:hAnsi="Bookman Old Style"/>
                <w:sz w:val="20"/>
              </w:rPr>
              <w:t>45 %</w:t>
            </w:r>
          </w:p>
        </w:tc>
      </w:tr>
      <w:tr w:rsidR="00235ADD" w:rsidRPr="00E840C7" w:rsidTr="00912C5B">
        <w:tc>
          <w:tcPr>
            <w:tcW w:w="567" w:type="dxa"/>
          </w:tcPr>
          <w:p w:rsidR="00235ADD" w:rsidRPr="00E840C7" w:rsidRDefault="00235ADD" w:rsidP="006D5AE2">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5</w:t>
            </w:r>
          </w:p>
        </w:tc>
        <w:tc>
          <w:tcPr>
            <w:tcW w:w="567" w:type="dxa"/>
          </w:tcPr>
          <w:p w:rsidR="00235ADD" w:rsidRPr="00E840C7" w:rsidRDefault="00235ADD" w:rsidP="006D5AE2">
            <w:pPr>
              <w:ind w:left="-108"/>
              <w:jc w:val="center"/>
              <w:rPr>
                <w:rFonts w:ascii="Bookman Old Style" w:hAnsi="Bookman Old Style"/>
                <w:bCs/>
                <w:sz w:val="20"/>
              </w:rPr>
            </w:pPr>
            <w:r w:rsidRPr="00E840C7">
              <w:rPr>
                <w:rFonts w:ascii="Bookman Old Style" w:hAnsi="Bookman Old Style"/>
                <w:bCs/>
                <w:sz w:val="20"/>
              </w:rPr>
              <w:t>02</w:t>
            </w:r>
          </w:p>
        </w:tc>
        <w:tc>
          <w:tcPr>
            <w:tcW w:w="2835" w:type="dxa"/>
          </w:tcPr>
          <w:p w:rsidR="00235ADD" w:rsidRPr="00E840C7" w:rsidRDefault="00235ADD" w:rsidP="00912C5B">
            <w:pPr>
              <w:ind w:left="40"/>
              <w:jc w:val="both"/>
              <w:rPr>
                <w:rFonts w:ascii="Bookman Old Style" w:hAnsi="Bookman Old Style"/>
                <w:sz w:val="20"/>
              </w:rPr>
            </w:pPr>
            <w:r w:rsidRPr="00E840C7">
              <w:rPr>
                <w:rFonts w:ascii="Bookman Old Style" w:hAnsi="Bookman Old Style"/>
                <w:sz w:val="20"/>
              </w:rPr>
              <w:t>Pelatihan kerja berbasis kompetensi</w:t>
            </w:r>
          </w:p>
        </w:tc>
        <w:tc>
          <w:tcPr>
            <w:tcW w:w="2268" w:type="dxa"/>
          </w:tcPr>
          <w:p w:rsidR="00235ADD" w:rsidRPr="00E840C7" w:rsidRDefault="00235ADD" w:rsidP="00912C5B">
            <w:pPr>
              <w:ind w:left="-5"/>
              <w:jc w:val="both"/>
              <w:rPr>
                <w:rFonts w:ascii="Bookman Old Style" w:hAnsi="Bookman Old Style"/>
                <w:sz w:val="20"/>
              </w:rPr>
            </w:pPr>
            <w:r w:rsidRPr="00E840C7">
              <w:rPr>
                <w:rFonts w:ascii="Bookman Old Style" w:hAnsi="Bookman Old Style"/>
                <w:sz w:val="20"/>
              </w:rPr>
              <w:t>Terlaksanannya Pelatihan kompetensi</w:t>
            </w:r>
          </w:p>
        </w:tc>
        <w:tc>
          <w:tcPr>
            <w:tcW w:w="1134" w:type="dxa"/>
          </w:tcPr>
          <w:p w:rsidR="00235ADD" w:rsidRPr="00E840C7" w:rsidRDefault="00B50F7C" w:rsidP="006D5AE2">
            <w:pPr>
              <w:ind w:left="-108"/>
              <w:jc w:val="both"/>
              <w:rPr>
                <w:rFonts w:ascii="Bookman Old Style" w:hAnsi="Bookman Old Style"/>
                <w:sz w:val="20"/>
              </w:rPr>
            </w:pPr>
            <w:r w:rsidRPr="00E840C7">
              <w:rPr>
                <w:rFonts w:ascii="Bookman Old Style" w:hAnsi="Bookman Old Style"/>
                <w:sz w:val="20"/>
              </w:rPr>
              <w:t xml:space="preserve">7.500 </w:t>
            </w:r>
            <w:r w:rsidR="00235ADD" w:rsidRPr="00E840C7">
              <w:rPr>
                <w:rFonts w:ascii="Bookman Old Style" w:hAnsi="Bookman Old Style"/>
                <w:sz w:val="20"/>
              </w:rPr>
              <w:t>orang</w:t>
            </w:r>
          </w:p>
        </w:tc>
        <w:tc>
          <w:tcPr>
            <w:tcW w:w="1134" w:type="dxa"/>
          </w:tcPr>
          <w:p w:rsidR="00235ADD" w:rsidRPr="00E840C7" w:rsidRDefault="00BD59B9" w:rsidP="006D5AE2">
            <w:pPr>
              <w:ind w:left="-112"/>
              <w:jc w:val="both"/>
              <w:rPr>
                <w:rFonts w:ascii="Bookman Old Style" w:hAnsi="Bookman Old Style"/>
                <w:sz w:val="20"/>
              </w:rPr>
            </w:pPr>
            <w:r w:rsidRPr="00E840C7">
              <w:rPr>
                <w:rFonts w:ascii="Bookman Old Style" w:hAnsi="Bookman Old Style"/>
                <w:sz w:val="20"/>
              </w:rPr>
              <w:t xml:space="preserve">1.200 </w:t>
            </w:r>
            <w:r w:rsidR="000A4A12" w:rsidRPr="00E840C7">
              <w:rPr>
                <w:rFonts w:ascii="Bookman Old Style" w:hAnsi="Bookman Old Style"/>
                <w:sz w:val="20"/>
              </w:rPr>
              <w:t>orang</w:t>
            </w:r>
          </w:p>
        </w:tc>
        <w:tc>
          <w:tcPr>
            <w:tcW w:w="850" w:type="dxa"/>
          </w:tcPr>
          <w:p w:rsidR="00235ADD" w:rsidRPr="00E840C7" w:rsidRDefault="00BD59B9" w:rsidP="006D5AE2">
            <w:pPr>
              <w:ind w:left="-84"/>
              <w:jc w:val="both"/>
              <w:rPr>
                <w:rFonts w:ascii="Bookman Old Style" w:hAnsi="Bookman Old Style"/>
                <w:sz w:val="20"/>
              </w:rPr>
            </w:pPr>
            <w:r w:rsidRPr="00E840C7">
              <w:rPr>
                <w:rFonts w:ascii="Bookman Old Style" w:hAnsi="Bookman Old Style"/>
                <w:sz w:val="20"/>
              </w:rPr>
              <w:t xml:space="preserve">6.300 </w:t>
            </w:r>
            <w:r w:rsidR="00901C5F" w:rsidRPr="00E840C7">
              <w:rPr>
                <w:rFonts w:ascii="Bookman Old Style" w:hAnsi="Bookman Old Style"/>
                <w:sz w:val="20"/>
              </w:rPr>
              <w:t>orang</w:t>
            </w:r>
          </w:p>
        </w:tc>
        <w:tc>
          <w:tcPr>
            <w:tcW w:w="927" w:type="dxa"/>
          </w:tcPr>
          <w:p w:rsidR="00235ADD" w:rsidRPr="00E840C7" w:rsidRDefault="00BD59B9" w:rsidP="006D5AE2">
            <w:pPr>
              <w:ind w:left="-108"/>
              <w:jc w:val="both"/>
              <w:rPr>
                <w:rFonts w:ascii="Bookman Old Style" w:hAnsi="Bookman Old Style"/>
                <w:sz w:val="20"/>
              </w:rPr>
            </w:pPr>
            <w:r w:rsidRPr="00E840C7">
              <w:rPr>
                <w:rFonts w:ascii="Bookman Old Style" w:hAnsi="Bookman Old Style"/>
                <w:sz w:val="20"/>
              </w:rPr>
              <w:t xml:space="preserve">1.200 </w:t>
            </w:r>
            <w:r w:rsidR="000A4A12" w:rsidRPr="00E840C7">
              <w:rPr>
                <w:rFonts w:ascii="Bookman Old Style" w:hAnsi="Bookman Old Style"/>
                <w:sz w:val="20"/>
              </w:rPr>
              <w:t>orang</w:t>
            </w:r>
          </w:p>
        </w:tc>
        <w:tc>
          <w:tcPr>
            <w:tcW w:w="990" w:type="dxa"/>
          </w:tcPr>
          <w:p w:rsidR="00235ADD" w:rsidRPr="00E840C7" w:rsidRDefault="00BD59B9" w:rsidP="006D5AE2">
            <w:pPr>
              <w:ind w:left="-108"/>
              <w:jc w:val="center"/>
              <w:rPr>
                <w:rFonts w:ascii="Bookman Old Style" w:hAnsi="Bookman Old Style"/>
                <w:sz w:val="20"/>
              </w:rPr>
            </w:pPr>
            <w:r w:rsidRPr="00E840C7">
              <w:rPr>
                <w:rFonts w:ascii="Bookman Old Style" w:hAnsi="Bookman Old Style"/>
                <w:sz w:val="20"/>
              </w:rPr>
              <w:t>19,04</w:t>
            </w:r>
            <w:r w:rsidR="000A4A12" w:rsidRPr="00E840C7">
              <w:rPr>
                <w:rFonts w:ascii="Bookman Old Style" w:hAnsi="Bookman Old Style"/>
                <w:sz w:val="20"/>
              </w:rPr>
              <w:t>%</w:t>
            </w:r>
          </w:p>
        </w:tc>
        <w:tc>
          <w:tcPr>
            <w:tcW w:w="995" w:type="dxa"/>
          </w:tcPr>
          <w:p w:rsidR="00235ADD" w:rsidRPr="00E840C7" w:rsidRDefault="00BD59B9" w:rsidP="00BD59B9">
            <w:pPr>
              <w:ind w:left="31" w:hanging="31"/>
              <w:jc w:val="center"/>
              <w:rPr>
                <w:rFonts w:ascii="Bookman Old Style" w:hAnsi="Bookman Old Style"/>
                <w:sz w:val="20"/>
              </w:rPr>
            </w:pPr>
            <w:r w:rsidRPr="00E840C7">
              <w:rPr>
                <w:rFonts w:ascii="Bookman Old Style" w:hAnsi="Bookman Old Style"/>
                <w:sz w:val="20"/>
              </w:rPr>
              <w:t>5.100</w:t>
            </w:r>
            <w:r w:rsidR="00FE164F" w:rsidRPr="00E840C7">
              <w:rPr>
                <w:rFonts w:ascii="Bookman Old Style" w:hAnsi="Bookman Old Style"/>
                <w:sz w:val="20"/>
              </w:rPr>
              <w:t xml:space="preserve"> orang</w:t>
            </w:r>
          </w:p>
        </w:tc>
        <w:tc>
          <w:tcPr>
            <w:tcW w:w="1417" w:type="dxa"/>
          </w:tcPr>
          <w:p w:rsidR="00753699" w:rsidRPr="00E840C7" w:rsidRDefault="00BD59B9" w:rsidP="006D5AE2">
            <w:pPr>
              <w:ind w:left="-108"/>
              <w:jc w:val="both"/>
              <w:rPr>
                <w:rFonts w:ascii="Bookman Old Style" w:hAnsi="Bookman Old Style"/>
                <w:sz w:val="20"/>
              </w:rPr>
            </w:pPr>
            <w:r w:rsidRPr="00E840C7">
              <w:rPr>
                <w:rFonts w:ascii="Bookman Old Style" w:hAnsi="Bookman Old Style"/>
                <w:sz w:val="20"/>
              </w:rPr>
              <w:t>1.200</w:t>
            </w:r>
          </w:p>
          <w:p w:rsidR="00235ADD" w:rsidRPr="00E840C7" w:rsidRDefault="003E5499" w:rsidP="006D5AE2">
            <w:pPr>
              <w:ind w:left="-108"/>
              <w:jc w:val="both"/>
              <w:rPr>
                <w:rFonts w:ascii="Bookman Old Style" w:hAnsi="Bookman Old Style"/>
                <w:sz w:val="20"/>
              </w:rPr>
            </w:pPr>
            <w:r w:rsidRPr="00E840C7">
              <w:rPr>
                <w:rFonts w:ascii="Bookman Old Style" w:hAnsi="Bookman Old Style"/>
                <w:sz w:val="20"/>
              </w:rPr>
              <w:t>O</w:t>
            </w:r>
            <w:r w:rsidR="000A4A12" w:rsidRPr="00E840C7">
              <w:rPr>
                <w:rFonts w:ascii="Bookman Old Style" w:hAnsi="Bookman Old Style"/>
                <w:sz w:val="20"/>
              </w:rPr>
              <w:t>rang</w:t>
            </w:r>
          </w:p>
        </w:tc>
        <w:tc>
          <w:tcPr>
            <w:tcW w:w="1276" w:type="dxa"/>
          </w:tcPr>
          <w:p w:rsidR="00235ADD" w:rsidRPr="00E840C7" w:rsidRDefault="00BD59B9" w:rsidP="006D5AE2">
            <w:pPr>
              <w:ind w:left="-108"/>
              <w:jc w:val="center"/>
              <w:rPr>
                <w:rFonts w:ascii="Bookman Old Style" w:hAnsi="Bookman Old Style"/>
                <w:sz w:val="20"/>
              </w:rPr>
            </w:pPr>
            <w:r w:rsidRPr="00E840C7">
              <w:rPr>
                <w:rFonts w:ascii="Bookman Old Style" w:hAnsi="Bookman Old Style"/>
                <w:sz w:val="20"/>
              </w:rPr>
              <w:t>23,52</w:t>
            </w:r>
            <w:r w:rsidR="000A4A12" w:rsidRPr="00E840C7">
              <w:rPr>
                <w:rFonts w:ascii="Bookman Old Style" w:hAnsi="Bookman Old Style"/>
                <w:sz w:val="20"/>
              </w:rPr>
              <w:t xml:space="preserve"> %</w:t>
            </w:r>
          </w:p>
        </w:tc>
      </w:tr>
      <w:tr w:rsidR="000A4A12" w:rsidRPr="00E840C7" w:rsidTr="00912C5B">
        <w:tc>
          <w:tcPr>
            <w:tcW w:w="567" w:type="dxa"/>
          </w:tcPr>
          <w:p w:rsidR="000A4A12" w:rsidRPr="00E840C7" w:rsidRDefault="000A4A12" w:rsidP="006D5AE2">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0A4A12" w:rsidRPr="00E840C7" w:rsidRDefault="000A4A12" w:rsidP="006D5AE2">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0A4A12" w:rsidRPr="00E840C7" w:rsidRDefault="000A4A12" w:rsidP="006D5AE2">
            <w:pPr>
              <w:ind w:left="-108"/>
              <w:jc w:val="center"/>
              <w:rPr>
                <w:rFonts w:ascii="Bookman Old Style" w:hAnsi="Bookman Old Style"/>
                <w:bCs/>
                <w:sz w:val="20"/>
              </w:rPr>
            </w:pPr>
            <w:r w:rsidRPr="00E840C7">
              <w:rPr>
                <w:rFonts w:ascii="Bookman Old Style" w:hAnsi="Bookman Old Style"/>
                <w:bCs/>
                <w:sz w:val="20"/>
              </w:rPr>
              <w:t>5</w:t>
            </w:r>
          </w:p>
        </w:tc>
        <w:tc>
          <w:tcPr>
            <w:tcW w:w="567" w:type="dxa"/>
          </w:tcPr>
          <w:p w:rsidR="000A4A12" w:rsidRPr="00E840C7" w:rsidRDefault="000A4A12" w:rsidP="006D5AE2">
            <w:pPr>
              <w:ind w:left="-108"/>
              <w:jc w:val="center"/>
              <w:rPr>
                <w:rFonts w:ascii="Bookman Old Style" w:hAnsi="Bookman Old Style"/>
                <w:bCs/>
                <w:sz w:val="20"/>
              </w:rPr>
            </w:pPr>
            <w:r w:rsidRPr="00E840C7">
              <w:rPr>
                <w:rFonts w:ascii="Bookman Old Style" w:hAnsi="Bookman Old Style"/>
                <w:bCs/>
                <w:sz w:val="20"/>
              </w:rPr>
              <w:t>03</w:t>
            </w:r>
          </w:p>
        </w:tc>
        <w:tc>
          <w:tcPr>
            <w:tcW w:w="2835" w:type="dxa"/>
          </w:tcPr>
          <w:p w:rsidR="000A4A12" w:rsidRPr="00E840C7" w:rsidRDefault="00C550B7" w:rsidP="00912C5B">
            <w:pPr>
              <w:ind w:left="40"/>
              <w:jc w:val="both"/>
              <w:rPr>
                <w:rFonts w:ascii="Bookman Old Style" w:hAnsi="Bookman Old Style"/>
                <w:sz w:val="20"/>
              </w:rPr>
            </w:pPr>
            <w:r w:rsidRPr="00E840C7">
              <w:rPr>
                <w:rFonts w:ascii="Bookman Old Style" w:hAnsi="Bookman Old Style"/>
                <w:sz w:val="20"/>
              </w:rPr>
              <w:t>Penyelenggaraan pelatihan pola magang di perusahaan</w:t>
            </w:r>
          </w:p>
        </w:tc>
        <w:tc>
          <w:tcPr>
            <w:tcW w:w="2268" w:type="dxa"/>
          </w:tcPr>
          <w:p w:rsidR="000A4A12" w:rsidRPr="00E840C7" w:rsidRDefault="00C550B7" w:rsidP="00912C5B">
            <w:pPr>
              <w:ind w:left="-5"/>
              <w:jc w:val="both"/>
              <w:rPr>
                <w:rFonts w:ascii="Bookman Old Style" w:hAnsi="Bookman Old Style"/>
                <w:sz w:val="20"/>
              </w:rPr>
            </w:pPr>
            <w:r w:rsidRPr="00E840C7">
              <w:rPr>
                <w:rFonts w:ascii="Bookman Old Style" w:hAnsi="Bookman Old Style"/>
                <w:sz w:val="20"/>
              </w:rPr>
              <w:t>Terlaksananya pola magang diperusahaan</w:t>
            </w:r>
          </w:p>
        </w:tc>
        <w:tc>
          <w:tcPr>
            <w:tcW w:w="1134" w:type="dxa"/>
          </w:tcPr>
          <w:p w:rsidR="000A4A12" w:rsidRPr="00E840C7" w:rsidRDefault="00912C5B" w:rsidP="006D5AE2">
            <w:pPr>
              <w:ind w:left="-108"/>
              <w:jc w:val="both"/>
              <w:rPr>
                <w:rFonts w:ascii="Bookman Old Style" w:hAnsi="Bookman Old Style"/>
                <w:sz w:val="20"/>
              </w:rPr>
            </w:pPr>
            <w:r w:rsidRPr="00E840C7">
              <w:rPr>
                <w:rFonts w:ascii="Bookman Old Style" w:hAnsi="Bookman Old Style"/>
                <w:sz w:val="20"/>
              </w:rPr>
              <w:t>7.500</w:t>
            </w:r>
            <w:r w:rsidR="00C550B7" w:rsidRPr="00E840C7">
              <w:rPr>
                <w:rFonts w:ascii="Bookman Old Style" w:hAnsi="Bookman Old Style"/>
                <w:sz w:val="20"/>
              </w:rPr>
              <w:t xml:space="preserve"> orang</w:t>
            </w:r>
          </w:p>
        </w:tc>
        <w:tc>
          <w:tcPr>
            <w:tcW w:w="1134" w:type="dxa"/>
          </w:tcPr>
          <w:p w:rsidR="000A4A12" w:rsidRPr="00E840C7" w:rsidRDefault="00BD59B9" w:rsidP="006D5AE2">
            <w:pPr>
              <w:ind w:left="-112"/>
              <w:jc w:val="both"/>
              <w:rPr>
                <w:rFonts w:ascii="Bookman Old Style" w:hAnsi="Bookman Old Style"/>
                <w:sz w:val="20"/>
              </w:rPr>
            </w:pPr>
            <w:r w:rsidRPr="00E840C7">
              <w:rPr>
                <w:rFonts w:ascii="Bookman Old Style" w:hAnsi="Bookman Old Style"/>
                <w:sz w:val="20"/>
              </w:rPr>
              <w:t xml:space="preserve"> 800 </w:t>
            </w:r>
            <w:r w:rsidR="00C550B7" w:rsidRPr="00E840C7">
              <w:rPr>
                <w:rFonts w:ascii="Bookman Old Style" w:hAnsi="Bookman Old Style"/>
                <w:sz w:val="20"/>
              </w:rPr>
              <w:t>orang</w:t>
            </w:r>
          </w:p>
        </w:tc>
        <w:tc>
          <w:tcPr>
            <w:tcW w:w="850" w:type="dxa"/>
          </w:tcPr>
          <w:p w:rsidR="000A4A12" w:rsidRPr="00E840C7" w:rsidRDefault="00BD59B9" w:rsidP="00753699">
            <w:pPr>
              <w:ind w:left="-84"/>
              <w:jc w:val="both"/>
              <w:rPr>
                <w:rFonts w:ascii="Bookman Old Style" w:hAnsi="Bookman Old Style"/>
                <w:sz w:val="20"/>
              </w:rPr>
            </w:pPr>
            <w:r w:rsidRPr="00E840C7">
              <w:rPr>
                <w:rFonts w:ascii="Bookman Old Style" w:hAnsi="Bookman Old Style"/>
                <w:sz w:val="20"/>
              </w:rPr>
              <w:t xml:space="preserve"> 6.700 </w:t>
            </w:r>
            <w:r w:rsidR="00C550B7" w:rsidRPr="00E840C7">
              <w:rPr>
                <w:rFonts w:ascii="Bookman Old Style" w:hAnsi="Bookman Old Style"/>
                <w:sz w:val="20"/>
              </w:rPr>
              <w:t>orang</w:t>
            </w:r>
          </w:p>
        </w:tc>
        <w:tc>
          <w:tcPr>
            <w:tcW w:w="927" w:type="dxa"/>
          </w:tcPr>
          <w:p w:rsidR="000A4A12" w:rsidRPr="00E840C7" w:rsidRDefault="00BD59B9" w:rsidP="006D5AE2">
            <w:pPr>
              <w:ind w:left="-108"/>
              <w:jc w:val="both"/>
              <w:rPr>
                <w:rFonts w:ascii="Bookman Old Style" w:hAnsi="Bookman Old Style"/>
                <w:sz w:val="20"/>
              </w:rPr>
            </w:pPr>
            <w:r w:rsidRPr="00E840C7">
              <w:rPr>
                <w:rFonts w:ascii="Bookman Old Style" w:hAnsi="Bookman Old Style"/>
                <w:sz w:val="20"/>
              </w:rPr>
              <w:t xml:space="preserve"> 1.200 </w:t>
            </w:r>
            <w:r w:rsidR="00C550B7" w:rsidRPr="00E840C7">
              <w:rPr>
                <w:rFonts w:ascii="Bookman Old Style" w:hAnsi="Bookman Old Style"/>
                <w:sz w:val="20"/>
              </w:rPr>
              <w:t>orang</w:t>
            </w:r>
          </w:p>
        </w:tc>
        <w:tc>
          <w:tcPr>
            <w:tcW w:w="990" w:type="dxa"/>
          </w:tcPr>
          <w:p w:rsidR="000A4A12" w:rsidRPr="00E840C7" w:rsidRDefault="00BD59B9" w:rsidP="006D5AE2">
            <w:pPr>
              <w:ind w:left="-108"/>
              <w:jc w:val="center"/>
              <w:rPr>
                <w:rFonts w:ascii="Bookman Old Style" w:hAnsi="Bookman Old Style"/>
                <w:sz w:val="20"/>
              </w:rPr>
            </w:pPr>
            <w:r w:rsidRPr="00E840C7">
              <w:rPr>
                <w:rFonts w:ascii="Bookman Old Style" w:hAnsi="Bookman Old Style"/>
                <w:sz w:val="20"/>
              </w:rPr>
              <w:t xml:space="preserve">19,04 </w:t>
            </w:r>
            <w:r w:rsidR="00C550B7" w:rsidRPr="00E840C7">
              <w:rPr>
                <w:rFonts w:ascii="Bookman Old Style" w:hAnsi="Bookman Old Style"/>
                <w:sz w:val="20"/>
              </w:rPr>
              <w:t>%</w:t>
            </w:r>
          </w:p>
        </w:tc>
        <w:tc>
          <w:tcPr>
            <w:tcW w:w="995" w:type="dxa"/>
          </w:tcPr>
          <w:p w:rsidR="000A4A12" w:rsidRPr="00E840C7" w:rsidRDefault="00BD59B9" w:rsidP="00BD59B9">
            <w:pPr>
              <w:ind w:left="-41" w:hanging="67"/>
              <w:jc w:val="center"/>
              <w:rPr>
                <w:rFonts w:ascii="Bookman Old Style" w:hAnsi="Bookman Old Style"/>
                <w:sz w:val="20"/>
              </w:rPr>
            </w:pPr>
            <w:r w:rsidRPr="00E840C7">
              <w:rPr>
                <w:rFonts w:ascii="Bookman Old Style" w:hAnsi="Bookman Old Style"/>
                <w:sz w:val="20"/>
              </w:rPr>
              <w:t xml:space="preserve">5.500 </w:t>
            </w:r>
            <w:r w:rsidR="00C550B7" w:rsidRPr="00E840C7">
              <w:rPr>
                <w:rFonts w:ascii="Bookman Old Style" w:hAnsi="Bookman Old Style"/>
                <w:sz w:val="20"/>
              </w:rPr>
              <w:t>orang</w:t>
            </w:r>
          </w:p>
        </w:tc>
        <w:tc>
          <w:tcPr>
            <w:tcW w:w="1417" w:type="dxa"/>
          </w:tcPr>
          <w:p w:rsidR="000A4A12" w:rsidRPr="00E840C7" w:rsidRDefault="00BD59B9" w:rsidP="006D5AE2">
            <w:pPr>
              <w:ind w:left="-108"/>
              <w:jc w:val="both"/>
              <w:rPr>
                <w:rFonts w:ascii="Bookman Old Style" w:hAnsi="Bookman Old Style"/>
                <w:sz w:val="20"/>
              </w:rPr>
            </w:pPr>
            <w:r w:rsidRPr="00E840C7">
              <w:rPr>
                <w:rFonts w:ascii="Bookman Old Style" w:hAnsi="Bookman Old Style"/>
                <w:sz w:val="20"/>
              </w:rPr>
              <w:t xml:space="preserve"> 1.200 </w:t>
            </w:r>
            <w:r w:rsidR="00C550B7" w:rsidRPr="00E840C7">
              <w:rPr>
                <w:rFonts w:ascii="Bookman Old Style" w:hAnsi="Bookman Old Style"/>
                <w:sz w:val="20"/>
              </w:rPr>
              <w:t xml:space="preserve"> orang</w:t>
            </w:r>
          </w:p>
        </w:tc>
        <w:tc>
          <w:tcPr>
            <w:tcW w:w="1276" w:type="dxa"/>
          </w:tcPr>
          <w:p w:rsidR="000A4A12" w:rsidRPr="00E840C7" w:rsidRDefault="00BD59B9" w:rsidP="006D5AE2">
            <w:pPr>
              <w:ind w:left="-108"/>
              <w:jc w:val="center"/>
              <w:rPr>
                <w:rFonts w:ascii="Bookman Old Style" w:hAnsi="Bookman Old Style"/>
                <w:sz w:val="20"/>
              </w:rPr>
            </w:pPr>
            <w:r w:rsidRPr="00E840C7">
              <w:rPr>
                <w:rFonts w:ascii="Bookman Old Style" w:hAnsi="Bookman Old Style"/>
                <w:sz w:val="20"/>
              </w:rPr>
              <w:t>23.52</w:t>
            </w:r>
            <w:r w:rsidR="00C550B7" w:rsidRPr="00E840C7">
              <w:rPr>
                <w:rFonts w:ascii="Bookman Old Style" w:hAnsi="Bookman Old Style"/>
                <w:sz w:val="20"/>
              </w:rPr>
              <w:t xml:space="preserve"> %</w:t>
            </w:r>
          </w:p>
        </w:tc>
      </w:tr>
      <w:tr w:rsidR="00C550B7" w:rsidRPr="00E840C7" w:rsidTr="00912C5B">
        <w:tc>
          <w:tcPr>
            <w:tcW w:w="567" w:type="dxa"/>
          </w:tcPr>
          <w:p w:rsidR="00C550B7" w:rsidRPr="00E840C7" w:rsidRDefault="00C550B7" w:rsidP="006D5AE2">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C550B7" w:rsidRPr="00E840C7" w:rsidRDefault="00C550B7" w:rsidP="006D5AE2">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C550B7" w:rsidRPr="00E840C7" w:rsidRDefault="00C550B7" w:rsidP="006D5AE2">
            <w:pPr>
              <w:ind w:left="-108"/>
              <w:jc w:val="center"/>
              <w:rPr>
                <w:rFonts w:ascii="Bookman Old Style" w:hAnsi="Bookman Old Style"/>
                <w:bCs/>
                <w:sz w:val="20"/>
              </w:rPr>
            </w:pPr>
            <w:r w:rsidRPr="00E840C7">
              <w:rPr>
                <w:rFonts w:ascii="Bookman Old Style" w:hAnsi="Bookman Old Style"/>
                <w:bCs/>
                <w:sz w:val="20"/>
              </w:rPr>
              <w:t>5</w:t>
            </w:r>
          </w:p>
        </w:tc>
        <w:tc>
          <w:tcPr>
            <w:tcW w:w="567" w:type="dxa"/>
          </w:tcPr>
          <w:p w:rsidR="00C550B7" w:rsidRPr="00E840C7" w:rsidRDefault="00C550B7" w:rsidP="006D5AE2">
            <w:pPr>
              <w:ind w:left="-108"/>
              <w:jc w:val="center"/>
              <w:rPr>
                <w:rFonts w:ascii="Bookman Old Style" w:hAnsi="Bookman Old Style"/>
                <w:bCs/>
                <w:sz w:val="20"/>
              </w:rPr>
            </w:pPr>
            <w:r w:rsidRPr="00E840C7">
              <w:rPr>
                <w:rFonts w:ascii="Bookman Old Style" w:hAnsi="Bookman Old Style"/>
                <w:bCs/>
                <w:sz w:val="20"/>
              </w:rPr>
              <w:t>03</w:t>
            </w:r>
          </w:p>
        </w:tc>
        <w:tc>
          <w:tcPr>
            <w:tcW w:w="2835" w:type="dxa"/>
          </w:tcPr>
          <w:p w:rsidR="00C550B7" w:rsidRPr="00E840C7" w:rsidRDefault="00C550B7" w:rsidP="00912C5B">
            <w:pPr>
              <w:ind w:left="40"/>
              <w:jc w:val="both"/>
              <w:rPr>
                <w:rFonts w:ascii="Bookman Old Style" w:hAnsi="Bookman Old Style"/>
                <w:sz w:val="20"/>
              </w:rPr>
            </w:pPr>
            <w:r w:rsidRPr="00E840C7">
              <w:rPr>
                <w:rFonts w:ascii="Bookman Old Style" w:hAnsi="Bookman Old Style"/>
                <w:sz w:val="20"/>
              </w:rPr>
              <w:t>Pelatihan berbasis masyarakat</w:t>
            </w:r>
          </w:p>
        </w:tc>
        <w:tc>
          <w:tcPr>
            <w:tcW w:w="2268" w:type="dxa"/>
          </w:tcPr>
          <w:p w:rsidR="00C550B7" w:rsidRPr="00E840C7" w:rsidRDefault="00C550B7" w:rsidP="00912C5B">
            <w:pPr>
              <w:ind w:left="-5"/>
              <w:jc w:val="both"/>
              <w:rPr>
                <w:rFonts w:ascii="Bookman Old Style" w:hAnsi="Bookman Old Style"/>
                <w:sz w:val="20"/>
              </w:rPr>
            </w:pPr>
            <w:r w:rsidRPr="00E840C7">
              <w:rPr>
                <w:rFonts w:ascii="Bookman Old Style" w:hAnsi="Bookman Old Style"/>
                <w:sz w:val="20"/>
              </w:rPr>
              <w:t>Terlaksananya pelatihan masyarakat</w:t>
            </w:r>
          </w:p>
        </w:tc>
        <w:tc>
          <w:tcPr>
            <w:tcW w:w="1134" w:type="dxa"/>
          </w:tcPr>
          <w:p w:rsidR="00C550B7" w:rsidRPr="00E840C7" w:rsidRDefault="00912C5B" w:rsidP="006D5AE2">
            <w:pPr>
              <w:ind w:left="-108"/>
              <w:jc w:val="both"/>
              <w:rPr>
                <w:rFonts w:ascii="Bookman Old Style" w:hAnsi="Bookman Old Style"/>
                <w:sz w:val="20"/>
              </w:rPr>
            </w:pPr>
            <w:r w:rsidRPr="00E840C7">
              <w:rPr>
                <w:rFonts w:ascii="Bookman Old Style" w:hAnsi="Bookman Old Style"/>
                <w:sz w:val="20"/>
              </w:rPr>
              <w:t>7.500</w:t>
            </w:r>
            <w:r w:rsidR="00C550B7" w:rsidRPr="00E840C7">
              <w:rPr>
                <w:rFonts w:ascii="Bookman Old Style" w:hAnsi="Bookman Old Style"/>
                <w:sz w:val="20"/>
              </w:rPr>
              <w:t xml:space="preserve"> orang</w:t>
            </w:r>
          </w:p>
        </w:tc>
        <w:tc>
          <w:tcPr>
            <w:tcW w:w="1134" w:type="dxa"/>
          </w:tcPr>
          <w:p w:rsidR="00C550B7" w:rsidRPr="00E840C7" w:rsidRDefault="00BD59B9" w:rsidP="006D5AE2">
            <w:pPr>
              <w:ind w:left="-112"/>
              <w:jc w:val="both"/>
              <w:rPr>
                <w:rFonts w:ascii="Bookman Old Style" w:hAnsi="Bookman Old Style"/>
                <w:sz w:val="20"/>
              </w:rPr>
            </w:pPr>
            <w:r w:rsidRPr="00E840C7">
              <w:rPr>
                <w:rFonts w:ascii="Bookman Old Style" w:hAnsi="Bookman Old Style"/>
                <w:sz w:val="20"/>
              </w:rPr>
              <w:t xml:space="preserve">2.000 </w:t>
            </w:r>
            <w:r w:rsidR="00C550B7" w:rsidRPr="00E840C7">
              <w:rPr>
                <w:rFonts w:ascii="Bookman Old Style" w:hAnsi="Bookman Old Style"/>
                <w:sz w:val="20"/>
              </w:rPr>
              <w:t>orang</w:t>
            </w:r>
          </w:p>
        </w:tc>
        <w:tc>
          <w:tcPr>
            <w:tcW w:w="850" w:type="dxa"/>
          </w:tcPr>
          <w:p w:rsidR="00C550B7" w:rsidRPr="00E840C7" w:rsidRDefault="00BD59B9" w:rsidP="006D5AE2">
            <w:pPr>
              <w:ind w:left="-84"/>
              <w:jc w:val="both"/>
              <w:rPr>
                <w:rFonts w:ascii="Bookman Old Style" w:hAnsi="Bookman Old Style"/>
                <w:sz w:val="20"/>
              </w:rPr>
            </w:pPr>
            <w:r w:rsidRPr="00E840C7">
              <w:rPr>
                <w:rFonts w:ascii="Bookman Old Style" w:hAnsi="Bookman Old Style"/>
                <w:sz w:val="20"/>
              </w:rPr>
              <w:t xml:space="preserve">5.500 </w:t>
            </w:r>
            <w:r w:rsidR="00C550B7" w:rsidRPr="00E840C7">
              <w:rPr>
                <w:rFonts w:ascii="Bookman Old Style" w:hAnsi="Bookman Old Style"/>
                <w:sz w:val="20"/>
              </w:rPr>
              <w:t>orang</w:t>
            </w:r>
          </w:p>
        </w:tc>
        <w:tc>
          <w:tcPr>
            <w:tcW w:w="927" w:type="dxa"/>
          </w:tcPr>
          <w:p w:rsidR="00C550B7" w:rsidRPr="00E840C7" w:rsidRDefault="00BD59B9" w:rsidP="006D5AE2">
            <w:pPr>
              <w:ind w:left="-108"/>
              <w:jc w:val="both"/>
              <w:rPr>
                <w:rFonts w:ascii="Bookman Old Style" w:hAnsi="Bookman Old Style"/>
                <w:sz w:val="20"/>
              </w:rPr>
            </w:pPr>
            <w:r w:rsidRPr="00E840C7">
              <w:rPr>
                <w:rFonts w:ascii="Bookman Old Style" w:hAnsi="Bookman Old Style"/>
                <w:sz w:val="20"/>
              </w:rPr>
              <w:t xml:space="preserve"> 145 </w:t>
            </w:r>
            <w:r w:rsidR="00C550B7" w:rsidRPr="00E840C7">
              <w:rPr>
                <w:rFonts w:ascii="Bookman Old Style" w:hAnsi="Bookman Old Style"/>
                <w:sz w:val="20"/>
              </w:rPr>
              <w:t>orang</w:t>
            </w:r>
          </w:p>
        </w:tc>
        <w:tc>
          <w:tcPr>
            <w:tcW w:w="990" w:type="dxa"/>
          </w:tcPr>
          <w:p w:rsidR="00C550B7" w:rsidRPr="00E840C7" w:rsidRDefault="00BD59B9" w:rsidP="006D5AE2">
            <w:pPr>
              <w:ind w:left="-108"/>
              <w:jc w:val="center"/>
              <w:rPr>
                <w:rFonts w:ascii="Bookman Old Style" w:hAnsi="Bookman Old Style"/>
                <w:sz w:val="20"/>
              </w:rPr>
            </w:pPr>
            <w:r w:rsidRPr="00E840C7">
              <w:rPr>
                <w:rFonts w:ascii="Bookman Old Style" w:hAnsi="Bookman Old Style"/>
                <w:sz w:val="20"/>
              </w:rPr>
              <w:t>2,63</w:t>
            </w:r>
            <w:r w:rsidR="00C550B7" w:rsidRPr="00E840C7">
              <w:rPr>
                <w:rFonts w:ascii="Bookman Old Style" w:hAnsi="Bookman Old Style"/>
                <w:sz w:val="20"/>
              </w:rPr>
              <w:t>%</w:t>
            </w:r>
          </w:p>
        </w:tc>
        <w:tc>
          <w:tcPr>
            <w:tcW w:w="995" w:type="dxa"/>
          </w:tcPr>
          <w:p w:rsidR="00C550B7" w:rsidRPr="00E840C7" w:rsidRDefault="00BD59B9" w:rsidP="00BD59B9">
            <w:pPr>
              <w:ind w:left="-41"/>
              <w:jc w:val="center"/>
              <w:rPr>
                <w:rFonts w:ascii="Bookman Old Style" w:hAnsi="Bookman Old Style"/>
                <w:sz w:val="20"/>
              </w:rPr>
            </w:pPr>
            <w:r w:rsidRPr="00E840C7">
              <w:rPr>
                <w:rFonts w:ascii="Bookman Old Style" w:hAnsi="Bookman Old Style"/>
                <w:sz w:val="20"/>
              </w:rPr>
              <w:t xml:space="preserve">5.355  </w:t>
            </w:r>
            <w:r w:rsidR="00C550B7" w:rsidRPr="00E840C7">
              <w:rPr>
                <w:rFonts w:ascii="Bookman Old Style" w:hAnsi="Bookman Old Style"/>
                <w:sz w:val="20"/>
              </w:rPr>
              <w:t>orang</w:t>
            </w:r>
          </w:p>
        </w:tc>
        <w:tc>
          <w:tcPr>
            <w:tcW w:w="1417" w:type="dxa"/>
          </w:tcPr>
          <w:p w:rsidR="00C550B7" w:rsidRPr="00E840C7" w:rsidRDefault="000C2C95" w:rsidP="006D5AE2">
            <w:pPr>
              <w:ind w:left="-108"/>
              <w:jc w:val="both"/>
              <w:rPr>
                <w:rFonts w:ascii="Bookman Old Style" w:hAnsi="Bookman Old Style"/>
                <w:sz w:val="20"/>
              </w:rPr>
            </w:pPr>
            <w:r w:rsidRPr="00E840C7">
              <w:rPr>
                <w:rFonts w:ascii="Bookman Old Style" w:hAnsi="Bookman Old Style"/>
                <w:sz w:val="20"/>
              </w:rPr>
              <w:t xml:space="preserve">30 </w:t>
            </w:r>
            <w:r w:rsidR="00C550B7" w:rsidRPr="00E840C7">
              <w:rPr>
                <w:rFonts w:ascii="Bookman Old Style" w:hAnsi="Bookman Old Style"/>
                <w:sz w:val="20"/>
              </w:rPr>
              <w:t xml:space="preserve"> orang</w:t>
            </w:r>
          </w:p>
        </w:tc>
        <w:tc>
          <w:tcPr>
            <w:tcW w:w="1276" w:type="dxa"/>
          </w:tcPr>
          <w:p w:rsidR="00C550B7" w:rsidRPr="00E840C7" w:rsidRDefault="000C2C95" w:rsidP="006D5AE2">
            <w:pPr>
              <w:ind w:left="-108"/>
              <w:jc w:val="center"/>
              <w:rPr>
                <w:rFonts w:ascii="Bookman Old Style" w:hAnsi="Bookman Old Style"/>
                <w:sz w:val="20"/>
              </w:rPr>
            </w:pPr>
            <w:r w:rsidRPr="00E840C7">
              <w:rPr>
                <w:rFonts w:ascii="Bookman Old Style" w:hAnsi="Bookman Old Style"/>
                <w:sz w:val="20"/>
              </w:rPr>
              <w:t>60</w:t>
            </w:r>
            <w:r w:rsidR="00C550B7" w:rsidRPr="00E840C7">
              <w:rPr>
                <w:rFonts w:ascii="Bookman Old Style" w:hAnsi="Bookman Old Style"/>
                <w:sz w:val="20"/>
              </w:rPr>
              <w:t>%</w:t>
            </w:r>
          </w:p>
        </w:tc>
      </w:tr>
      <w:tr w:rsidR="00C550B7" w:rsidRPr="00E840C7" w:rsidTr="00912C5B">
        <w:tc>
          <w:tcPr>
            <w:tcW w:w="567" w:type="dxa"/>
          </w:tcPr>
          <w:p w:rsidR="00C550B7" w:rsidRPr="00E840C7" w:rsidRDefault="00C550B7" w:rsidP="00C550B7">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C550B7" w:rsidRPr="00E840C7" w:rsidRDefault="00C550B7" w:rsidP="00C550B7">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C550B7" w:rsidRPr="00E840C7" w:rsidRDefault="00C550B7" w:rsidP="00C550B7">
            <w:pPr>
              <w:ind w:left="-108"/>
              <w:jc w:val="center"/>
              <w:rPr>
                <w:rFonts w:ascii="Bookman Old Style" w:hAnsi="Bookman Old Style"/>
                <w:bCs/>
                <w:sz w:val="20"/>
              </w:rPr>
            </w:pPr>
            <w:r w:rsidRPr="00E840C7">
              <w:rPr>
                <w:rFonts w:ascii="Bookman Old Style" w:hAnsi="Bookman Old Style"/>
                <w:bCs/>
                <w:sz w:val="20"/>
              </w:rPr>
              <w:t>5</w:t>
            </w:r>
          </w:p>
        </w:tc>
        <w:tc>
          <w:tcPr>
            <w:tcW w:w="567" w:type="dxa"/>
          </w:tcPr>
          <w:p w:rsidR="00C550B7" w:rsidRPr="00E840C7" w:rsidRDefault="00C550B7" w:rsidP="00C550B7">
            <w:pPr>
              <w:ind w:left="-108"/>
              <w:jc w:val="center"/>
              <w:rPr>
                <w:rFonts w:ascii="Bookman Old Style" w:hAnsi="Bookman Old Style"/>
                <w:bCs/>
                <w:sz w:val="20"/>
              </w:rPr>
            </w:pPr>
            <w:r w:rsidRPr="00E840C7">
              <w:rPr>
                <w:rFonts w:ascii="Bookman Old Style" w:hAnsi="Bookman Old Style"/>
                <w:bCs/>
                <w:sz w:val="20"/>
              </w:rPr>
              <w:t>03</w:t>
            </w:r>
          </w:p>
        </w:tc>
        <w:tc>
          <w:tcPr>
            <w:tcW w:w="2835" w:type="dxa"/>
          </w:tcPr>
          <w:p w:rsidR="00C550B7" w:rsidRPr="00E840C7" w:rsidRDefault="00C550B7" w:rsidP="00912C5B">
            <w:pPr>
              <w:ind w:left="40"/>
              <w:jc w:val="both"/>
              <w:rPr>
                <w:rFonts w:ascii="Bookman Old Style" w:hAnsi="Bookman Old Style"/>
                <w:sz w:val="20"/>
              </w:rPr>
            </w:pPr>
            <w:r w:rsidRPr="00E840C7">
              <w:rPr>
                <w:rFonts w:ascii="Bookman Old Style" w:hAnsi="Bookman Old Style"/>
                <w:sz w:val="20"/>
              </w:rPr>
              <w:t>Pelatihan wirausaha pemula</w:t>
            </w:r>
          </w:p>
        </w:tc>
        <w:tc>
          <w:tcPr>
            <w:tcW w:w="2268" w:type="dxa"/>
          </w:tcPr>
          <w:p w:rsidR="00C550B7" w:rsidRPr="00E840C7" w:rsidRDefault="00C550B7" w:rsidP="00912C5B">
            <w:pPr>
              <w:ind w:left="-5"/>
              <w:jc w:val="both"/>
              <w:rPr>
                <w:rFonts w:ascii="Bookman Old Style" w:hAnsi="Bookman Old Style"/>
                <w:sz w:val="20"/>
              </w:rPr>
            </w:pPr>
            <w:r w:rsidRPr="00E840C7">
              <w:rPr>
                <w:rFonts w:ascii="Bookman Old Style" w:hAnsi="Bookman Old Style"/>
                <w:sz w:val="20"/>
              </w:rPr>
              <w:t>Terlaksannya pelatihan</w:t>
            </w:r>
          </w:p>
        </w:tc>
        <w:tc>
          <w:tcPr>
            <w:tcW w:w="1134" w:type="dxa"/>
          </w:tcPr>
          <w:p w:rsidR="00912C5B" w:rsidRPr="00E840C7" w:rsidRDefault="00912C5B" w:rsidP="00C550B7">
            <w:pPr>
              <w:ind w:left="-108"/>
              <w:jc w:val="both"/>
              <w:rPr>
                <w:rFonts w:ascii="Bookman Old Style" w:hAnsi="Bookman Old Style"/>
                <w:sz w:val="20"/>
              </w:rPr>
            </w:pPr>
            <w:r w:rsidRPr="00E840C7">
              <w:rPr>
                <w:rFonts w:ascii="Bookman Old Style" w:hAnsi="Bookman Old Style"/>
                <w:sz w:val="20"/>
              </w:rPr>
              <w:t>7.500</w:t>
            </w:r>
          </w:p>
          <w:p w:rsidR="00C550B7" w:rsidRPr="00E840C7" w:rsidRDefault="00B50F7C" w:rsidP="00C550B7">
            <w:pPr>
              <w:ind w:left="-108"/>
              <w:jc w:val="both"/>
              <w:rPr>
                <w:rFonts w:ascii="Bookman Old Style" w:hAnsi="Bookman Old Style"/>
                <w:sz w:val="20"/>
              </w:rPr>
            </w:pPr>
            <w:r w:rsidRPr="00E840C7">
              <w:rPr>
                <w:rFonts w:ascii="Bookman Old Style" w:hAnsi="Bookman Old Style"/>
                <w:sz w:val="20"/>
              </w:rPr>
              <w:t>O</w:t>
            </w:r>
            <w:r w:rsidR="00C550B7" w:rsidRPr="00E840C7">
              <w:rPr>
                <w:rFonts w:ascii="Bookman Old Style" w:hAnsi="Bookman Old Style"/>
                <w:sz w:val="20"/>
              </w:rPr>
              <w:t>rang</w:t>
            </w:r>
          </w:p>
        </w:tc>
        <w:tc>
          <w:tcPr>
            <w:tcW w:w="1134" w:type="dxa"/>
          </w:tcPr>
          <w:p w:rsidR="00C550B7" w:rsidRPr="00E840C7" w:rsidRDefault="00D70B2F" w:rsidP="00C550B7">
            <w:pPr>
              <w:ind w:left="-112"/>
              <w:jc w:val="both"/>
              <w:rPr>
                <w:rFonts w:ascii="Bookman Old Style" w:hAnsi="Bookman Old Style"/>
                <w:sz w:val="20"/>
              </w:rPr>
            </w:pPr>
            <w:r w:rsidRPr="00E840C7">
              <w:rPr>
                <w:rFonts w:ascii="Bookman Old Style" w:hAnsi="Bookman Old Style"/>
                <w:sz w:val="20"/>
              </w:rPr>
              <w:t>1.500</w:t>
            </w:r>
            <w:r w:rsidR="00C550B7" w:rsidRPr="00E840C7">
              <w:rPr>
                <w:rFonts w:ascii="Bookman Old Style" w:hAnsi="Bookman Old Style"/>
                <w:sz w:val="20"/>
              </w:rPr>
              <w:t>orang</w:t>
            </w:r>
          </w:p>
        </w:tc>
        <w:tc>
          <w:tcPr>
            <w:tcW w:w="850" w:type="dxa"/>
          </w:tcPr>
          <w:p w:rsidR="00C550B7" w:rsidRPr="00E840C7" w:rsidRDefault="00D70B2F" w:rsidP="00C550B7">
            <w:pPr>
              <w:ind w:left="-84"/>
              <w:jc w:val="both"/>
              <w:rPr>
                <w:rFonts w:ascii="Bookman Old Style" w:hAnsi="Bookman Old Style"/>
                <w:sz w:val="20"/>
              </w:rPr>
            </w:pPr>
            <w:r w:rsidRPr="00E840C7">
              <w:rPr>
                <w:rFonts w:ascii="Bookman Old Style" w:hAnsi="Bookman Old Style"/>
                <w:sz w:val="20"/>
              </w:rPr>
              <w:t>6.000 orang</w:t>
            </w:r>
          </w:p>
        </w:tc>
        <w:tc>
          <w:tcPr>
            <w:tcW w:w="927" w:type="dxa"/>
          </w:tcPr>
          <w:p w:rsidR="00C550B7" w:rsidRPr="00E840C7" w:rsidRDefault="00D70B2F" w:rsidP="00C550B7">
            <w:pPr>
              <w:ind w:left="-108"/>
              <w:jc w:val="both"/>
              <w:rPr>
                <w:rFonts w:ascii="Bookman Old Style" w:hAnsi="Bookman Old Style"/>
                <w:sz w:val="20"/>
              </w:rPr>
            </w:pPr>
            <w:r w:rsidRPr="00E840C7">
              <w:rPr>
                <w:rFonts w:ascii="Bookman Old Style" w:hAnsi="Bookman Old Style"/>
                <w:sz w:val="20"/>
              </w:rPr>
              <w:t xml:space="preserve">250 </w:t>
            </w:r>
            <w:r w:rsidR="00C550B7" w:rsidRPr="00E840C7">
              <w:rPr>
                <w:rFonts w:ascii="Bookman Old Style" w:hAnsi="Bookman Old Style"/>
                <w:sz w:val="20"/>
              </w:rPr>
              <w:t>orang</w:t>
            </w:r>
          </w:p>
        </w:tc>
        <w:tc>
          <w:tcPr>
            <w:tcW w:w="990" w:type="dxa"/>
          </w:tcPr>
          <w:p w:rsidR="00C550B7" w:rsidRPr="00E840C7" w:rsidRDefault="00D70B2F" w:rsidP="00C550B7">
            <w:pPr>
              <w:ind w:left="-108"/>
              <w:jc w:val="center"/>
              <w:rPr>
                <w:rFonts w:ascii="Bookman Old Style" w:hAnsi="Bookman Old Style"/>
                <w:sz w:val="20"/>
              </w:rPr>
            </w:pPr>
            <w:r w:rsidRPr="00E840C7">
              <w:rPr>
                <w:rFonts w:ascii="Bookman Old Style" w:hAnsi="Bookman Old Style"/>
                <w:sz w:val="20"/>
              </w:rPr>
              <w:t>41,66</w:t>
            </w:r>
          </w:p>
        </w:tc>
        <w:tc>
          <w:tcPr>
            <w:tcW w:w="995" w:type="dxa"/>
          </w:tcPr>
          <w:p w:rsidR="00C550B7" w:rsidRPr="00E840C7" w:rsidRDefault="00075965" w:rsidP="00BD59B9">
            <w:pPr>
              <w:ind w:left="-108"/>
              <w:jc w:val="center"/>
              <w:rPr>
                <w:rFonts w:ascii="Bookman Old Style" w:hAnsi="Bookman Old Style"/>
                <w:sz w:val="20"/>
              </w:rPr>
            </w:pPr>
            <w:r w:rsidRPr="00E840C7">
              <w:rPr>
                <w:rFonts w:ascii="Bookman Old Style" w:hAnsi="Bookman Old Style"/>
                <w:sz w:val="20"/>
              </w:rPr>
              <w:t xml:space="preserve">5.750 </w:t>
            </w:r>
            <w:r w:rsidR="00D70B2F" w:rsidRPr="00E840C7">
              <w:rPr>
                <w:rFonts w:ascii="Bookman Old Style" w:hAnsi="Bookman Old Style"/>
                <w:sz w:val="20"/>
              </w:rPr>
              <w:t>orang</w:t>
            </w:r>
          </w:p>
        </w:tc>
        <w:tc>
          <w:tcPr>
            <w:tcW w:w="1417" w:type="dxa"/>
          </w:tcPr>
          <w:p w:rsidR="00C550B7" w:rsidRPr="00E840C7" w:rsidRDefault="00075965" w:rsidP="00C550B7">
            <w:pPr>
              <w:ind w:left="-108"/>
              <w:jc w:val="both"/>
              <w:rPr>
                <w:rFonts w:ascii="Bookman Old Style" w:hAnsi="Bookman Old Style"/>
                <w:sz w:val="20"/>
              </w:rPr>
            </w:pPr>
            <w:r w:rsidRPr="00E840C7">
              <w:rPr>
                <w:rFonts w:ascii="Bookman Old Style" w:hAnsi="Bookman Old Style"/>
                <w:sz w:val="20"/>
              </w:rPr>
              <w:t>1.200 orang</w:t>
            </w:r>
          </w:p>
        </w:tc>
        <w:tc>
          <w:tcPr>
            <w:tcW w:w="1276" w:type="dxa"/>
          </w:tcPr>
          <w:p w:rsidR="00C550B7" w:rsidRPr="00E840C7" w:rsidRDefault="00075965" w:rsidP="00C550B7">
            <w:pPr>
              <w:ind w:left="-108"/>
              <w:jc w:val="center"/>
              <w:rPr>
                <w:rFonts w:ascii="Bookman Old Style" w:hAnsi="Bookman Old Style"/>
                <w:sz w:val="20"/>
              </w:rPr>
            </w:pPr>
            <w:r w:rsidRPr="00E840C7">
              <w:rPr>
                <w:rFonts w:ascii="Bookman Old Style" w:hAnsi="Bookman Old Style"/>
                <w:sz w:val="20"/>
              </w:rPr>
              <w:t xml:space="preserve">20,86 </w:t>
            </w:r>
            <w:r w:rsidR="00C550B7" w:rsidRPr="00E840C7">
              <w:rPr>
                <w:rFonts w:ascii="Bookman Old Style" w:hAnsi="Bookman Old Style"/>
                <w:sz w:val="20"/>
              </w:rPr>
              <w:t xml:space="preserve"> %</w:t>
            </w:r>
          </w:p>
        </w:tc>
      </w:tr>
    </w:tbl>
    <w:p w:rsidR="00B70B76" w:rsidRPr="00E840C7" w:rsidRDefault="00B70B76" w:rsidP="00BB2613">
      <w:pPr>
        <w:jc w:val="both"/>
        <w:rPr>
          <w:rFonts w:ascii="Bookman Old Style" w:hAnsi="Bookman Old Style"/>
          <w:bCs/>
          <w:sz w:val="20"/>
        </w:rPr>
      </w:pPr>
    </w:p>
    <w:p w:rsidR="00B70B76" w:rsidRPr="00E840C7" w:rsidRDefault="00B70B76" w:rsidP="00B70B76">
      <w:pPr>
        <w:jc w:val="both"/>
        <w:rPr>
          <w:rFonts w:ascii="Bookman Old Style" w:hAnsi="Bookman Old Style"/>
          <w:sz w:val="20"/>
        </w:rPr>
      </w:pPr>
    </w:p>
    <w:p w:rsidR="00C550B7" w:rsidRPr="00E840C7" w:rsidRDefault="00C550B7" w:rsidP="00B70B76">
      <w:pPr>
        <w:jc w:val="both"/>
        <w:rPr>
          <w:rFonts w:ascii="Bookman Old Style" w:hAnsi="Bookman Old Style"/>
          <w:sz w:val="20"/>
        </w:rPr>
        <w:sectPr w:rsidR="00C550B7" w:rsidRPr="00E840C7" w:rsidSect="006D5AE2">
          <w:pgSz w:w="20160" w:h="12240" w:orient="landscape" w:code="5"/>
          <w:pgMar w:top="1276" w:right="598" w:bottom="1440" w:left="1134" w:header="720" w:footer="1339" w:gutter="0"/>
          <w:pgNumType w:chapStyle="1"/>
          <w:cols w:space="720"/>
          <w:docGrid w:linePitch="326"/>
        </w:sectPr>
      </w:pPr>
    </w:p>
    <w:tbl>
      <w:tblPr>
        <w:tblStyle w:val="TableGrid"/>
        <w:tblW w:w="0" w:type="auto"/>
        <w:tblInd w:w="675" w:type="dxa"/>
        <w:tblLayout w:type="fixed"/>
        <w:tblLook w:val="04A0"/>
      </w:tblPr>
      <w:tblGrid>
        <w:gridCol w:w="567"/>
        <w:gridCol w:w="426"/>
        <w:gridCol w:w="425"/>
        <w:gridCol w:w="567"/>
        <w:gridCol w:w="2693"/>
        <w:gridCol w:w="2405"/>
        <w:gridCol w:w="1080"/>
        <w:gridCol w:w="1170"/>
        <w:gridCol w:w="810"/>
        <w:gridCol w:w="914"/>
        <w:gridCol w:w="1134"/>
        <w:gridCol w:w="1276"/>
        <w:gridCol w:w="1275"/>
        <w:gridCol w:w="1276"/>
      </w:tblGrid>
      <w:tr w:rsidR="00C550B7" w:rsidRPr="00E840C7" w:rsidTr="000A23A0">
        <w:tc>
          <w:tcPr>
            <w:tcW w:w="567" w:type="dxa"/>
            <w:shd w:val="clear" w:color="auto" w:fill="FFFFFF" w:themeFill="background1"/>
          </w:tcPr>
          <w:p w:rsidR="00C550B7" w:rsidRPr="00E840C7" w:rsidRDefault="00C550B7" w:rsidP="006E71F0">
            <w:pPr>
              <w:ind w:left="-113"/>
              <w:jc w:val="center"/>
              <w:rPr>
                <w:rFonts w:ascii="Bookman Old Style" w:hAnsi="Bookman Old Style"/>
                <w:bCs/>
                <w:sz w:val="20"/>
              </w:rPr>
            </w:pPr>
            <w:r w:rsidRPr="00E840C7">
              <w:rPr>
                <w:rFonts w:ascii="Bookman Old Style" w:hAnsi="Bookman Old Style"/>
                <w:bCs/>
                <w:sz w:val="20"/>
              </w:rPr>
              <w:lastRenderedPageBreak/>
              <w:t>1</w:t>
            </w:r>
          </w:p>
        </w:tc>
        <w:tc>
          <w:tcPr>
            <w:tcW w:w="426" w:type="dxa"/>
            <w:shd w:val="clear" w:color="auto" w:fill="FFFFFF" w:themeFill="background1"/>
          </w:tcPr>
          <w:p w:rsidR="00C550B7" w:rsidRPr="00E840C7" w:rsidRDefault="00C550B7"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shd w:val="clear" w:color="auto" w:fill="FFFFFF" w:themeFill="background1"/>
          </w:tcPr>
          <w:p w:rsidR="00C550B7" w:rsidRPr="00E840C7" w:rsidRDefault="00C550B7" w:rsidP="006E71F0">
            <w:pPr>
              <w:ind w:left="-108"/>
              <w:jc w:val="center"/>
              <w:rPr>
                <w:rFonts w:ascii="Bookman Old Style" w:hAnsi="Bookman Old Style"/>
                <w:bCs/>
                <w:sz w:val="20"/>
              </w:rPr>
            </w:pPr>
            <w:r w:rsidRPr="00E840C7">
              <w:rPr>
                <w:rFonts w:ascii="Bookman Old Style" w:hAnsi="Bookman Old Style"/>
                <w:bCs/>
                <w:sz w:val="20"/>
              </w:rPr>
              <w:t>10</w:t>
            </w:r>
          </w:p>
        </w:tc>
        <w:tc>
          <w:tcPr>
            <w:tcW w:w="567" w:type="dxa"/>
            <w:shd w:val="clear" w:color="auto" w:fill="FFFFFF" w:themeFill="background1"/>
          </w:tcPr>
          <w:p w:rsidR="00C550B7" w:rsidRPr="00E840C7" w:rsidRDefault="00C550B7" w:rsidP="006E71F0">
            <w:pPr>
              <w:ind w:left="-108"/>
              <w:jc w:val="center"/>
              <w:rPr>
                <w:rFonts w:ascii="Bookman Old Style" w:hAnsi="Bookman Old Style"/>
                <w:bCs/>
                <w:sz w:val="20"/>
              </w:rPr>
            </w:pPr>
          </w:p>
        </w:tc>
        <w:tc>
          <w:tcPr>
            <w:tcW w:w="2693" w:type="dxa"/>
            <w:shd w:val="clear" w:color="auto" w:fill="FFFFFF" w:themeFill="background1"/>
          </w:tcPr>
          <w:p w:rsidR="00C550B7" w:rsidRPr="000A23A0" w:rsidRDefault="00C550B7" w:rsidP="000E2387">
            <w:pPr>
              <w:ind w:left="40"/>
              <w:jc w:val="both"/>
              <w:rPr>
                <w:rFonts w:ascii="Bookman Old Style" w:hAnsi="Bookman Old Style"/>
                <w:b/>
                <w:sz w:val="20"/>
              </w:rPr>
            </w:pPr>
            <w:r w:rsidRPr="000A23A0">
              <w:rPr>
                <w:rFonts w:ascii="Bookman Old Style" w:hAnsi="Bookman Old Style"/>
                <w:b/>
                <w:sz w:val="20"/>
              </w:rPr>
              <w:t>Program penempatan tenaga kerja</w:t>
            </w:r>
          </w:p>
          <w:p w:rsidR="000E2387" w:rsidRPr="000A23A0" w:rsidRDefault="000E2387" w:rsidP="000E2387">
            <w:pPr>
              <w:ind w:left="40"/>
              <w:jc w:val="both"/>
              <w:rPr>
                <w:rFonts w:ascii="Bookman Old Style" w:hAnsi="Bookman Old Style"/>
                <w:b/>
                <w:sz w:val="20"/>
              </w:rPr>
            </w:pPr>
          </w:p>
          <w:p w:rsidR="000E2387" w:rsidRPr="000A23A0" w:rsidRDefault="000E2387" w:rsidP="000E2387">
            <w:pPr>
              <w:ind w:left="40"/>
              <w:jc w:val="both"/>
              <w:rPr>
                <w:rFonts w:ascii="Bookman Old Style" w:hAnsi="Bookman Old Style"/>
                <w:b/>
                <w:sz w:val="20"/>
              </w:rPr>
            </w:pPr>
          </w:p>
        </w:tc>
        <w:tc>
          <w:tcPr>
            <w:tcW w:w="2405" w:type="dxa"/>
            <w:shd w:val="clear" w:color="auto" w:fill="FFFFFF" w:themeFill="background1"/>
          </w:tcPr>
          <w:p w:rsidR="00C550B7" w:rsidRPr="000A23A0" w:rsidRDefault="003E5499" w:rsidP="006E71F0">
            <w:pPr>
              <w:ind w:left="-113"/>
              <w:jc w:val="both"/>
              <w:rPr>
                <w:rFonts w:ascii="Bookman Old Style" w:hAnsi="Bookman Old Style"/>
                <w:b/>
                <w:sz w:val="20"/>
              </w:rPr>
            </w:pPr>
            <w:r w:rsidRPr="000A23A0">
              <w:rPr>
                <w:rFonts w:ascii="Bookman Old Style" w:hAnsi="Bookman Old Style"/>
                <w:b/>
                <w:sz w:val="20"/>
              </w:rPr>
              <w:t xml:space="preserve"> Tenaga Kerja yang kompeten ditempatkan</w:t>
            </w:r>
          </w:p>
        </w:tc>
        <w:tc>
          <w:tcPr>
            <w:tcW w:w="1080" w:type="dxa"/>
            <w:shd w:val="clear" w:color="auto" w:fill="FFFFFF" w:themeFill="background1"/>
          </w:tcPr>
          <w:p w:rsidR="00C550B7" w:rsidRPr="000A23A0" w:rsidRDefault="00356015" w:rsidP="006E71F0">
            <w:pPr>
              <w:ind w:left="-108"/>
              <w:jc w:val="both"/>
              <w:rPr>
                <w:rFonts w:ascii="Bookman Old Style" w:hAnsi="Bookman Old Style"/>
                <w:b/>
                <w:sz w:val="20"/>
              </w:rPr>
            </w:pPr>
            <w:r w:rsidRPr="000A23A0">
              <w:rPr>
                <w:rFonts w:ascii="Bookman Old Style" w:hAnsi="Bookman Old Style"/>
                <w:b/>
                <w:sz w:val="20"/>
              </w:rPr>
              <w:t xml:space="preserve">30.000 </w:t>
            </w:r>
            <w:r w:rsidR="00C550B7" w:rsidRPr="000A23A0">
              <w:rPr>
                <w:rFonts w:ascii="Bookman Old Style" w:hAnsi="Bookman Old Style"/>
                <w:b/>
                <w:sz w:val="20"/>
              </w:rPr>
              <w:t>orang</w:t>
            </w:r>
          </w:p>
        </w:tc>
        <w:tc>
          <w:tcPr>
            <w:tcW w:w="1170" w:type="dxa"/>
            <w:shd w:val="clear" w:color="auto" w:fill="FFFFFF" w:themeFill="background1"/>
          </w:tcPr>
          <w:p w:rsidR="00C550B7" w:rsidRPr="000A23A0" w:rsidRDefault="00265AE7" w:rsidP="006E71F0">
            <w:pPr>
              <w:ind w:left="-112"/>
              <w:jc w:val="both"/>
              <w:rPr>
                <w:rFonts w:ascii="Bookman Old Style" w:hAnsi="Bookman Old Style"/>
                <w:b/>
                <w:sz w:val="20"/>
              </w:rPr>
            </w:pPr>
            <w:r w:rsidRPr="000A23A0">
              <w:rPr>
                <w:rFonts w:ascii="Bookman Old Style" w:hAnsi="Bookman Old Style"/>
                <w:b/>
                <w:sz w:val="20"/>
              </w:rPr>
              <w:t>4.800</w:t>
            </w:r>
            <w:r w:rsidR="00C550B7" w:rsidRPr="000A23A0">
              <w:rPr>
                <w:rFonts w:ascii="Bookman Old Style" w:hAnsi="Bookman Old Style"/>
                <w:b/>
                <w:sz w:val="20"/>
              </w:rPr>
              <w:t xml:space="preserve"> orang</w:t>
            </w:r>
          </w:p>
        </w:tc>
        <w:tc>
          <w:tcPr>
            <w:tcW w:w="810" w:type="dxa"/>
            <w:shd w:val="clear" w:color="auto" w:fill="FFFFFF" w:themeFill="background1"/>
          </w:tcPr>
          <w:p w:rsidR="00C550B7" w:rsidRPr="000A23A0" w:rsidRDefault="004D1A18" w:rsidP="006E71F0">
            <w:pPr>
              <w:ind w:left="-84"/>
              <w:jc w:val="both"/>
              <w:rPr>
                <w:rFonts w:ascii="Bookman Old Style" w:hAnsi="Bookman Old Style"/>
                <w:b/>
                <w:sz w:val="20"/>
              </w:rPr>
            </w:pPr>
            <w:r w:rsidRPr="000A23A0">
              <w:rPr>
                <w:rFonts w:ascii="Bookman Old Style" w:hAnsi="Bookman Old Style"/>
                <w:b/>
                <w:sz w:val="20"/>
              </w:rPr>
              <w:t xml:space="preserve">3.369 </w:t>
            </w:r>
            <w:r w:rsidR="00C550B7" w:rsidRPr="000A23A0">
              <w:rPr>
                <w:rFonts w:ascii="Bookman Old Style" w:hAnsi="Bookman Old Style"/>
                <w:b/>
                <w:sz w:val="20"/>
              </w:rPr>
              <w:t>orang</w:t>
            </w:r>
          </w:p>
        </w:tc>
        <w:tc>
          <w:tcPr>
            <w:tcW w:w="914" w:type="dxa"/>
            <w:shd w:val="clear" w:color="auto" w:fill="FFFFFF" w:themeFill="background1"/>
          </w:tcPr>
          <w:p w:rsidR="004D1A18" w:rsidRPr="000A23A0" w:rsidRDefault="004D1A18" w:rsidP="006E71F0">
            <w:pPr>
              <w:ind w:left="-108"/>
              <w:jc w:val="both"/>
              <w:rPr>
                <w:rFonts w:ascii="Bookman Old Style" w:hAnsi="Bookman Old Style"/>
                <w:b/>
                <w:sz w:val="20"/>
              </w:rPr>
            </w:pPr>
            <w:r w:rsidRPr="000A23A0">
              <w:rPr>
                <w:rFonts w:ascii="Bookman Old Style" w:hAnsi="Bookman Old Style"/>
                <w:b/>
                <w:sz w:val="20"/>
              </w:rPr>
              <w:t>2.300</w:t>
            </w:r>
          </w:p>
          <w:p w:rsidR="00C550B7" w:rsidRPr="000A23A0" w:rsidRDefault="00C550B7" w:rsidP="006E71F0">
            <w:pPr>
              <w:ind w:left="-108"/>
              <w:jc w:val="both"/>
              <w:rPr>
                <w:rFonts w:ascii="Bookman Old Style" w:hAnsi="Bookman Old Style"/>
                <w:b/>
                <w:sz w:val="20"/>
              </w:rPr>
            </w:pPr>
            <w:r w:rsidRPr="000A23A0">
              <w:rPr>
                <w:rFonts w:ascii="Bookman Old Style" w:hAnsi="Bookman Old Style"/>
                <w:b/>
                <w:sz w:val="20"/>
              </w:rPr>
              <w:t>orang</w:t>
            </w:r>
          </w:p>
        </w:tc>
        <w:tc>
          <w:tcPr>
            <w:tcW w:w="1134" w:type="dxa"/>
            <w:shd w:val="clear" w:color="auto" w:fill="FFFFFF" w:themeFill="background1"/>
          </w:tcPr>
          <w:p w:rsidR="00C550B7" w:rsidRPr="000A23A0" w:rsidRDefault="004D1A18" w:rsidP="006E71F0">
            <w:pPr>
              <w:ind w:left="-108"/>
              <w:jc w:val="center"/>
              <w:rPr>
                <w:rFonts w:ascii="Bookman Old Style" w:hAnsi="Bookman Old Style"/>
                <w:b/>
                <w:sz w:val="20"/>
              </w:rPr>
            </w:pPr>
            <w:r w:rsidRPr="000A23A0">
              <w:rPr>
                <w:rFonts w:ascii="Bookman Old Style" w:hAnsi="Bookman Old Style"/>
                <w:b/>
                <w:sz w:val="20"/>
              </w:rPr>
              <w:t>68,26</w:t>
            </w:r>
            <w:r w:rsidR="00C550B7" w:rsidRPr="000A23A0">
              <w:rPr>
                <w:rFonts w:ascii="Bookman Old Style" w:hAnsi="Bookman Old Style"/>
                <w:b/>
                <w:sz w:val="20"/>
              </w:rPr>
              <w:t xml:space="preserve"> %</w:t>
            </w:r>
          </w:p>
        </w:tc>
        <w:tc>
          <w:tcPr>
            <w:tcW w:w="1276" w:type="dxa"/>
            <w:shd w:val="clear" w:color="auto" w:fill="FFFFFF" w:themeFill="background1"/>
          </w:tcPr>
          <w:p w:rsidR="00C550B7" w:rsidRPr="000A23A0" w:rsidRDefault="004D1A18" w:rsidP="006E71F0">
            <w:pPr>
              <w:ind w:left="-108"/>
              <w:jc w:val="both"/>
              <w:rPr>
                <w:rFonts w:ascii="Bookman Old Style" w:hAnsi="Bookman Old Style"/>
                <w:b/>
                <w:sz w:val="20"/>
              </w:rPr>
            </w:pPr>
            <w:r w:rsidRPr="000A23A0">
              <w:rPr>
                <w:rFonts w:ascii="Bookman Old Style" w:hAnsi="Bookman Old Style"/>
                <w:b/>
                <w:sz w:val="20"/>
              </w:rPr>
              <w:t xml:space="preserve">7.500.000 </w:t>
            </w:r>
            <w:r w:rsidR="00C550B7" w:rsidRPr="000A23A0">
              <w:rPr>
                <w:rFonts w:ascii="Bookman Old Style" w:hAnsi="Bookman Old Style"/>
                <w:b/>
                <w:sz w:val="20"/>
              </w:rPr>
              <w:t>orang</w:t>
            </w:r>
          </w:p>
        </w:tc>
        <w:tc>
          <w:tcPr>
            <w:tcW w:w="1275" w:type="dxa"/>
            <w:shd w:val="clear" w:color="auto" w:fill="FFFFFF" w:themeFill="background1"/>
          </w:tcPr>
          <w:p w:rsidR="004D1A18" w:rsidRPr="000A23A0" w:rsidRDefault="004D1A18" w:rsidP="004D1A18">
            <w:pPr>
              <w:ind w:left="-108"/>
              <w:jc w:val="center"/>
              <w:rPr>
                <w:rFonts w:ascii="Bookman Old Style" w:hAnsi="Bookman Old Style"/>
                <w:b/>
                <w:sz w:val="20"/>
              </w:rPr>
            </w:pPr>
            <w:r w:rsidRPr="000A23A0">
              <w:rPr>
                <w:rFonts w:ascii="Bookman Old Style" w:hAnsi="Bookman Old Style"/>
                <w:b/>
                <w:sz w:val="20"/>
              </w:rPr>
              <w:t>3.300</w:t>
            </w:r>
          </w:p>
          <w:p w:rsidR="00C550B7" w:rsidRPr="000A23A0" w:rsidRDefault="003E5499" w:rsidP="004D1A18">
            <w:pPr>
              <w:ind w:left="-108"/>
              <w:jc w:val="center"/>
              <w:rPr>
                <w:rFonts w:ascii="Bookman Old Style" w:hAnsi="Bookman Old Style"/>
                <w:b/>
                <w:sz w:val="20"/>
              </w:rPr>
            </w:pPr>
            <w:r w:rsidRPr="000A23A0">
              <w:rPr>
                <w:rFonts w:ascii="Bookman Old Style" w:hAnsi="Bookman Old Style"/>
                <w:b/>
                <w:sz w:val="20"/>
              </w:rPr>
              <w:t>O</w:t>
            </w:r>
            <w:r w:rsidR="00C550B7" w:rsidRPr="000A23A0">
              <w:rPr>
                <w:rFonts w:ascii="Bookman Old Style" w:hAnsi="Bookman Old Style"/>
                <w:b/>
                <w:sz w:val="20"/>
              </w:rPr>
              <w:t>rang</w:t>
            </w:r>
          </w:p>
        </w:tc>
        <w:tc>
          <w:tcPr>
            <w:tcW w:w="1276" w:type="dxa"/>
            <w:shd w:val="clear" w:color="auto" w:fill="FFFFFF" w:themeFill="background1"/>
          </w:tcPr>
          <w:p w:rsidR="00C550B7" w:rsidRPr="000A23A0" w:rsidRDefault="004D1A18" w:rsidP="006E71F0">
            <w:pPr>
              <w:ind w:left="-108"/>
              <w:jc w:val="center"/>
              <w:rPr>
                <w:rFonts w:ascii="Bookman Old Style" w:hAnsi="Bookman Old Style"/>
                <w:b/>
                <w:sz w:val="20"/>
              </w:rPr>
            </w:pPr>
            <w:r w:rsidRPr="000A23A0">
              <w:rPr>
                <w:rFonts w:ascii="Bookman Old Style" w:hAnsi="Bookman Old Style"/>
                <w:b/>
                <w:sz w:val="20"/>
              </w:rPr>
              <w:t xml:space="preserve">22 </w:t>
            </w:r>
            <w:r w:rsidR="00C550B7" w:rsidRPr="000A23A0">
              <w:rPr>
                <w:rFonts w:ascii="Bookman Old Style" w:hAnsi="Bookman Old Style"/>
                <w:b/>
                <w:sz w:val="20"/>
              </w:rPr>
              <w:t xml:space="preserve"> %</w:t>
            </w:r>
          </w:p>
        </w:tc>
      </w:tr>
      <w:tr w:rsidR="00C550B7" w:rsidRPr="00E840C7" w:rsidTr="004D1A18">
        <w:tc>
          <w:tcPr>
            <w:tcW w:w="567" w:type="dxa"/>
          </w:tcPr>
          <w:p w:rsidR="00C550B7" w:rsidRPr="00E840C7" w:rsidRDefault="00C550B7" w:rsidP="006E71F0">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C550B7" w:rsidRPr="00E840C7" w:rsidRDefault="00C550B7"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C550B7" w:rsidRPr="00E840C7" w:rsidRDefault="00C550B7" w:rsidP="006E71F0">
            <w:pPr>
              <w:ind w:left="-108"/>
              <w:jc w:val="center"/>
              <w:rPr>
                <w:rFonts w:ascii="Bookman Old Style" w:hAnsi="Bookman Old Style"/>
                <w:bCs/>
                <w:sz w:val="20"/>
              </w:rPr>
            </w:pPr>
            <w:r w:rsidRPr="00E840C7">
              <w:rPr>
                <w:rFonts w:ascii="Bookman Old Style" w:hAnsi="Bookman Old Style"/>
                <w:bCs/>
                <w:sz w:val="20"/>
              </w:rPr>
              <w:t>16</w:t>
            </w:r>
          </w:p>
        </w:tc>
        <w:tc>
          <w:tcPr>
            <w:tcW w:w="567" w:type="dxa"/>
          </w:tcPr>
          <w:p w:rsidR="00C550B7" w:rsidRPr="00E840C7" w:rsidRDefault="00C550B7" w:rsidP="006E71F0">
            <w:pPr>
              <w:ind w:left="-108"/>
              <w:jc w:val="center"/>
              <w:rPr>
                <w:rFonts w:ascii="Bookman Old Style" w:hAnsi="Bookman Old Style"/>
                <w:bCs/>
                <w:sz w:val="20"/>
              </w:rPr>
            </w:pPr>
            <w:r w:rsidRPr="00E840C7">
              <w:rPr>
                <w:rFonts w:ascii="Bookman Old Style" w:hAnsi="Bookman Old Style"/>
                <w:bCs/>
                <w:sz w:val="20"/>
              </w:rPr>
              <w:t>01</w:t>
            </w:r>
          </w:p>
        </w:tc>
        <w:tc>
          <w:tcPr>
            <w:tcW w:w="2693" w:type="dxa"/>
          </w:tcPr>
          <w:p w:rsidR="00C550B7" w:rsidRPr="00E840C7" w:rsidRDefault="00C550B7" w:rsidP="000E2387">
            <w:pPr>
              <w:ind w:left="40"/>
              <w:jc w:val="both"/>
              <w:rPr>
                <w:rFonts w:ascii="Bookman Old Style" w:hAnsi="Bookman Old Style"/>
                <w:sz w:val="20"/>
              </w:rPr>
            </w:pPr>
            <w:r w:rsidRPr="00E840C7">
              <w:rPr>
                <w:rFonts w:ascii="Bookman Old Style" w:hAnsi="Bookman Old Style"/>
                <w:sz w:val="20"/>
              </w:rPr>
              <w:t>Peningkatan pelayanan ketenagakerjaan</w:t>
            </w:r>
          </w:p>
          <w:p w:rsidR="000E2387" w:rsidRPr="00E840C7" w:rsidRDefault="000E2387" w:rsidP="000E2387">
            <w:pPr>
              <w:ind w:left="40"/>
              <w:jc w:val="both"/>
              <w:rPr>
                <w:rFonts w:ascii="Bookman Old Style" w:hAnsi="Bookman Old Style"/>
                <w:sz w:val="20"/>
              </w:rPr>
            </w:pPr>
          </w:p>
          <w:p w:rsidR="000E2387" w:rsidRPr="00E840C7" w:rsidRDefault="000E2387" w:rsidP="000E2387">
            <w:pPr>
              <w:ind w:left="40"/>
              <w:jc w:val="both"/>
              <w:rPr>
                <w:rFonts w:ascii="Bookman Old Style" w:hAnsi="Bookman Old Style"/>
                <w:sz w:val="20"/>
              </w:rPr>
            </w:pPr>
          </w:p>
        </w:tc>
        <w:tc>
          <w:tcPr>
            <w:tcW w:w="2405" w:type="dxa"/>
          </w:tcPr>
          <w:p w:rsidR="00C550B7" w:rsidRPr="00E840C7" w:rsidRDefault="00C550B7" w:rsidP="000E2387">
            <w:pPr>
              <w:jc w:val="both"/>
              <w:rPr>
                <w:rFonts w:ascii="Bookman Old Style" w:hAnsi="Bookman Old Style"/>
                <w:sz w:val="20"/>
              </w:rPr>
            </w:pPr>
            <w:r w:rsidRPr="00E840C7">
              <w:rPr>
                <w:rFonts w:ascii="Bookman Old Style" w:hAnsi="Bookman Old Style"/>
                <w:sz w:val="20"/>
              </w:rPr>
              <w:t>Terlayaninya kartu AK1</w:t>
            </w:r>
          </w:p>
        </w:tc>
        <w:tc>
          <w:tcPr>
            <w:tcW w:w="1080" w:type="dxa"/>
          </w:tcPr>
          <w:p w:rsidR="00C550B7" w:rsidRPr="00E840C7" w:rsidRDefault="00C550B7" w:rsidP="006E71F0">
            <w:pPr>
              <w:ind w:left="-108"/>
              <w:jc w:val="both"/>
              <w:rPr>
                <w:rFonts w:ascii="Bookman Old Style" w:hAnsi="Bookman Old Style"/>
                <w:sz w:val="20"/>
              </w:rPr>
            </w:pPr>
            <w:r w:rsidRPr="00E840C7">
              <w:rPr>
                <w:rFonts w:ascii="Bookman Old Style" w:hAnsi="Bookman Old Style"/>
                <w:sz w:val="20"/>
              </w:rPr>
              <w:t>7.500 orang</w:t>
            </w:r>
          </w:p>
        </w:tc>
        <w:tc>
          <w:tcPr>
            <w:tcW w:w="1170" w:type="dxa"/>
          </w:tcPr>
          <w:p w:rsidR="00C550B7" w:rsidRPr="00E840C7" w:rsidRDefault="004D1A18" w:rsidP="006E71F0">
            <w:pPr>
              <w:ind w:left="-112"/>
              <w:jc w:val="both"/>
              <w:rPr>
                <w:rFonts w:ascii="Bookman Old Style" w:hAnsi="Bookman Old Style"/>
                <w:sz w:val="20"/>
              </w:rPr>
            </w:pPr>
            <w:r w:rsidRPr="00E840C7">
              <w:rPr>
                <w:rFonts w:ascii="Bookman Old Style" w:hAnsi="Bookman Old Style"/>
                <w:sz w:val="20"/>
              </w:rPr>
              <w:t>3.300</w:t>
            </w:r>
            <w:r w:rsidR="00C550B7" w:rsidRPr="00E840C7">
              <w:rPr>
                <w:rFonts w:ascii="Bookman Old Style" w:hAnsi="Bookman Old Style"/>
                <w:sz w:val="20"/>
              </w:rPr>
              <w:t xml:space="preserve"> orang</w:t>
            </w:r>
          </w:p>
        </w:tc>
        <w:tc>
          <w:tcPr>
            <w:tcW w:w="810" w:type="dxa"/>
          </w:tcPr>
          <w:p w:rsidR="00C550B7" w:rsidRPr="00E840C7" w:rsidRDefault="004D1A18" w:rsidP="004D1A18">
            <w:pPr>
              <w:jc w:val="both"/>
              <w:rPr>
                <w:rFonts w:ascii="Bookman Old Style" w:hAnsi="Bookman Old Style"/>
                <w:sz w:val="20"/>
              </w:rPr>
            </w:pPr>
            <w:r w:rsidRPr="00E840C7">
              <w:rPr>
                <w:rFonts w:ascii="Bookman Old Style" w:hAnsi="Bookman Old Style"/>
                <w:sz w:val="20"/>
              </w:rPr>
              <w:t>4.200</w:t>
            </w:r>
            <w:r w:rsidR="00C550B7" w:rsidRPr="00E840C7">
              <w:rPr>
                <w:rFonts w:ascii="Bookman Old Style" w:hAnsi="Bookman Old Style"/>
                <w:sz w:val="20"/>
              </w:rPr>
              <w:t>orang</w:t>
            </w:r>
          </w:p>
        </w:tc>
        <w:tc>
          <w:tcPr>
            <w:tcW w:w="914" w:type="dxa"/>
          </w:tcPr>
          <w:p w:rsidR="00C550B7" w:rsidRPr="00E840C7" w:rsidRDefault="004D1A18" w:rsidP="006E71F0">
            <w:pPr>
              <w:ind w:left="-108"/>
              <w:jc w:val="both"/>
              <w:rPr>
                <w:rFonts w:ascii="Bookman Old Style" w:hAnsi="Bookman Old Style"/>
                <w:sz w:val="20"/>
              </w:rPr>
            </w:pPr>
            <w:r w:rsidRPr="00E840C7">
              <w:rPr>
                <w:rFonts w:ascii="Bookman Old Style" w:hAnsi="Bookman Old Style"/>
                <w:sz w:val="20"/>
              </w:rPr>
              <w:t xml:space="preserve">3.300 </w:t>
            </w:r>
            <w:r w:rsidR="006E71F0" w:rsidRPr="00E840C7">
              <w:rPr>
                <w:rFonts w:ascii="Bookman Old Style" w:hAnsi="Bookman Old Style"/>
                <w:sz w:val="20"/>
              </w:rPr>
              <w:t>orang</w:t>
            </w:r>
          </w:p>
        </w:tc>
        <w:tc>
          <w:tcPr>
            <w:tcW w:w="1134" w:type="dxa"/>
          </w:tcPr>
          <w:p w:rsidR="00C550B7" w:rsidRPr="00E840C7" w:rsidRDefault="004D1A18" w:rsidP="006E71F0">
            <w:pPr>
              <w:ind w:left="-108"/>
              <w:jc w:val="center"/>
              <w:rPr>
                <w:rFonts w:ascii="Bookman Old Style" w:hAnsi="Bookman Old Style"/>
                <w:sz w:val="20"/>
              </w:rPr>
            </w:pPr>
            <w:r w:rsidRPr="00E840C7">
              <w:rPr>
                <w:rFonts w:ascii="Bookman Old Style" w:hAnsi="Bookman Old Style"/>
                <w:sz w:val="20"/>
              </w:rPr>
              <w:t xml:space="preserve">78 </w:t>
            </w:r>
            <w:r w:rsidR="006E71F0" w:rsidRPr="00E840C7">
              <w:rPr>
                <w:rFonts w:ascii="Bookman Old Style" w:hAnsi="Bookman Old Style"/>
                <w:sz w:val="20"/>
              </w:rPr>
              <w:t>%</w:t>
            </w:r>
          </w:p>
        </w:tc>
        <w:tc>
          <w:tcPr>
            <w:tcW w:w="1276" w:type="dxa"/>
          </w:tcPr>
          <w:p w:rsidR="00C550B7" w:rsidRPr="00E840C7" w:rsidRDefault="006E71F0" w:rsidP="006E71F0">
            <w:pPr>
              <w:ind w:left="-108"/>
              <w:jc w:val="both"/>
              <w:rPr>
                <w:rFonts w:ascii="Bookman Old Style" w:hAnsi="Bookman Old Style"/>
                <w:sz w:val="20"/>
              </w:rPr>
            </w:pPr>
            <w:r w:rsidRPr="00E840C7">
              <w:rPr>
                <w:rFonts w:ascii="Bookman Old Style" w:hAnsi="Bookman Old Style"/>
                <w:sz w:val="20"/>
              </w:rPr>
              <w:t>7.500 orang</w:t>
            </w:r>
          </w:p>
        </w:tc>
        <w:tc>
          <w:tcPr>
            <w:tcW w:w="1275" w:type="dxa"/>
          </w:tcPr>
          <w:p w:rsidR="00C550B7" w:rsidRPr="00E840C7" w:rsidRDefault="004D1A18" w:rsidP="006E71F0">
            <w:pPr>
              <w:ind w:left="-108"/>
              <w:jc w:val="both"/>
              <w:rPr>
                <w:rFonts w:ascii="Bookman Old Style" w:hAnsi="Bookman Old Style"/>
                <w:sz w:val="20"/>
              </w:rPr>
            </w:pPr>
            <w:r w:rsidRPr="00E840C7">
              <w:rPr>
                <w:rFonts w:ascii="Bookman Old Style" w:hAnsi="Bookman Old Style"/>
                <w:sz w:val="20"/>
              </w:rPr>
              <w:t xml:space="preserve"> 1.500 </w:t>
            </w:r>
            <w:r w:rsidR="006E71F0" w:rsidRPr="00E840C7">
              <w:rPr>
                <w:rFonts w:ascii="Bookman Old Style" w:hAnsi="Bookman Old Style"/>
                <w:sz w:val="20"/>
              </w:rPr>
              <w:t xml:space="preserve"> orang</w:t>
            </w:r>
          </w:p>
        </w:tc>
        <w:tc>
          <w:tcPr>
            <w:tcW w:w="1276" w:type="dxa"/>
          </w:tcPr>
          <w:p w:rsidR="00C550B7" w:rsidRPr="00E840C7" w:rsidRDefault="004D1A18" w:rsidP="006E71F0">
            <w:pPr>
              <w:ind w:left="-108"/>
              <w:jc w:val="center"/>
              <w:rPr>
                <w:rFonts w:ascii="Bookman Old Style" w:hAnsi="Bookman Old Style"/>
                <w:sz w:val="20"/>
              </w:rPr>
            </w:pPr>
            <w:r w:rsidRPr="00E840C7">
              <w:rPr>
                <w:rFonts w:ascii="Bookman Old Style" w:hAnsi="Bookman Old Style"/>
                <w:sz w:val="20"/>
              </w:rPr>
              <w:t>20</w:t>
            </w:r>
            <w:r w:rsidR="006E71F0" w:rsidRPr="00E840C7">
              <w:rPr>
                <w:rFonts w:ascii="Bookman Old Style" w:hAnsi="Bookman Old Style"/>
                <w:sz w:val="20"/>
              </w:rPr>
              <w:t>%</w:t>
            </w:r>
          </w:p>
        </w:tc>
      </w:tr>
      <w:tr w:rsidR="006E71F0" w:rsidRPr="00E840C7" w:rsidTr="004D1A18">
        <w:tc>
          <w:tcPr>
            <w:tcW w:w="567" w:type="dxa"/>
          </w:tcPr>
          <w:p w:rsidR="006E71F0" w:rsidRPr="00E840C7" w:rsidRDefault="006E71F0" w:rsidP="006E71F0">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16</w:t>
            </w:r>
          </w:p>
        </w:tc>
        <w:tc>
          <w:tcPr>
            <w:tcW w:w="567"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02</w:t>
            </w:r>
          </w:p>
        </w:tc>
        <w:tc>
          <w:tcPr>
            <w:tcW w:w="2693" w:type="dxa"/>
          </w:tcPr>
          <w:p w:rsidR="006E71F0" w:rsidRPr="00E840C7" w:rsidRDefault="006E71F0" w:rsidP="000E2387">
            <w:pPr>
              <w:ind w:left="40"/>
              <w:jc w:val="both"/>
              <w:rPr>
                <w:rFonts w:ascii="Bookman Old Style" w:hAnsi="Bookman Old Style"/>
                <w:sz w:val="20"/>
              </w:rPr>
            </w:pPr>
            <w:r w:rsidRPr="00E840C7">
              <w:rPr>
                <w:rFonts w:ascii="Bookman Old Style" w:hAnsi="Bookman Old Style"/>
                <w:sz w:val="20"/>
              </w:rPr>
              <w:t>Penyebaran informasi pasar kerja</w:t>
            </w:r>
          </w:p>
          <w:p w:rsidR="000E2387" w:rsidRPr="00E840C7" w:rsidRDefault="000E2387" w:rsidP="000E2387">
            <w:pPr>
              <w:ind w:left="40"/>
              <w:jc w:val="both"/>
              <w:rPr>
                <w:rFonts w:ascii="Bookman Old Style" w:hAnsi="Bookman Old Style"/>
                <w:sz w:val="20"/>
              </w:rPr>
            </w:pPr>
          </w:p>
          <w:p w:rsidR="000E2387" w:rsidRPr="00E840C7" w:rsidRDefault="000E2387" w:rsidP="000E2387">
            <w:pPr>
              <w:ind w:left="40"/>
              <w:jc w:val="both"/>
              <w:rPr>
                <w:rFonts w:ascii="Bookman Old Style" w:hAnsi="Bookman Old Style"/>
                <w:sz w:val="20"/>
              </w:rPr>
            </w:pPr>
          </w:p>
        </w:tc>
        <w:tc>
          <w:tcPr>
            <w:tcW w:w="2405" w:type="dxa"/>
          </w:tcPr>
          <w:p w:rsidR="006E71F0" w:rsidRPr="00E840C7" w:rsidRDefault="006E71F0" w:rsidP="000E2387">
            <w:pPr>
              <w:jc w:val="both"/>
              <w:rPr>
                <w:rFonts w:ascii="Bookman Old Style" w:hAnsi="Bookman Old Style"/>
                <w:sz w:val="20"/>
              </w:rPr>
            </w:pPr>
            <w:r w:rsidRPr="00E840C7">
              <w:rPr>
                <w:rFonts w:ascii="Bookman Old Style" w:hAnsi="Bookman Old Style"/>
                <w:sz w:val="20"/>
              </w:rPr>
              <w:t>Terlaksananya jobfair</w:t>
            </w:r>
          </w:p>
        </w:tc>
        <w:tc>
          <w:tcPr>
            <w:tcW w:w="1080" w:type="dxa"/>
          </w:tcPr>
          <w:p w:rsidR="006E71F0" w:rsidRPr="00E840C7" w:rsidRDefault="004D1A18" w:rsidP="006E71F0">
            <w:pPr>
              <w:ind w:left="-108"/>
              <w:jc w:val="both"/>
              <w:rPr>
                <w:rFonts w:ascii="Bookman Old Style" w:hAnsi="Bookman Old Style"/>
                <w:sz w:val="20"/>
              </w:rPr>
            </w:pPr>
            <w:r w:rsidRPr="00E840C7">
              <w:rPr>
                <w:rFonts w:ascii="Bookman Old Style" w:hAnsi="Bookman Old Style"/>
                <w:sz w:val="20"/>
              </w:rPr>
              <w:t xml:space="preserve">7.500 </w:t>
            </w:r>
            <w:r w:rsidR="006E71F0" w:rsidRPr="00E840C7">
              <w:rPr>
                <w:rFonts w:ascii="Bookman Old Style" w:hAnsi="Bookman Old Style"/>
                <w:sz w:val="20"/>
              </w:rPr>
              <w:t>orang</w:t>
            </w:r>
          </w:p>
        </w:tc>
        <w:tc>
          <w:tcPr>
            <w:tcW w:w="1170" w:type="dxa"/>
          </w:tcPr>
          <w:p w:rsidR="006E71F0" w:rsidRPr="00E840C7" w:rsidRDefault="004D1A18" w:rsidP="006E71F0">
            <w:pPr>
              <w:ind w:left="-112"/>
              <w:jc w:val="both"/>
              <w:rPr>
                <w:rFonts w:ascii="Bookman Old Style" w:hAnsi="Bookman Old Style"/>
                <w:sz w:val="20"/>
              </w:rPr>
            </w:pPr>
            <w:r w:rsidRPr="00E840C7">
              <w:rPr>
                <w:rFonts w:ascii="Bookman Old Style" w:hAnsi="Bookman Old Style"/>
                <w:sz w:val="20"/>
              </w:rPr>
              <w:t xml:space="preserve"> .1500 </w:t>
            </w:r>
            <w:r w:rsidR="006E71F0" w:rsidRPr="00E840C7">
              <w:rPr>
                <w:rFonts w:ascii="Bookman Old Style" w:hAnsi="Bookman Old Style"/>
                <w:sz w:val="20"/>
              </w:rPr>
              <w:t xml:space="preserve"> orang</w:t>
            </w:r>
          </w:p>
        </w:tc>
        <w:tc>
          <w:tcPr>
            <w:tcW w:w="810" w:type="dxa"/>
          </w:tcPr>
          <w:p w:rsidR="004D1A18" w:rsidRPr="00E840C7" w:rsidRDefault="004D1A18" w:rsidP="006E71F0">
            <w:pPr>
              <w:ind w:left="-84"/>
              <w:jc w:val="both"/>
              <w:rPr>
                <w:rFonts w:ascii="Bookman Old Style" w:hAnsi="Bookman Old Style"/>
                <w:sz w:val="20"/>
              </w:rPr>
            </w:pPr>
            <w:r w:rsidRPr="00E840C7">
              <w:rPr>
                <w:rFonts w:ascii="Bookman Old Style" w:hAnsi="Bookman Old Style"/>
                <w:sz w:val="20"/>
              </w:rPr>
              <w:t>6000</w:t>
            </w:r>
          </w:p>
          <w:p w:rsidR="006E71F0" w:rsidRPr="00E840C7" w:rsidRDefault="006E71F0" w:rsidP="006E71F0">
            <w:pPr>
              <w:ind w:left="-84"/>
              <w:jc w:val="both"/>
              <w:rPr>
                <w:rFonts w:ascii="Bookman Old Style" w:hAnsi="Bookman Old Style"/>
                <w:sz w:val="20"/>
              </w:rPr>
            </w:pPr>
            <w:r w:rsidRPr="00E840C7">
              <w:rPr>
                <w:rFonts w:ascii="Bookman Old Style" w:hAnsi="Bookman Old Style"/>
                <w:sz w:val="20"/>
              </w:rPr>
              <w:t>orang</w:t>
            </w:r>
          </w:p>
        </w:tc>
        <w:tc>
          <w:tcPr>
            <w:tcW w:w="914" w:type="dxa"/>
          </w:tcPr>
          <w:p w:rsidR="004D1A18" w:rsidRPr="00E840C7" w:rsidRDefault="004D1A18" w:rsidP="006E71F0">
            <w:pPr>
              <w:ind w:left="-108"/>
              <w:jc w:val="both"/>
              <w:rPr>
                <w:rFonts w:ascii="Bookman Old Style" w:hAnsi="Bookman Old Style"/>
                <w:sz w:val="20"/>
              </w:rPr>
            </w:pPr>
            <w:r w:rsidRPr="00E840C7">
              <w:rPr>
                <w:rFonts w:ascii="Bookman Old Style" w:hAnsi="Bookman Old Style"/>
                <w:sz w:val="20"/>
              </w:rPr>
              <w:t>3.500</w:t>
            </w:r>
          </w:p>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orang</w:t>
            </w:r>
          </w:p>
        </w:tc>
        <w:tc>
          <w:tcPr>
            <w:tcW w:w="1134" w:type="dxa"/>
          </w:tcPr>
          <w:p w:rsidR="006E71F0" w:rsidRPr="00E840C7" w:rsidRDefault="004D1A18" w:rsidP="006E71F0">
            <w:pPr>
              <w:ind w:left="-108"/>
              <w:jc w:val="center"/>
              <w:rPr>
                <w:rFonts w:ascii="Bookman Old Style" w:hAnsi="Bookman Old Style"/>
                <w:sz w:val="20"/>
              </w:rPr>
            </w:pPr>
            <w:r w:rsidRPr="00E840C7">
              <w:rPr>
                <w:rFonts w:ascii="Bookman Old Style" w:hAnsi="Bookman Old Style"/>
                <w:sz w:val="20"/>
              </w:rPr>
              <w:t xml:space="preserve">58 </w:t>
            </w:r>
            <w:r w:rsidR="006E71F0" w:rsidRPr="00E840C7">
              <w:rPr>
                <w:rFonts w:ascii="Bookman Old Style" w:hAnsi="Bookman Old Style"/>
                <w:sz w:val="20"/>
              </w:rPr>
              <w:t xml:space="preserve"> %</w:t>
            </w:r>
          </w:p>
        </w:tc>
        <w:tc>
          <w:tcPr>
            <w:tcW w:w="1276" w:type="dxa"/>
          </w:tcPr>
          <w:p w:rsidR="006E71F0" w:rsidRPr="00E840C7" w:rsidRDefault="004D1A18" w:rsidP="006E71F0">
            <w:pPr>
              <w:ind w:left="-108"/>
              <w:jc w:val="both"/>
              <w:rPr>
                <w:rFonts w:ascii="Bookman Old Style" w:hAnsi="Bookman Old Style"/>
                <w:sz w:val="20"/>
              </w:rPr>
            </w:pPr>
            <w:r w:rsidRPr="00E840C7">
              <w:rPr>
                <w:rFonts w:ascii="Bookman Old Style" w:hAnsi="Bookman Old Style"/>
                <w:sz w:val="20"/>
              </w:rPr>
              <w:t>7.500</w:t>
            </w:r>
            <w:r w:rsidR="006E71F0" w:rsidRPr="00E840C7">
              <w:rPr>
                <w:rFonts w:ascii="Bookman Old Style" w:hAnsi="Bookman Old Style"/>
                <w:sz w:val="20"/>
              </w:rPr>
              <w:t xml:space="preserve"> orang</w:t>
            </w:r>
          </w:p>
        </w:tc>
        <w:tc>
          <w:tcPr>
            <w:tcW w:w="1275" w:type="dxa"/>
          </w:tcPr>
          <w:p w:rsidR="006E71F0" w:rsidRPr="00E840C7" w:rsidRDefault="004D1A18" w:rsidP="006E71F0">
            <w:pPr>
              <w:ind w:left="-108"/>
              <w:jc w:val="both"/>
              <w:rPr>
                <w:rFonts w:ascii="Bookman Old Style" w:hAnsi="Bookman Old Style"/>
                <w:sz w:val="20"/>
              </w:rPr>
            </w:pPr>
            <w:r w:rsidRPr="00E840C7">
              <w:rPr>
                <w:rFonts w:ascii="Bookman Old Style" w:hAnsi="Bookman Old Style"/>
                <w:sz w:val="20"/>
              </w:rPr>
              <w:t xml:space="preserve">1.500 </w:t>
            </w:r>
            <w:r w:rsidR="006E71F0" w:rsidRPr="00E840C7">
              <w:rPr>
                <w:rFonts w:ascii="Bookman Old Style" w:hAnsi="Bookman Old Style"/>
                <w:sz w:val="20"/>
              </w:rPr>
              <w:t>orang</w:t>
            </w:r>
          </w:p>
        </w:tc>
        <w:tc>
          <w:tcPr>
            <w:tcW w:w="1276" w:type="dxa"/>
          </w:tcPr>
          <w:p w:rsidR="006E71F0" w:rsidRPr="00E840C7" w:rsidRDefault="003E5499" w:rsidP="006E71F0">
            <w:pPr>
              <w:ind w:left="-108"/>
              <w:jc w:val="center"/>
              <w:rPr>
                <w:rFonts w:ascii="Bookman Old Style" w:hAnsi="Bookman Old Style"/>
                <w:sz w:val="20"/>
              </w:rPr>
            </w:pPr>
            <w:r w:rsidRPr="00E840C7">
              <w:rPr>
                <w:rFonts w:ascii="Bookman Old Style" w:hAnsi="Bookman Old Style"/>
                <w:sz w:val="20"/>
              </w:rPr>
              <w:t xml:space="preserve">20 </w:t>
            </w:r>
            <w:r w:rsidR="006E71F0" w:rsidRPr="00E840C7">
              <w:rPr>
                <w:rFonts w:ascii="Bookman Old Style" w:hAnsi="Bookman Old Style"/>
                <w:sz w:val="20"/>
              </w:rPr>
              <w:t>%</w:t>
            </w:r>
          </w:p>
        </w:tc>
      </w:tr>
      <w:tr w:rsidR="006E71F0" w:rsidRPr="00E840C7" w:rsidTr="000A23A0">
        <w:trPr>
          <w:trHeight w:val="581"/>
        </w:trPr>
        <w:tc>
          <w:tcPr>
            <w:tcW w:w="567" w:type="dxa"/>
            <w:shd w:val="clear" w:color="auto" w:fill="FFFFFF" w:themeFill="background1"/>
          </w:tcPr>
          <w:p w:rsidR="006E71F0" w:rsidRPr="000A23A0" w:rsidRDefault="006E71F0" w:rsidP="006E71F0">
            <w:pPr>
              <w:ind w:left="-113"/>
              <w:jc w:val="center"/>
              <w:rPr>
                <w:rFonts w:ascii="Bookman Old Style" w:hAnsi="Bookman Old Style"/>
                <w:b/>
                <w:bCs/>
                <w:sz w:val="20"/>
              </w:rPr>
            </w:pPr>
            <w:r w:rsidRPr="000A23A0">
              <w:rPr>
                <w:rFonts w:ascii="Bookman Old Style" w:hAnsi="Bookman Old Style"/>
                <w:b/>
                <w:bCs/>
                <w:sz w:val="20"/>
              </w:rPr>
              <w:t>1</w:t>
            </w:r>
          </w:p>
        </w:tc>
        <w:tc>
          <w:tcPr>
            <w:tcW w:w="426" w:type="dxa"/>
            <w:shd w:val="clear" w:color="auto" w:fill="FFFFFF" w:themeFill="background1"/>
          </w:tcPr>
          <w:p w:rsidR="006E71F0" w:rsidRPr="000A23A0" w:rsidRDefault="006E71F0" w:rsidP="006E71F0">
            <w:pPr>
              <w:ind w:left="-108"/>
              <w:jc w:val="center"/>
              <w:rPr>
                <w:rFonts w:ascii="Bookman Old Style" w:hAnsi="Bookman Old Style"/>
                <w:b/>
                <w:bCs/>
                <w:sz w:val="20"/>
              </w:rPr>
            </w:pPr>
            <w:r w:rsidRPr="000A23A0">
              <w:rPr>
                <w:rFonts w:ascii="Bookman Old Style" w:hAnsi="Bookman Old Style"/>
                <w:b/>
                <w:bCs/>
                <w:sz w:val="20"/>
              </w:rPr>
              <w:t>14</w:t>
            </w:r>
          </w:p>
        </w:tc>
        <w:tc>
          <w:tcPr>
            <w:tcW w:w="425" w:type="dxa"/>
            <w:shd w:val="clear" w:color="auto" w:fill="FFFFFF" w:themeFill="background1"/>
          </w:tcPr>
          <w:p w:rsidR="006E71F0" w:rsidRPr="000A23A0" w:rsidRDefault="006E71F0" w:rsidP="006E71F0">
            <w:pPr>
              <w:ind w:left="-108"/>
              <w:jc w:val="center"/>
              <w:rPr>
                <w:rFonts w:ascii="Bookman Old Style" w:hAnsi="Bookman Old Style"/>
                <w:b/>
                <w:bCs/>
                <w:sz w:val="20"/>
              </w:rPr>
            </w:pPr>
            <w:r w:rsidRPr="000A23A0">
              <w:rPr>
                <w:rFonts w:ascii="Bookman Old Style" w:hAnsi="Bookman Old Style"/>
                <w:b/>
                <w:bCs/>
                <w:sz w:val="20"/>
              </w:rPr>
              <w:t>17</w:t>
            </w:r>
          </w:p>
        </w:tc>
        <w:tc>
          <w:tcPr>
            <w:tcW w:w="567" w:type="dxa"/>
            <w:shd w:val="clear" w:color="auto" w:fill="FFFFFF" w:themeFill="background1"/>
          </w:tcPr>
          <w:p w:rsidR="006E71F0" w:rsidRPr="000A23A0" w:rsidRDefault="006E71F0" w:rsidP="006E71F0">
            <w:pPr>
              <w:ind w:left="-108"/>
              <w:jc w:val="center"/>
              <w:rPr>
                <w:rFonts w:ascii="Bookman Old Style" w:hAnsi="Bookman Old Style"/>
                <w:b/>
                <w:bCs/>
                <w:sz w:val="20"/>
              </w:rPr>
            </w:pPr>
          </w:p>
        </w:tc>
        <w:tc>
          <w:tcPr>
            <w:tcW w:w="2693" w:type="dxa"/>
            <w:shd w:val="clear" w:color="auto" w:fill="FFFFFF" w:themeFill="background1"/>
          </w:tcPr>
          <w:p w:rsidR="006E71F0" w:rsidRPr="000A23A0" w:rsidRDefault="006E71F0" w:rsidP="000E2387">
            <w:pPr>
              <w:ind w:left="40"/>
              <w:jc w:val="both"/>
              <w:rPr>
                <w:rFonts w:ascii="Bookman Old Style" w:hAnsi="Bookman Old Style"/>
                <w:b/>
                <w:sz w:val="20"/>
              </w:rPr>
            </w:pPr>
            <w:r w:rsidRPr="000A23A0">
              <w:rPr>
                <w:rFonts w:ascii="Bookman Old Style" w:hAnsi="Bookman Old Style"/>
                <w:b/>
                <w:sz w:val="20"/>
              </w:rPr>
              <w:t>Program Hubungan Industrial</w:t>
            </w:r>
          </w:p>
          <w:p w:rsidR="000E2387" w:rsidRPr="000A23A0" w:rsidRDefault="000E2387" w:rsidP="000E2387">
            <w:pPr>
              <w:ind w:left="40"/>
              <w:jc w:val="both"/>
              <w:rPr>
                <w:rFonts w:ascii="Bookman Old Style" w:hAnsi="Bookman Old Style"/>
                <w:b/>
                <w:sz w:val="20"/>
              </w:rPr>
            </w:pPr>
          </w:p>
          <w:p w:rsidR="000E2387" w:rsidRPr="000A23A0" w:rsidRDefault="000E2387" w:rsidP="000E2387">
            <w:pPr>
              <w:ind w:left="40"/>
              <w:jc w:val="both"/>
              <w:rPr>
                <w:rFonts w:ascii="Bookman Old Style" w:hAnsi="Bookman Old Style"/>
                <w:b/>
                <w:sz w:val="20"/>
              </w:rPr>
            </w:pPr>
          </w:p>
        </w:tc>
        <w:tc>
          <w:tcPr>
            <w:tcW w:w="2405" w:type="dxa"/>
            <w:shd w:val="clear" w:color="auto" w:fill="FFFFFF" w:themeFill="background1"/>
          </w:tcPr>
          <w:p w:rsidR="006E71F0" w:rsidRPr="000A23A0" w:rsidRDefault="003E5499" w:rsidP="000E2387">
            <w:pPr>
              <w:jc w:val="both"/>
              <w:rPr>
                <w:rFonts w:ascii="Bookman Old Style" w:hAnsi="Bookman Old Style"/>
                <w:b/>
                <w:sz w:val="20"/>
              </w:rPr>
            </w:pPr>
            <w:r w:rsidRPr="000A23A0">
              <w:rPr>
                <w:rFonts w:ascii="Bookman Old Style" w:hAnsi="Bookman Old Style"/>
                <w:b/>
                <w:sz w:val="20"/>
              </w:rPr>
              <w:t>Terjalinnya hubungan yang harmonis antara pengusaha dengan pekerja</w:t>
            </w:r>
          </w:p>
        </w:tc>
        <w:tc>
          <w:tcPr>
            <w:tcW w:w="1080" w:type="dxa"/>
            <w:shd w:val="clear" w:color="auto" w:fill="FFFFFF" w:themeFill="background1"/>
          </w:tcPr>
          <w:p w:rsidR="006E71F0" w:rsidRPr="000A23A0" w:rsidRDefault="006E71F0" w:rsidP="006E71F0">
            <w:pPr>
              <w:ind w:left="-108"/>
              <w:jc w:val="both"/>
              <w:rPr>
                <w:rFonts w:ascii="Bookman Old Style" w:hAnsi="Bookman Old Style"/>
                <w:b/>
                <w:sz w:val="20"/>
              </w:rPr>
            </w:pPr>
            <w:r w:rsidRPr="000A23A0">
              <w:rPr>
                <w:rFonts w:ascii="Bookman Old Style" w:hAnsi="Bookman Old Style"/>
                <w:b/>
                <w:sz w:val="20"/>
              </w:rPr>
              <w:t>100</w:t>
            </w:r>
          </w:p>
        </w:tc>
        <w:tc>
          <w:tcPr>
            <w:tcW w:w="1170" w:type="dxa"/>
            <w:shd w:val="clear" w:color="auto" w:fill="FFFFFF" w:themeFill="background1"/>
          </w:tcPr>
          <w:p w:rsidR="006E71F0" w:rsidRPr="000A23A0" w:rsidRDefault="006E71F0" w:rsidP="006E71F0">
            <w:pPr>
              <w:ind w:left="-112"/>
              <w:jc w:val="both"/>
              <w:rPr>
                <w:rFonts w:ascii="Bookman Old Style" w:hAnsi="Bookman Old Style"/>
                <w:b/>
                <w:sz w:val="20"/>
              </w:rPr>
            </w:pPr>
            <w:r w:rsidRPr="000A23A0">
              <w:rPr>
                <w:rFonts w:ascii="Bookman Old Style" w:hAnsi="Bookman Old Style"/>
                <w:b/>
                <w:sz w:val="20"/>
              </w:rPr>
              <w:t>100</w:t>
            </w:r>
          </w:p>
        </w:tc>
        <w:tc>
          <w:tcPr>
            <w:tcW w:w="810" w:type="dxa"/>
            <w:shd w:val="clear" w:color="auto" w:fill="FFFFFF" w:themeFill="background1"/>
          </w:tcPr>
          <w:p w:rsidR="006E71F0" w:rsidRPr="000A23A0" w:rsidRDefault="006E71F0" w:rsidP="006E71F0">
            <w:pPr>
              <w:ind w:left="-84"/>
              <w:jc w:val="both"/>
              <w:rPr>
                <w:rFonts w:ascii="Bookman Old Style" w:hAnsi="Bookman Old Style"/>
                <w:b/>
                <w:sz w:val="20"/>
              </w:rPr>
            </w:pPr>
            <w:r w:rsidRPr="000A23A0">
              <w:rPr>
                <w:rFonts w:ascii="Bookman Old Style" w:hAnsi="Bookman Old Style"/>
                <w:b/>
                <w:sz w:val="20"/>
              </w:rPr>
              <w:t>100</w:t>
            </w:r>
          </w:p>
        </w:tc>
        <w:tc>
          <w:tcPr>
            <w:tcW w:w="914" w:type="dxa"/>
            <w:shd w:val="clear" w:color="auto" w:fill="FFFFFF" w:themeFill="background1"/>
          </w:tcPr>
          <w:p w:rsidR="006E71F0" w:rsidRPr="000A23A0" w:rsidRDefault="006E71F0" w:rsidP="006E71F0">
            <w:pPr>
              <w:ind w:left="-108"/>
              <w:jc w:val="both"/>
              <w:rPr>
                <w:rFonts w:ascii="Bookman Old Style" w:hAnsi="Bookman Old Style"/>
                <w:b/>
                <w:sz w:val="20"/>
              </w:rPr>
            </w:pPr>
            <w:r w:rsidRPr="000A23A0">
              <w:rPr>
                <w:rFonts w:ascii="Bookman Old Style" w:hAnsi="Bookman Old Style"/>
                <w:b/>
                <w:sz w:val="20"/>
              </w:rPr>
              <w:t>100</w:t>
            </w:r>
          </w:p>
        </w:tc>
        <w:tc>
          <w:tcPr>
            <w:tcW w:w="1134" w:type="dxa"/>
            <w:shd w:val="clear" w:color="auto" w:fill="FFFFFF" w:themeFill="background1"/>
          </w:tcPr>
          <w:p w:rsidR="006E71F0" w:rsidRPr="000A23A0" w:rsidRDefault="006E71F0" w:rsidP="006E71F0">
            <w:pPr>
              <w:ind w:left="-108"/>
              <w:jc w:val="center"/>
              <w:rPr>
                <w:rFonts w:ascii="Bookman Old Style" w:hAnsi="Bookman Old Style"/>
                <w:b/>
                <w:sz w:val="20"/>
              </w:rPr>
            </w:pPr>
            <w:r w:rsidRPr="000A23A0">
              <w:rPr>
                <w:rFonts w:ascii="Bookman Old Style" w:hAnsi="Bookman Old Style"/>
                <w:b/>
                <w:sz w:val="20"/>
              </w:rPr>
              <w:t>100</w:t>
            </w:r>
          </w:p>
        </w:tc>
        <w:tc>
          <w:tcPr>
            <w:tcW w:w="1276" w:type="dxa"/>
            <w:shd w:val="clear" w:color="auto" w:fill="FFFFFF" w:themeFill="background1"/>
          </w:tcPr>
          <w:p w:rsidR="006E71F0" w:rsidRPr="000A23A0" w:rsidRDefault="006E71F0" w:rsidP="006E71F0">
            <w:pPr>
              <w:ind w:left="-108"/>
              <w:jc w:val="both"/>
              <w:rPr>
                <w:rFonts w:ascii="Bookman Old Style" w:hAnsi="Bookman Old Style"/>
                <w:b/>
                <w:sz w:val="20"/>
              </w:rPr>
            </w:pPr>
            <w:r w:rsidRPr="000A23A0">
              <w:rPr>
                <w:rFonts w:ascii="Bookman Old Style" w:hAnsi="Bookman Old Style"/>
                <w:b/>
                <w:sz w:val="20"/>
              </w:rPr>
              <w:t>100</w:t>
            </w:r>
          </w:p>
        </w:tc>
        <w:tc>
          <w:tcPr>
            <w:tcW w:w="1275" w:type="dxa"/>
            <w:shd w:val="clear" w:color="auto" w:fill="FFFFFF" w:themeFill="background1"/>
          </w:tcPr>
          <w:p w:rsidR="006E71F0" w:rsidRPr="000A23A0" w:rsidRDefault="006E71F0" w:rsidP="006E71F0">
            <w:pPr>
              <w:ind w:left="-108"/>
              <w:jc w:val="both"/>
              <w:rPr>
                <w:rFonts w:ascii="Bookman Old Style" w:hAnsi="Bookman Old Style"/>
                <w:b/>
                <w:sz w:val="20"/>
              </w:rPr>
            </w:pPr>
            <w:r w:rsidRPr="000A23A0">
              <w:rPr>
                <w:rFonts w:ascii="Bookman Old Style" w:hAnsi="Bookman Old Style"/>
                <w:b/>
                <w:sz w:val="20"/>
              </w:rPr>
              <w:t>100</w:t>
            </w:r>
          </w:p>
        </w:tc>
        <w:tc>
          <w:tcPr>
            <w:tcW w:w="1276" w:type="dxa"/>
            <w:shd w:val="clear" w:color="auto" w:fill="FFFFFF" w:themeFill="background1"/>
          </w:tcPr>
          <w:p w:rsidR="006E71F0" w:rsidRPr="000A23A0" w:rsidRDefault="006E71F0" w:rsidP="006E71F0">
            <w:pPr>
              <w:ind w:left="-108"/>
              <w:jc w:val="center"/>
              <w:rPr>
                <w:rFonts w:ascii="Bookman Old Style" w:hAnsi="Bookman Old Style"/>
                <w:b/>
                <w:sz w:val="20"/>
              </w:rPr>
            </w:pPr>
            <w:r w:rsidRPr="000A23A0">
              <w:rPr>
                <w:rFonts w:ascii="Bookman Old Style" w:hAnsi="Bookman Old Style"/>
                <w:b/>
                <w:sz w:val="20"/>
              </w:rPr>
              <w:t>100</w:t>
            </w:r>
          </w:p>
        </w:tc>
      </w:tr>
      <w:tr w:rsidR="006E71F0" w:rsidRPr="00E840C7" w:rsidTr="004D1A18">
        <w:tc>
          <w:tcPr>
            <w:tcW w:w="567" w:type="dxa"/>
          </w:tcPr>
          <w:p w:rsidR="006E71F0" w:rsidRPr="00E840C7" w:rsidRDefault="006E71F0" w:rsidP="006E71F0">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17</w:t>
            </w:r>
          </w:p>
        </w:tc>
        <w:tc>
          <w:tcPr>
            <w:tcW w:w="567"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01</w:t>
            </w:r>
          </w:p>
        </w:tc>
        <w:tc>
          <w:tcPr>
            <w:tcW w:w="2693" w:type="dxa"/>
          </w:tcPr>
          <w:p w:rsidR="006E71F0" w:rsidRPr="00E840C7" w:rsidRDefault="006E71F0" w:rsidP="000E2387">
            <w:pPr>
              <w:ind w:left="40"/>
              <w:jc w:val="both"/>
              <w:rPr>
                <w:rFonts w:ascii="Bookman Old Style" w:hAnsi="Bookman Old Style"/>
                <w:sz w:val="20"/>
              </w:rPr>
            </w:pPr>
            <w:r w:rsidRPr="00E840C7">
              <w:rPr>
                <w:rFonts w:ascii="Bookman Old Style" w:hAnsi="Bookman Old Style"/>
                <w:sz w:val="20"/>
              </w:rPr>
              <w:t>Sinergitas lembga Tripartit</w:t>
            </w:r>
          </w:p>
          <w:p w:rsidR="000E2387" w:rsidRPr="00E840C7" w:rsidRDefault="000E2387" w:rsidP="000E2387">
            <w:pPr>
              <w:ind w:left="40"/>
              <w:jc w:val="both"/>
              <w:rPr>
                <w:rFonts w:ascii="Bookman Old Style" w:hAnsi="Bookman Old Style"/>
                <w:sz w:val="20"/>
              </w:rPr>
            </w:pPr>
          </w:p>
          <w:p w:rsidR="000E2387" w:rsidRPr="00E840C7" w:rsidRDefault="000E2387" w:rsidP="000E2387">
            <w:pPr>
              <w:ind w:left="40"/>
              <w:jc w:val="both"/>
              <w:rPr>
                <w:rFonts w:ascii="Bookman Old Style" w:hAnsi="Bookman Old Style"/>
                <w:sz w:val="20"/>
              </w:rPr>
            </w:pPr>
          </w:p>
        </w:tc>
        <w:tc>
          <w:tcPr>
            <w:tcW w:w="2405" w:type="dxa"/>
          </w:tcPr>
          <w:p w:rsidR="006E71F0" w:rsidRPr="00E840C7" w:rsidRDefault="006E71F0" w:rsidP="000E2387">
            <w:pPr>
              <w:jc w:val="both"/>
              <w:rPr>
                <w:rFonts w:ascii="Bookman Old Style" w:hAnsi="Bookman Old Style"/>
                <w:sz w:val="20"/>
              </w:rPr>
            </w:pPr>
            <w:r w:rsidRPr="00E840C7">
              <w:rPr>
                <w:rFonts w:ascii="Bookman Old Style" w:hAnsi="Bookman Old Style"/>
                <w:sz w:val="20"/>
              </w:rPr>
              <w:t>6 kali</w:t>
            </w:r>
          </w:p>
        </w:tc>
        <w:tc>
          <w:tcPr>
            <w:tcW w:w="1080"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6 kali</w:t>
            </w:r>
          </w:p>
        </w:tc>
        <w:tc>
          <w:tcPr>
            <w:tcW w:w="1170" w:type="dxa"/>
          </w:tcPr>
          <w:p w:rsidR="006E71F0" w:rsidRPr="00E840C7" w:rsidRDefault="006E71F0" w:rsidP="006E71F0">
            <w:pPr>
              <w:ind w:left="-112"/>
              <w:jc w:val="both"/>
              <w:rPr>
                <w:rFonts w:ascii="Bookman Old Style" w:hAnsi="Bookman Old Style"/>
                <w:sz w:val="20"/>
              </w:rPr>
            </w:pPr>
            <w:r w:rsidRPr="00E840C7">
              <w:rPr>
                <w:rFonts w:ascii="Bookman Old Style" w:hAnsi="Bookman Old Style"/>
                <w:sz w:val="20"/>
              </w:rPr>
              <w:t>6 kali</w:t>
            </w:r>
          </w:p>
        </w:tc>
        <w:tc>
          <w:tcPr>
            <w:tcW w:w="810" w:type="dxa"/>
          </w:tcPr>
          <w:p w:rsidR="006E71F0" w:rsidRPr="00E840C7" w:rsidRDefault="006E71F0" w:rsidP="006E71F0">
            <w:pPr>
              <w:ind w:left="-84"/>
              <w:jc w:val="both"/>
              <w:rPr>
                <w:rFonts w:ascii="Bookman Old Style" w:hAnsi="Bookman Old Style"/>
                <w:sz w:val="20"/>
              </w:rPr>
            </w:pPr>
            <w:r w:rsidRPr="00E840C7">
              <w:rPr>
                <w:rFonts w:ascii="Bookman Old Style" w:hAnsi="Bookman Old Style"/>
                <w:sz w:val="20"/>
              </w:rPr>
              <w:t>6 kali</w:t>
            </w:r>
          </w:p>
        </w:tc>
        <w:tc>
          <w:tcPr>
            <w:tcW w:w="914"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6 kali</w:t>
            </w:r>
          </w:p>
        </w:tc>
        <w:tc>
          <w:tcPr>
            <w:tcW w:w="1134" w:type="dxa"/>
          </w:tcPr>
          <w:p w:rsidR="006E71F0" w:rsidRPr="00E840C7" w:rsidRDefault="006E71F0" w:rsidP="006E71F0">
            <w:pPr>
              <w:ind w:left="-108"/>
              <w:jc w:val="center"/>
              <w:rPr>
                <w:rFonts w:ascii="Bookman Old Style" w:hAnsi="Bookman Old Style"/>
                <w:sz w:val="20"/>
              </w:rPr>
            </w:pPr>
            <w:r w:rsidRPr="00E840C7">
              <w:rPr>
                <w:rFonts w:ascii="Bookman Old Style" w:hAnsi="Bookman Old Style"/>
                <w:sz w:val="20"/>
              </w:rPr>
              <w:t>100 %</w:t>
            </w:r>
          </w:p>
        </w:tc>
        <w:tc>
          <w:tcPr>
            <w:tcW w:w="1276"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6 kali</w:t>
            </w:r>
          </w:p>
        </w:tc>
        <w:tc>
          <w:tcPr>
            <w:tcW w:w="1275" w:type="dxa"/>
          </w:tcPr>
          <w:p w:rsidR="006E71F0" w:rsidRPr="00E840C7" w:rsidRDefault="003E5499" w:rsidP="006E71F0">
            <w:pPr>
              <w:ind w:left="-108"/>
              <w:jc w:val="both"/>
              <w:rPr>
                <w:rFonts w:ascii="Bookman Old Style" w:hAnsi="Bookman Old Style"/>
                <w:sz w:val="20"/>
              </w:rPr>
            </w:pPr>
            <w:r w:rsidRPr="00E840C7">
              <w:rPr>
                <w:rFonts w:ascii="Bookman Old Style" w:hAnsi="Bookman Old Style"/>
                <w:sz w:val="20"/>
              </w:rPr>
              <w:t xml:space="preserve"> 1 kali</w:t>
            </w:r>
          </w:p>
          <w:p w:rsidR="003E5499" w:rsidRPr="00E840C7" w:rsidRDefault="003E5499" w:rsidP="006E71F0">
            <w:pPr>
              <w:ind w:left="-108"/>
              <w:jc w:val="both"/>
              <w:rPr>
                <w:rFonts w:ascii="Bookman Old Style" w:hAnsi="Bookman Old Style"/>
                <w:sz w:val="20"/>
              </w:rPr>
            </w:pPr>
            <w:r w:rsidRPr="00E840C7">
              <w:rPr>
                <w:rFonts w:ascii="Bookman Old Style" w:hAnsi="Bookman Old Style"/>
                <w:sz w:val="20"/>
              </w:rPr>
              <w:t>(Rapat persiapan)</w:t>
            </w:r>
          </w:p>
        </w:tc>
        <w:tc>
          <w:tcPr>
            <w:tcW w:w="1276" w:type="dxa"/>
          </w:tcPr>
          <w:p w:rsidR="006E71F0" w:rsidRPr="00E840C7" w:rsidRDefault="003E5499" w:rsidP="006E71F0">
            <w:pPr>
              <w:ind w:left="-108"/>
              <w:jc w:val="center"/>
              <w:rPr>
                <w:rFonts w:ascii="Bookman Old Style" w:hAnsi="Bookman Old Style"/>
                <w:sz w:val="20"/>
              </w:rPr>
            </w:pPr>
            <w:r w:rsidRPr="00E840C7">
              <w:rPr>
                <w:rFonts w:ascii="Bookman Old Style" w:hAnsi="Bookman Old Style"/>
                <w:sz w:val="20"/>
              </w:rPr>
              <w:t xml:space="preserve">1 </w:t>
            </w:r>
            <w:r w:rsidR="006E71F0" w:rsidRPr="00E840C7">
              <w:rPr>
                <w:rFonts w:ascii="Bookman Old Style" w:hAnsi="Bookman Old Style"/>
                <w:sz w:val="20"/>
              </w:rPr>
              <w:t>%</w:t>
            </w:r>
          </w:p>
        </w:tc>
      </w:tr>
      <w:tr w:rsidR="006E71F0" w:rsidRPr="00E840C7" w:rsidTr="004D1A18">
        <w:tc>
          <w:tcPr>
            <w:tcW w:w="567" w:type="dxa"/>
          </w:tcPr>
          <w:p w:rsidR="006E71F0" w:rsidRPr="00E840C7" w:rsidRDefault="006E71F0" w:rsidP="006E71F0">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17</w:t>
            </w:r>
          </w:p>
        </w:tc>
        <w:tc>
          <w:tcPr>
            <w:tcW w:w="567"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02</w:t>
            </w:r>
          </w:p>
        </w:tc>
        <w:tc>
          <w:tcPr>
            <w:tcW w:w="2693" w:type="dxa"/>
          </w:tcPr>
          <w:p w:rsidR="006E71F0" w:rsidRPr="00E840C7" w:rsidRDefault="006E71F0" w:rsidP="000E2387">
            <w:pPr>
              <w:ind w:left="40"/>
              <w:jc w:val="both"/>
              <w:rPr>
                <w:rFonts w:ascii="Bookman Old Style" w:hAnsi="Bookman Old Style"/>
                <w:sz w:val="20"/>
              </w:rPr>
            </w:pPr>
            <w:r w:rsidRPr="00E840C7">
              <w:rPr>
                <w:rFonts w:ascii="Bookman Old Style" w:hAnsi="Bookman Old Style"/>
                <w:sz w:val="20"/>
              </w:rPr>
              <w:t>sosialisasi umk</w:t>
            </w:r>
          </w:p>
          <w:p w:rsidR="000E2387" w:rsidRPr="00E840C7" w:rsidRDefault="000E2387" w:rsidP="000E2387">
            <w:pPr>
              <w:ind w:left="40"/>
              <w:jc w:val="both"/>
              <w:rPr>
                <w:rFonts w:ascii="Bookman Old Style" w:hAnsi="Bookman Old Style"/>
                <w:sz w:val="20"/>
              </w:rPr>
            </w:pPr>
          </w:p>
          <w:p w:rsidR="000E2387" w:rsidRPr="00E840C7" w:rsidRDefault="000E2387" w:rsidP="000E2387">
            <w:pPr>
              <w:ind w:left="40"/>
              <w:jc w:val="both"/>
              <w:rPr>
                <w:rFonts w:ascii="Bookman Old Style" w:hAnsi="Bookman Old Style"/>
                <w:sz w:val="20"/>
              </w:rPr>
            </w:pPr>
          </w:p>
        </w:tc>
        <w:tc>
          <w:tcPr>
            <w:tcW w:w="2405" w:type="dxa"/>
          </w:tcPr>
          <w:p w:rsidR="006E71F0" w:rsidRPr="00E840C7" w:rsidRDefault="006E71F0" w:rsidP="000E2387">
            <w:pPr>
              <w:jc w:val="both"/>
              <w:rPr>
                <w:rFonts w:ascii="Bookman Old Style" w:hAnsi="Bookman Old Style"/>
                <w:sz w:val="20"/>
              </w:rPr>
            </w:pPr>
            <w:r w:rsidRPr="00E840C7">
              <w:rPr>
                <w:rFonts w:ascii="Bookman Old Style" w:hAnsi="Bookman Old Style"/>
                <w:sz w:val="20"/>
              </w:rPr>
              <w:t>Terlaksananya lks tripartite</w:t>
            </w:r>
          </w:p>
        </w:tc>
        <w:tc>
          <w:tcPr>
            <w:tcW w:w="1080"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Dokumen</w:t>
            </w:r>
          </w:p>
        </w:tc>
        <w:tc>
          <w:tcPr>
            <w:tcW w:w="1170" w:type="dxa"/>
          </w:tcPr>
          <w:p w:rsidR="006E71F0" w:rsidRPr="00E840C7" w:rsidRDefault="006E71F0" w:rsidP="006E71F0">
            <w:pPr>
              <w:ind w:left="-112"/>
              <w:jc w:val="both"/>
              <w:rPr>
                <w:rFonts w:ascii="Bookman Old Style" w:hAnsi="Bookman Old Style"/>
                <w:sz w:val="20"/>
              </w:rPr>
            </w:pPr>
            <w:r w:rsidRPr="00E840C7">
              <w:rPr>
                <w:rFonts w:ascii="Bookman Old Style" w:hAnsi="Bookman Old Style"/>
                <w:sz w:val="20"/>
              </w:rPr>
              <w:t>Dok</w:t>
            </w:r>
          </w:p>
        </w:tc>
        <w:tc>
          <w:tcPr>
            <w:tcW w:w="810" w:type="dxa"/>
          </w:tcPr>
          <w:p w:rsidR="006E71F0" w:rsidRPr="00E840C7" w:rsidRDefault="006E71F0" w:rsidP="006E71F0">
            <w:pPr>
              <w:ind w:left="-84"/>
              <w:jc w:val="both"/>
              <w:rPr>
                <w:rFonts w:ascii="Bookman Old Style" w:hAnsi="Bookman Old Style"/>
                <w:sz w:val="20"/>
              </w:rPr>
            </w:pPr>
            <w:r w:rsidRPr="00E840C7">
              <w:rPr>
                <w:rFonts w:ascii="Bookman Old Style" w:hAnsi="Bookman Old Style"/>
                <w:sz w:val="20"/>
              </w:rPr>
              <w:t>Dok</w:t>
            </w:r>
          </w:p>
        </w:tc>
        <w:tc>
          <w:tcPr>
            <w:tcW w:w="914"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Dok</w:t>
            </w:r>
          </w:p>
        </w:tc>
        <w:tc>
          <w:tcPr>
            <w:tcW w:w="1134" w:type="dxa"/>
          </w:tcPr>
          <w:p w:rsidR="006E71F0" w:rsidRPr="00E840C7" w:rsidRDefault="006E71F0" w:rsidP="006E71F0">
            <w:pPr>
              <w:ind w:left="-108"/>
              <w:jc w:val="center"/>
              <w:rPr>
                <w:rFonts w:ascii="Bookman Old Style" w:hAnsi="Bookman Old Style"/>
                <w:sz w:val="20"/>
              </w:rPr>
            </w:pPr>
            <w:r w:rsidRPr="00E840C7">
              <w:rPr>
                <w:rFonts w:ascii="Bookman Old Style" w:hAnsi="Bookman Old Style"/>
                <w:sz w:val="20"/>
              </w:rPr>
              <w:t>100 %</w:t>
            </w:r>
          </w:p>
        </w:tc>
        <w:tc>
          <w:tcPr>
            <w:tcW w:w="1276" w:type="dxa"/>
          </w:tcPr>
          <w:p w:rsidR="006E71F0" w:rsidRPr="00E840C7" w:rsidRDefault="003E5499" w:rsidP="006E71F0">
            <w:pPr>
              <w:ind w:left="-108"/>
              <w:jc w:val="both"/>
              <w:rPr>
                <w:rFonts w:ascii="Bookman Old Style" w:hAnsi="Bookman Old Style"/>
                <w:sz w:val="20"/>
              </w:rPr>
            </w:pPr>
            <w:r w:rsidRPr="00E840C7">
              <w:rPr>
                <w:rFonts w:ascii="Bookman Old Style" w:hAnsi="Bookman Old Style"/>
                <w:sz w:val="20"/>
              </w:rPr>
              <w:t xml:space="preserve">  Dokumen</w:t>
            </w:r>
          </w:p>
        </w:tc>
        <w:tc>
          <w:tcPr>
            <w:tcW w:w="1275" w:type="dxa"/>
          </w:tcPr>
          <w:p w:rsidR="006E71F0" w:rsidRPr="00E840C7" w:rsidRDefault="003E5499" w:rsidP="006E71F0">
            <w:pPr>
              <w:ind w:left="-108"/>
              <w:jc w:val="both"/>
              <w:rPr>
                <w:rFonts w:ascii="Bookman Old Style" w:hAnsi="Bookman Old Style"/>
                <w:sz w:val="20"/>
              </w:rPr>
            </w:pPr>
            <w:r w:rsidRPr="00E840C7">
              <w:rPr>
                <w:rFonts w:ascii="Bookman Old Style" w:hAnsi="Bookman Old Style"/>
                <w:sz w:val="20"/>
              </w:rPr>
              <w:t xml:space="preserve"> 1 kali </w:t>
            </w:r>
          </w:p>
          <w:p w:rsidR="003E5499" w:rsidRPr="00E840C7" w:rsidRDefault="003E5499" w:rsidP="006E71F0">
            <w:pPr>
              <w:ind w:left="-108"/>
              <w:jc w:val="both"/>
              <w:rPr>
                <w:rFonts w:ascii="Bookman Old Style" w:hAnsi="Bookman Old Style"/>
                <w:sz w:val="20"/>
              </w:rPr>
            </w:pPr>
            <w:r w:rsidRPr="00E840C7">
              <w:rPr>
                <w:rFonts w:ascii="Bookman Old Style" w:hAnsi="Bookman Old Style"/>
                <w:sz w:val="20"/>
              </w:rPr>
              <w:t>(rapat Persiapan)</w:t>
            </w:r>
          </w:p>
        </w:tc>
        <w:tc>
          <w:tcPr>
            <w:tcW w:w="1276" w:type="dxa"/>
          </w:tcPr>
          <w:p w:rsidR="006E71F0" w:rsidRPr="00E840C7" w:rsidRDefault="003E5499" w:rsidP="006E71F0">
            <w:pPr>
              <w:ind w:left="-108"/>
              <w:jc w:val="center"/>
              <w:rPr>
                <w:rFonts w:ascii="Bookman Old Style" w:hAnsi="Bookman Old Style"/>
                <w:sz w:val="20"/>
              </w:rPr>
            </w:pPr>
            <w:r w:rsidRPr="00E840C7">
              <w:rPr>
                <w:rFonts w:ascii="Bookman Old Style" w:hAnsi="Bookman Old Style"/>
                <w:sz w:val="20"/>
              </w:rPr>
              <w:t xml:space="preserve">1 </w:t>
            </w:r>
            <w:r w:rsidR="006E71F0" w:rsidRPr="00E840C7">
              <w:rPr>
                <w:rFonts w:ascii="Bookman Old Style" w:hAnsi="Bookman Old Style"/>
                <w:sz w:val="20"/>
              </w:rPr>
              <w:t>%</w:t>
            </w:r>
          </w:p>
        </w:tc>
      </w:tr>
      <w:tr w:rsidR="006E71F0" w:rsidRPr="00E840C7" w:rsidTr="004D1A18">
        <w:tc>
          <w:tcPr>
            <w:tcW w:w="567" w:type="dxa"/>
          </w:tcPr>
          <w:p w:rsidR="006E71F0" w:rsidRPr="00E840C7" w:rsidRDefault="006E71F0" w:rsidP="006E71F0">
            <w:pPr>
              <w:ind w:left="-113"/>
              <w:jc w:val="center"/>
              <w:rPr>
                <w:rFonts w:ascii="Bookman Old Style" w:hAnsi="Bookman Old Style"/>
                <w:bCs/>
                <w:sz w:val="20"/>
              </w:rPr>
            </w:pPr>
            <w:r w:rsidRPr="00E840C7">
              <w:rPr>
                <w:rFonts w:ascii="Bookman Old Style" w:hAnsi="Bookman Old Style"/>
                <w:bCs/>
                <w:sz w:val="20"/>
              </w:rPr>
              <w:t>1</w:t>
            </w:r>
          </w:p>
        </w:tc>
        <w:tc>
          <w:tcPr>
            <w:tcW w:w="426"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14</w:t>
            </w:r>
          </w:p>
        </w:tc>
        <w:tc>
          <w:tcPr>
            <w:tcW w:w="425"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17</w:t>
            </w:r>
          </w:p>
        </w:tc>
        <w:tc>
          <w:tcPr>
            <w:tcW w:w="567" w:type="dxa"/>
          </w:tcPr>
          <w:p w:rsidR="006E71F0" w:rsidRPr="00E840C7" w:rsidRDefault="006E71F0" w:rsidP="006E71F0">
            <w:pPr>
              <w:ind w:left="-108"/>
              <w:jc w:val="center"/>
              <w:rPr>
                <w:rFonts w:ascii="Bookman Old Style" w:hAnsi="Bookman Old Style"/>
                <w:bCs/>
                <w:sz w:val="20"/>
              </w:rPr>
            </w:pPr>
            <w:r w:rsidRPr="00E840C7">
              <w:rPr>
                <w:rFonts w:ascii="Bookman Old Style" w:hAnsi="Bookman Old Style"/>
                <w:bCs/>
                <w:sz w:val="20"/>
              </w:rPr>
              <w:t>03</w:t>
            </w:r>
          </w:p>
        </w:tc>
        <w:tc>
          <w:tcPr>
            <w:tcW w:w="2693" w:type="dxa"/>
          </w:tcPr>
          <w:p w:rsidR="006E71F0" w:rsidRPr="00E840C7" w:rsidRDefault="006E71F0" w:rsidP="000E2387">
            <w:pPr>
              <w:ind w:left="40"/>
              <w:jc w:val="both"/>
              <w:rPr>
                <w:rFonts w:ascii="Bookman Old Style" w:hAnsi="Bookman Old Style"/>
                <w:sz w:val="20"/>
              </w:rPr>
            </w:pPr>
            <w:r w:rsidRPr="00E840C7">
              <w:rPr>
                <w:rFonts w:ascii="Bookman Old Style" w:hAnsi="Bookman Old Style"/>
                <w:sz w:val="20"/>
              </w:rPr>
              <w:t>Peringatan hari  Buruh</w:t>
            </w:r>
          </w:p>
          <w:p w:rsidR="000E2387" w:rsidRPr="00E840C7" w:rsidRDefault="000E2387" w:rsidP="000E2387">
            <w:pPr>
              <w:ind w:left="40"/>
              <w:jc w:val="both"/>
              <w:rPr>
                <w:rFonts w:ascii="Bookman Old Style" w:hAnsi="Bookman Old Style"/>
                <w:sz w:val="20"/>
              </w:rPr>
            </w:pPr>
          </w:p>
          <w:p w:rsidR="000E2387" w:rsidRPr="00E840C7" w:rsidRDefault="000E2387" w:rsidP="000E2387">
            <w:pPr>
              <w:ind w:left="40"/>
              <w:jc w:val="both"/>
              <w:rPr>
                <w:rFonts w:ascii="Bookman Old Style" w:hAnsi="Bookman Old Style"/>
                <w:sz w:val="20"/>
              </w:rPr>
            </w:pPr>
          </w:p>
        </w:tc>
        <w:tc>
          <w:tcPr>
            <w:tcW w:w="2405" w:type="dxa"/>
          </w:tcPr>
          <w:p w:rsidR="006E71F0" w:rsidRPr="00E840C7" w:rsidRDefault="006E71F0" w:rsidP="000E2387">
            <w:pPr>
              <w:jc w:val="both"/>
              <w:rPr>
                <w:rFonts w:ascii="Bookman Old Style" w:hAnsi="Bookman Old Style"/>
                <w:sz w:val="20"/>
              </w:rPr>
            </w:pPr>
            <w:r w:rsidRPr="00E840C7">
              <w:rPr>
                <w:rFonts w:ascii="Bookman Old Style" w:hAnsi="Bookman Old Style"/>
                <w:sz w:val="20"/>
              </w:rPr>
              <w:t>Terlaksannya hari buruh</w:t>
            </w:r>
          </w:p>
        </w:tc>
        <w:tc>
          <w:tcPr>
            <w:tcW w:w="1080" w:type="dxa"/>
          </w:tcPr>
          <w:p w:rsidR="006E71F0" w:rsidRPr="00E840C7" w:rsidRDefault="003E5499" w:rsidP="006E71F0">
            <w:pPr>
              <w:ind w:left="-108"/>
              <w:jc w:val="both"/>
              <w:rPr>
                <w:rFonts w:ascii="Bookman Old Style" w:hAnsi="Bookman Old Style"/>
                <w:sz w:val="20"/>
              </w:rPr>
            </w:pPr>
            <w:r w:rsidRPr="00E840C7">
              <w:rPr>
                <w:rFonts w:ascii="Bookman Old Style" w:hAnsi="Bookman Old Style"/>
                <w:sz w:val="20"/>
              </w:rPr>
              <w:t xml:space="preserve"> Event </w:t>
            </w:r>
          </w:p>
        </w:tc>
        <w:tc>
          <w:tcPr>
            <w:tcW w:w="1170" w:type="dxa"/>
          </w:tcPr>
          <w:p w:rsidR="006E71F0" w:rsidRPr="00E840C7" w:rsidRDefault="006E71F0" w:rsidP="006E71F0">
            <w:pPr>
              <w:ind w:left="-112"/>
              <w:jc w:val="both"/>
              <w:rPr>
                <w:rFonts w:ascii="Bookman Old Style" w:hAnsi="Bookman Old Style"/>
                <w:sz w:val="20"/>
              </w:rPr>
            </w:pPr>
            <w:r w:rsidRPr="00E840C7">
              <w:rPr>
                <w:rFonts w:ascii="Bookman Old Style" w:hAnsi="Bookman Old Style"/>
                <w:sz w:val="20"/>
              </w:rPr>
              <w:t>1.500 orang</w:t>
            </w:r>
          </w:p>
        </w:tc>
        <w:tc>
          <w:tcPr>
            <w:tcW w:w="810" w:type="dxa"/>
          </w:tcPr>
          <w:p w:rsidR="006E71F0" w:rsidRPr="00E840C7" w:rsidRDefault="006E71F0" w:rsidP="006E71F0">
            <w:pPr>
              <w:ind w:left="-84"/>
              <w:jc w:val="both"/>
              <w:rPr>
                <w:rFonts w:ascii="Bookman Old Style" w:hAnsi="Bookman Old Style"/>
                <w:sz w:val="20"/>
              </w:rPr>
            </w:pPr>
            <w:r w:rsidRPr="00E840C7">
              <w:rPr>
                <w:rFonts w:ascii="Bookman Old Style" w:hAnsi="Bookman Old Style"/>
                <w:sz w:val="20"/>
              </w:rPr>
              <w:t>1.500 orang</w:t>
            </w:r>
          </w:p>
        </w:tc>
        <w:tc>
          <w:tcPr>
            <w:tcW w:w="914"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1.500 orang</w:t>
            </w:r>
          </w:p>
        </w:tc>
        <w:tc>
          <w:tcPr>
            <w:tcW w:w="1134" w:type="dxa"/>
          </w:tcPr>
          <w:p w:rsidR="006E71F0" w:rsidRPr="00E840C7" w:rsidRDefault="006E71F0" w:rsidP="006E71F0">
            <w:pPr>
              <w:ind w:left="-108"/>
              <w:jc w:val="center"/>
              <w:rPr>
                <w:rFonts w:ascii="Bookman Old Style" w:hAnsi="Bookman Old Style"/>
                <w:sz w:val="20"/>
              </w:rPr>
            </w:pPr>
            <w:r w:rsidRPr="00E840C7">
              <w:rPr>
                <w:rFonts w:ascii="Bookman Old Style" w:hAnsi="Bookman Old Style"/>
                <w:sz w:val="20"/>
              </w:rPr>
              <w:t>100 %</w:t>
            </w:r>
          </w:p>
        </w:tc>
        <w:tc>
          <w:tcPr>
            <w:tcW w:w="1276" w:type="dxa"/>
          </w:tcPr>
          <w:p w:rsidR="006E71F0" w:rsidRPr="00E840C7" w:rsidRDefault="006E71F0" w:rsidP="006E71F0">
            <w:pPr>
              <w:ind w:left="-108"/>
              <w:jc w:val="both"/>
              <w:rPr>
                <w:rFonts w:ascii="Bookman Old Style" w:hAnsi="Bookman Old Style"/>
                <w:sz w:val="20"/>
              </w:rPr>
            </w:pPr>
            <w:r w:rsidRPr="00E840C7">
              <w:rPr>
                <w:rFonts w:ascii="Bookman Old Style" w:hAnsi="Bookman Old Style"/>
                <w:sz w:val="20"/>
              </w:rPr>
              <w:t>1.500 orang</w:t>
            </w:r>
          </w:p>
        </w:tc>
        <w:tc>
          <w:tcPr>
            <w:tcW w:w="1275" w:type="dxa"/>
          </w:tcPr>
          <w:p w:rsidR="006E71F0" w:rsidRPr="00E840C7" w:rsidRDefault="003E5499" w:rsidP="003E5499">
            <w:pPr>
              <w:jc w:val="both"/>
              <w:rPr>
                <w:rFonts w:ascii="Bookman Old Style" w:hAnsi="Bookman Old Style"/>
                <w:sz w:val="20"/>
              </w:rPr>
            </w:pPr>
            <w:r w:rsidRPr="00E840C7">
              <w:rPr>
                <w:rFonts w:ascii="Bookman Old Style" w:hAnsi="Bookman Old Style"/>
                <w:sz w:val="20"/>
              </w:rPr>
              <w:t>Dilaksanakan pd TW II</w:t>
            </w:r>
          </w:p>
        </w:tc>
        <w:tc>
          <w:tcPr>
            <w:tcW w:w="1276" w:type="dxa"/>
          </w:tcPr>
          <w:p w:rsidR="006E71F0" w:rsidRPr="00E840C7" w:rsidRDefault="003E5499" w:rsidP="006E71F0">
            <w:pPr>
              <w:ind w:left="-108"/>
              <w:jc w:val="center"/>
              <w:rPr>
                <w:rFonts w:ascii="Bookman Old Style" w:hAnsi="Bookman Old Style"/>
                <w:sz w:val="20"/>
              </w:rPr>
            </w:pPr>
            <w:r w:rsidRPr="00E840C7">
              <w:rPr>
                <w:rFonts w:ascii="Bookman Old Style" w:hAnsi="Bookman Old Style"/>
                <w:sz w:val="20"/>
              </w:rPr>
              <w:t>-</w:t>
            </w:r>
          </w:p>
        </w:tc>
      </w:tr>
    </w:tbl>
    <w:p w:rsidR="00BB2E64" w:rsidRPr="00947D9A" w:rsidRDefault="006E71F0" w:rsidP="00B70B76">
      <w:pPr>
        <w:jc w:val="both"/>
        <w:rPr>
          <w:rFonts w:ascii="Bookman Old Style" w:hAnsi="Bookman Old Style"/>
          <w:i/>
          <w:iCs/>
          <w:sz w:val="20"/>
        </w:rPr>
      </w:pPr>
      <w:r w:rsidRPr="00947D9A">
        <w:rPr>
          <w:rFonts w:ascii="Bookman Old Style" w:hAnsi="Bookman Old Style"/>
          <w:i/>
          <w:iCs/>
          <w:sz w:val="20"/>
        </w:rPr>
        <w:t>Sumber Data Dinas Tenaga Kerja</w:t>
      </w: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Pr="006E71F0" w:rsidRDefault="006E71F0" w:rsidP="00B70B76">
      <w:pPr>
        <w:jc w:val="both"/>
        <w:rPr>
          <w:rFonts w:ascii="Bookman Old Style" w:hAnsi="Bookman Old Style"/>
          <w:szCs w:val="24"/>
        </w:rPr>
      </w:pPr>
    </w:p>
    <w:p w:rsidR="006E71F0" w:rsidRDefault="006E71F0" w:rsidP="00B70B76">
      <w:pPr>
        <w:jc w:val="both"/>
        <w:rPr>
          <w:rFonts w:ascii="Bookman Old Style" w:hAnsi="Bookman Old Style"/>
          <w:szCs w:val="24"/>
        </w:rPr>
        <w:sectPr w:rsidR="006E71F0" w:rsidSect="000E2387">
          <w:pgSz w:w="20160" w:h="12240" w:orient="landscape" w:code="5"/>
          <w:pgMar w:top="993" w:right="2441" w:bottom="1440" w:left="1134" w:header="720" w:footer="1339" w:gutter="0"/>
          <w:pgNumType w:chapStyle="1"/>
          <w:cols w:space="720"/>
          <w:docGrid w:linePitch="326"/>
        </w:sectPr>
      </w:pPr>
    </w:p>
    <w:p w:rsidR="00AD69E2" w:rsidRPr="00D3691E" w:rsidRDefault="00AD69E2" w:rsidP="006E71F0">
      <w:pPr>
        <w:jc w:val="both"/>
        <w:rPr>
          <w:rFonts w:ascii="Bookman Old Style" w:hAnsi="Bookman Old Style" w:cstheme="minorHAnsi"/>
          <w:bCs/>
          <w:szCs w:val="24"/>
        </w:rPr>
      </w:pPr>
    </w:p>
    <w:p w:rsidR="0032518C" w:rsidRPr="00D3691E" w:rsidRDefault="00D3691E" w:rsidP="000A23A0">
      <w:pPr>
        <w:spacing w:line="480" w:lineRule="auto"/>
        <w:ind w:left="851" w:hanging="851"/>
        <w:rPr>
          <w:rFonts w:ascii="Bookman Old Style" w:eastAsia="Yu Gothic Light" w:hAnsi="Bookman Old Style" w:cs="Cambria"/>
          <w:b/>
          <w:bCs/>
          <w:sz w:val="26"/>
          <w:szCs w:val="26"/>
        </w:rPr>
      </w:pPr>
      <w:r>
        <w:rPr>
          <w:rFonts w:ascii="Bookman Old Style" w:eastAsia="Yu Gothic Light" w:hAnsi="Bookman Old Style" w:cs="Cambria"/>
          <w:b/>
          <w:bCs/>
          <w:sz w:val="26"/>
          <w:szCs w:val="26"/>
        </w:rPr>
        <w:t>2.2</w:t>
      </w:r>
      <w:r>
        <w:rPr>
          <w:rFonts w:ascii="Bookman Old Style" w:eastAsia="Yu Gothic Light" w:hAnsi="Bookman Old Style" w:cs="Cambria"/>
          <w:b/>
          <w:bCs/>
          <w:sz w:val="26"/>
          <w:szCs w:val="26"/>
        </w:rPr>
        <w:tab/>
      </w:r>
      <w:r w:rsidR="0032518C" w:rsidRPr="00D3691E">
        <w:rPr>
          <w:rFonts w:ascii="Bookman Old Style" w:eastAsia="Yu Gothic Light" w:hAnsi="Bookman Old Style" w:cs="Cambria"/>
          <w:b/>
          <w:bCs/>
          <w:sz w:val="26"/>
          <w:szCs w:val="26"/>
        </w:rPr>
        <w:t>Analis</w:t>
      </w:r>
      <w:r>
        <w:rPr>
          <w:rFonts w:ascii="Bookman Old Style" w:eastAsia="Yu Gothic Light" w:hAnsi="Bookman Old Style" w:cs="Cambria"/>
          <w:b/>
          <w:bCs/>
          <w:sz w:val="26"/>
          <w:szCs w:val="26"/>
        </w:rPr>
        <w:t>is</w:t>
      </w:r>
      <w:r w:rsidR="0032518C" w:rsidRPr="00D3691E">
        <w:rPr>
          <w:rFonts w:ascii="Bookman Old Style" w:eastAsia="Yu Gothic Light" w:hAnsi="Bookman Old Style" w:cs="Cambria"/>
          <w:b/>
          <w:bCs/>
          <w:sz w:val="26"/>
          <w:szCs w:val="26"/>
        </w:rPr>
        <w:t xml:space="preserve"> Kinerja Pelayanan </w:t>
      </w:r>
      <w:r>
        <w:rPr>
          <w:rFonts w:ascii="Bookman Old Style" w:eastAsia="Yu Gothic Light" w:hAnsi="Bookman Old Style" w:cs="Cambria"/>
          <w:b/>
          <w:bCs/>
          <w:sz w:val="26"/>
          <w:szCs w:val="26"/>
        </w:rPr>
        <w:t>Perangkat Daerah</w:t>
      </w:r>
    </w:p>
    <w:p w:rsidR="0032518C" w:rsidRPr="00D3691E" w:rsidRDefault="0032518C" w:rsidP="000A23A0">
      <w:pPr>
        <w:spacing w:line="480" w:lineRule="auto"/>
        <w:ind w:left="900" w:firstLine="851"/>
        <w:jc w:val="both"/>
        <w:rPr>
          <w:rFonts w:ascii="Bookman Old Style" w:eastAsia="SimSun" w:hAnsi="Bookman Old Style"/>
          <w:color w:val="000000"/>
          <w:szCs w:val="24"/>
        </w:rPr>
      </w:pPr>
      <w:r w:rsidRPr="00D3691E">
        <w:rPr>
          <w:rFonts w:ascii="Bookman Old Style" w:eastAsia="SimSun" w:hAnsi="Bookman Old Style"/>
          <w:color w:val="000000"/>
          <w:szCs w:val="24"/>
        </w:rPr>
        <w:t>Kinerja pelayanan yang diukur melalui indikator sasaran Dinas Tenaga Kerja Kota Bekasi telah mencapai target yang</w:t>
      </w:r>
      <w:r w:rsidR="00925D16" w:rsidRPr="00D3691E">
        <w:rPr>
          <w:rFonts w:ascii="Bookman Old Style" w:eastAsia="SimSun" w:hAnsi="Bookman Old Style"/>
          <w:color w:val="000000"/>
          <w:szCs w:val="24"/>
        </w:rPr>
        <w:t xml:space="preserve"> telah ditetapkan pada tahun 20</w:t>
      </w:r>
      <w:r w:rsidR="00925D16" w:rsidRPr="00D3691E">
        <w:rPr>
          <w:rFonts w:ascii="Bookman Old Style" w:eastAsia="SimSun" w:hAnsi="Bookman Old Style"/>
          <w:color w:val="000000"/>
          <w:szCs w:val="24"/>
          <w:lang w:val="id-ID"/>
        </w:rPr>
        <w:t>20</w:t>
      </w:r>
      <w:r w:rsidRPr="00D3691E">
        <w:rPr>
          <w:rFonts w:ascii="Bookman Old Style" w:eastAsia="SimSun" w:hAnsi="Bookman Old Style"/>
          <w:color w:val="000000"/>
          <w:szCs w:val="24"/>
        </w:rPr>
        <w:t xml:space="preserve">. Analisa kinerja pelayanan Dinas Tenaga Kerja Kota Bekasi tahun 2019 dan tahun 2020 </w:t>
      </w:r>
    </w:p>
    <w:p w:rsidR="00B201E2" w:rsidRDefault="00B201E2" w:rsidP="000A23A0">
      <w:pPr>
        <w:autoSpaceDE w:val="0"/>
        <w:autoSpaceDN w:val="0"/>
        <w:adjustRightInd w:val="0"/>
        <w:spacing w:line="480" w:lineRule="auto"/>
        <w:ind w:left="900" w:firstLine="900"/>
        <w:jc w:val="both"/>
        <w:rPr>
          <w:rFonts w:ascii="Bookman Old Style" w:hAnsi="Bookman Old Style"/>
          <w:lang w:val="id-ID"/>
        </w:rPr>
      </w:pPr>
      <w:r>
        <w:rPr>
          <w:rFonts w:ascii="Bookman Old Style" w:hAnsi="Bookman Old Style"/>
        </w:rPr>
        <w:t xml:space="preserve">Berdasarkan pada </w:t>
      </w:r>
      <w:r>
        <w:rPr>
          <w:rFonts w:ascii="Bookman Old Style" w:hAnsi="Bookman Old Style"/>
          <w:lang w:val="id-ID"/>
        </w:rPr>
        <w:t xml:space="preserve">Undang-Undang Nomor 23 Tahun 2014 tentang Pemerintah Daerah dan Peraturan Daerah Kota Bekasi Nomor 06 tahun 2016 tentang Urusan Pemerintahan yang Menjadi Kewenangan Daerah Kota Bekasi dan yang kemudian diturunkan kembali ke Peraturan Wali Kota Nomor </w:t>
      </w:r>
      <w:r>
        <w:rPr>
          <w:rFonts w:ascii="Bookman Old Style" w:hAnsi="Bookman Old Style"/>
          <w:lang w:val="en-GB"/>
        </w:rPr>
        <w:t>26</w:t>
      </w:r>
      <w:r>
        <w:rPr>
          <w:rFonts w:ascii="Bookman Old Style" w:hAnsi="Bookman Old Style"/>
          <w:lang w:val="id-ID"/>
        </w:rPr>
        <w:t xml:space="preserve"> Tahun 201</w:t>
      </w:r>
      <w:r>
        <w:rPr>
          <w:rFonts w:ascii="Bookman Old Style" w:hAnsi="Bookman Old Style"/>
          <w:lang w:val="en-GB"/>
        </w:rPr>
        <w:t>9</w:t>
      </w:r>
      <w:r w:rsidR="000A23A0">
        <w:rPr>
          <w:rFonts w:ascii="Bookman Old Style" w:hAnsi="Bookman Old Style"/>
          <w:lang w:val="en-GB"/>
        </w:rPr>
        <w:t xml:space="preserve"> </w:t>
      </w:r>
      <w:r>
        <w:rPr>
          <w:rFonts w:ascii="Bookman Old Style" w:hAnsi="Bookman Old Style"/>
        </w:rPr>
        <w:t>tentang Kedudukan, Susunan Organisasi, Tugas Pokok dan Fungsi serta Tata Kerja pada Dinas Tenaga Kerja Kota Bekasi</w:t>
      </w:r>
      <w:r>
        <w:rPr>
          <w:rFonts w:ascii="Bookman Old Style" w:hAnsi="Bookman Old Style"/>
          <w:lang w:val="id-ID"/>
        </w:rPr>
        <w:t xml:space="preserve"> melaksanakan </w:t>
      </w:r>
      <w:r>
        <w:rPr>
          <w:rFonts w:ascii="Bookman Old Style" w:hAnsi="Bookman Old Style"/>
          <w:b/>
          <w:bCs/>
          <w:i/>
          <w:iCs/>
        </w:rPr>
        <w:t xml:space="preserve">urusan wajib ketenagakerjaan , </w:t>
      </w:r>
      <w:r>
        <w:rPr>
          <w:rFonts w:ascii="Bookman Old Style" w:hAnsi="Bookman Old Style"/>
          <w:bCs/>
          <w:iCs/>
        </w:rPr>
        <w:t xml:space="preserve">adapuntugas pokok </w:t>
      </w:r>
      <w:r>
        <w:rPr>
          <w:rFonts w:ascii="Bookman Old Style" w:hAnsi="Bookman Old Style"/>
          <w:bCs/>
        </w:rPr>
        <w:t>dan fungsi yang di emban adalah sebagai</w:t>
      </w:r>
      <w:r>
        <w:rPr>
          <w:rFonts w:ascii="Bookman Old Style" w:hAnsi="Bookman Old Style"/>
        </w:rPr>
        <w:t>berikut:</w:t>
      </w:r>
    </w:p>
    <w:p w:rsidR="00B201E2" w:rsidRDefault="00B201E2" w:rsidP="00830D5E">
      <w:pPr>
        <w:pStyle w:val="BodyTextIndent"/>
        <w:numPr>
          <w:ilvl w:val="1"/>
          <w:numId w:val="24"/>
        </w:numPr>
        <w:spacing w:after="0" w:line="360" w:lineRule="auto"/>
        <w:jc w:val="both"/>
        <w:rPr>
          <w:rFonts w:ascii="Bookman Old Style" w:hAnsi="Bookman Old Style" w:cs="Arial"/>
          <w:b/>
        </w:rPr>
      </w:pPr>
      <w:r>
        <w:rPr>
          <w:rFonts w:ascii="Bookman Old Style" w:hAnsi="Bookman Old Style" w:cs="Arial"/>
          <w:b/>
        </w:rPr>
        <w:t>Tugas Pokok</w:t>
      </w:r>
    </w:p>
    <w:p w:rsidR="00B201E2" w:rsidRPr="00883468" w:rsidRDefault="00B201E2" w:rsidP="00830D5E">
      <w:pPr>
        <w:numPr>
          <w:ilvl w:val="0"/>
          <w:numId w:val="25"/>
        </w:numPr>
        <w:spacing w:line="360" w:lineRule="auto"/>
        <w:ind w:left="900"/>
        <w:contextualSpacing/>
        <w:jc w:val="both"/>
        <w:rPr>
          <w:rFonts w:ascii="Bookman Old Style" w:hAnsi="Bookman Old Style"/>
          <w:bCs/>
          <w:color w:val="002060"/>
          <w:szCs w:val="24"/>
        </w:rPr>
      </w:pPr>
      <w:bookmarkStart w:id="0" w:name="_Toc519978782"/>
      <w:r w:rsidRPr="00883468">
        <w:rPr>
          <w:rFonts w:ascii="Bookman Old Style" w:hAnsi="Bookman Old Style"/>
          <w:bCs/>
          <w:color w:val="002060"/>
          <w:szCs w:val="24"/>
        </w:rPr>
        <w:t>Kepala Dinas</w:t>
      </w:r>
      <w:bookmarkEnd w:id="0"/>
    </w:p>
    <w:p w:rsidR="00B201E2" w:rsidRDefault="00B201E2" w:rsidP="000A23A0">
      <w:pPr>
        <w:numPr>
          <w:ilvl w:val="2"/>
          <w:numId w:val="26"/>
        </w:numPr>
        <w:spacing w:line="480" w:lineRule="auto"/>
        <w:ind w:left="1440" w:hanging="540"/>
        <w:contextualSpacing/>
        <w:jc w:val="both"/>
        <w:rPr>
          <w:rFonts w:ascii="Bookman Old Style" w:hAnsi="Bookman Old Style"/>
          <w:szCs w:val="24"/>
        </w:rPr>
      </w:pPr>
      <w:r w:rsidRPr="00466792">
        <w:rPr>
          <w:rFonts w:ascii="Bookman Old Style" w:hAnsi="Bookman Old Style"/>
          <w:szCs w:val="24"/>
        </w:rPr>
        <w:t>Kepala Dinas bertugas membantu Wali Kota dalam memimpin, mengendalikan, dan mengkoordinasikan perumusan kebijakan teknis dan pelaksanaan fungsi urusan pemerintahan yang menjadi kewenangan Dinas yang meliputi bidang pelatihan kerja, pengembangan pelatihan dan peningkatan produktivitas, penempatan tenaga kerja dan perluasan kesempatan kerja serta hubungan industrial dan jaminan sosial tenaga kerja untuk mencapai visi dan misi Dinas.</w:t>
      </w:r>
    </w:p>
    <w:p w:rsidR="00B201E2" w:rsidRPr="00466792" w:rsidRDefault="00B201E2" w:rsidP="000A23A0">
      <w:pPr>
        <w:numPr>
          <w:ilvl w:val="2"/>
          <w:numId w:val="26"/>
        </w:numPr>
        <w:spacing w:line="480" w:lineRule="auto"/>
        <w:ind w:left="1843" w:hanging="425"/>
        <w:contextualSpacing/>
        <w:jc w:val="both"/>
        <w:rPr>
          <w:rFonts w:ascii="Bookman Old Style" w:hAnsi="Bookman Old Style"/>
          <w:szCs w:val="24"/>
        </w:rPr>
      </w:pPr>
      <w:r w:rsidRPr="00466792">
        <w:rPr>
          <w:rFonts w:ascii="Bookman Old Style" w:hAnsi="Bookman Old Style"/>
          <w:szCs w:val="24"/>
        </w:rPr>
        <w:t>Kepala Dinas mempunyai fungsi:</w:t>
      </w:r>
    </w:p>
    <w:p w:rsidR="00B201E2" w:rsidRPr="008360EE" w:rsidRDefault="00B201E2" w:rsidP="000A23A0">
      <w:pPr>
        <w:numPr>
          <w:ilvl w:val="2"/>
          <w:numId w:val="27"/>
        </w:numPr>
        <w:spacing w:line="480" w:lineRule="auto"/>
        <w:ind w:left="2268" w:hanging="425"/>
        <w:jc w:val="both"/>
        <w:rPr>
          <w:rFonts w:ascii="Bookman Old Style" w:hAnsi="Bookman Old Style"/>
          <w:szCs w:val="24"/>
        </w:rPr>
      </w:pPr>
      <w:r w:rsidRPr="008360EE">
        <w:rPr>
          <w:rFonts w:ascii="Bookman Old Style" w:hAnsi="Bookman Old Style"/>
          <w:szCs w:val="24"/>
        </w:rPr>
        <w:t>Perumusan dan penempatan rencana strategis dan rencana kerja Dinas sesuai dengan visi dan misi daerah;</w:t>
      </w:r>
    </w:p>
    <w:p w:rsidR="00B201E2" w:rsidRPr="008360EE" w:rsidRDefault="00B201E2" w:rsidP="000A23A0">
      <w:pPr>
        <w:numPr>
          <w:ilvl w:val="2"/>
          <w:numId w:val="27"/>
        </w:numPr>
        <w:spacing w:line="480" w:lineRule="auto"/>
        <w:ind w:left="2268" w:hanging="425"/>
        <w:jc w:val="both"/>
        <w:rPr>
          <w:rFonts w:ascii="Bookman Old Style" w:hAnsi="Bookman Old Style"/>
          <w:szCs w:val="24"/>
        </w:rPr>
      </w:pPr>
      <w:r w:rsidRPr="008360EE">
        <w:rPr>
          <w:rFonts w:ascii="Bookman Old Style" w:hAnsi="Bookman Old Style"/>
          <w:szCs w:val="24"/>
        </w:rPr>
        <w:t>Penetapan, pedoman dan petunjuk teknis penyelenggaraan urusan lingkup bidang transmigrasi;</w:t>
      </w:r>
    </w:p>
    <w:p w:rsidR="00B201E2" w:rsidRPr="008360EE" w:rsidRDefault="00B201E2" w:rsidP="000A23A0">
      <w:pPr>
        <w:numPr>
          <w:ilvl w:val="2"/>
          <w:numId w:val="27"/>
        </w:numPr>
        <w:spacing w:line="480" w:lineRule="auto"/>
        <w:ind w:left="2268" w:hanging="425"/>
        <w:jc w:val="both"/>
        <w:rPr>
          <w:rFonts w:ascii="Bookman Old Style" w:hAnsi="Bookman Old Style"/>
          <w:szCs w:val="24"/>
        </w:rPr>
      </w:pPr>
      <w:r w:rsidRPr="008360EE">
        <w:rPr>
          <w:rFonts w:ascii="Bookman Old Style" w:hAnsi="Bookman Old Style"/>
          <w:szCs w:val="24"/>
        </w:rPr>
        <w:lastRenderedPageBreak/>
        <w:t>Pembinaan dan pengendalian pelaksanaan tugas sekretariat, bidang-bidang, dan kelompok jabatan fungsional;</w:t>
      </w:r>
    </w:p>
    <w:p w:rsidR="00B201E2" w:rsidRPr="005329E7" w:rsidRDefault="00B201E2" w:rsidP="000A23A0">
      <w:pPr>
        <w:numPr>
          <w:ilvl w:val="2"/>
          <w:numId w:val="27"/>
        </w:numPr>
        <w:spacing w:line="480" w:lineRule="auto"/>
        <w:ind w:left="2268" w:hanging="425"/>
        <w:jc w:val="both"/>
        <w:rPr>
          <w:rFonts w:ascii="Bookman Old Style" w:hAnsi="Bookman Old Style"/>
          <w:szCs w:val="24"/>
        </w:rPr>
      </w:pPr>
      <w:r w:rsidRPr="008360EE">
        <w:rPr>
          <w:rFonts w:ascii="Bookman Old Style" w:hAnsi="Bookman Old Style"/>
          <w:szCs w:val="24"/>
        </w:rPr>
        <w:t>Pembinaan administrasi perkantoran;</w:t>
      </w:r>
    </w:p>
    <w:p w:rsidR="00B201E2" w:rsidRPr="008360EE" w:rsidRDefault="00B201E2" w:rsidP="000A23A0">
      <w:pPr>
        <w:numPr>
          <w:ilvl w:val="2"/>
          <w:numId w:val="27"/>
        </w:numPr>
        <w:spacing w:line="480" w:lineRule="auto"/>
        <w:ind w:left="1710" w:hanging="540"/>
        <w:jc w:val="both"/>
        <w:rPr>
          <w:rFonts w:ascii="Bookman Old Style" w:hAnsi="Bookman Old Style"/>
          <w:szCs w:val="24"/>
        </w:rPr>
      </w:pPr>
      <w:r w:rsidRPr="008360EE">
        <w:rPr>
          <w:rFonts w:ascii="Bookman Old Style" w:hAnsi="Bookman Old Style"/>
          <w:szCs w:val="24"/>
        </w:rPr>
        <w:t>Pemberian pelayanan dan pembinaan kepada unsur terkait di bidang tenaga kerja dan bidang transmigrasi serta pelaksanaan hubungan kerja sama dengan Perangkat Daerah, Lembaga/Instansi terkait dalam rangka penyelenggaraan Kegiatan Dinas;</w:t>
      </w:r>
    </w:p>
    <w:p w:rsidR="00B201E2" w:rsidRPr="008360EE" w:rsidRDefault="00B201E2" w:rsidP="000A23A0">
      <w:pPr>
        <w:numPr>
          <w:ilvl w:val="2"/>
          <w:numId w:val="27"/>
        </w:numPr>
        <w:spacing w:line="480" w:lineRule="auto"/>
        <w:ind w:left="1701" w:hanging="567"/>
        <w:jc w:val="both"/>
        <w:rPr>
          <w:rFonts w:ascii="Bookman Old Style" w:hAnsi="Bookman Old Style"/>
          <w:szCs w:val="24"/>
        </w:rPr>
      </w:pPr>
      <w:r w:rsidRPr="008360EE">
        <w:rPr>
          <w:rFonts w:ascii="Bookman Old Style" w:hAnsi="Bookman Old Style"/>
          <w:szCs w:val="24"/>
        </w:rPr>
        <w:t>Pembinaan dan pengembangan karir pegawai Dinas;</w:t>
      </w:r>
    </w:p>
    <w:p w:rsidR="00B201E2" w:rsidRPr="008360EE" w:rsidRDefault="00B201E2" w:rsidP="000A23A0">
      <w:pPr>
        <w:numPr>
          <w:ilvl w:val="2"/>
          <w:numId w:val="27"/>
        </w:numPr>
        <w:spacing w:line="480" w:lineRule="auto"/>
        <w:ind w:left="1701" w:hanging="567"/>
        <w:jc w:val="both"/>
        <w:rPr>
          <w:rFonts w:ascii="Bookman Old Style" w:hAnsi="Bookman Old Style"/>
          <w:szCs w:val="24"/>
        </w:rPr>
      </w:pPr>
      <w:r w:rsidRPr="008360EE">
        <w:rPr>
          <w:rFonts w:ascii="Bookman Old Style" w:hAnsi="Bookman Old Style"/>
          <w:szCs w:val="24"/>
        </w:rPr>
        <w:t>Pelaksanaan tugas selaku Pengguna Anggaran/Pengguna Barang;</w:t>
      </w:r>
    </w:p>
    <w:p w:rsidR="00B201E2" w:rsidRPr="008360EE" w:rsidRDefault="00B201E2" w:rsidP="000A23A0">
      <w:pPr>
        <w:numPr>
          <w:ilvl w:val="2"/>
          <w:numId w:val="27"/>
        </w:numPr>
        <w:spacing w:line="480" w:lineRule="auto"/>
        <w:ind w:left="1701" w:hanging="567"/>
        <w:jc w:val="both"/>
        <w:rPr>
          <w:rFonts w:ascii="Bookman Old Style" w:hAnsi="Bookman Old Style"/>
          <w:szCs w:val="24"/>
        </w:rPr>
      </w:pPr>
      <w:r w:rsidRPr="008360EE">
        <w:rPr>
          <w:rFonts w:ascii="Bookman Old Style" w:hAnsi="Bookman Old Style"/>
          <w:szCs w:val="24"/>
        </w:rPr>
        <w:t>Penyusunan dan penyampaian Laporan Keuangan Dinas sesuai ketentuan yang berlaku;</w:t>
      </w:r>
    </w:p>
    <w:p w:rsidR="00B201E2" w:rsidRPr="008360EE" w:rsidRDefault="00B201E2" w:rsidP="000A23A0">
      <w:pPr>
        <w:numPr>
          <w:ilvl w:val="2"/>
          <w:numId w:val="27"/>
        </w:numPr>
        <w:spacing w:line="480" w:lineRule="auto"/>
        <w:ind w:left="1701" w:hanging="567"/>
        <w:jc w:val="both"/>
        <w:rPr>
          <w:rFonts w:ascii="Bookman Old Style" w:hAnsi="Bookman Old Style"/>
          <w:szCs w:val="24"/>
        </w:rPr>
      </w:pPr>
      <w:r w:rsidRPr="008360EE">
        <w:rPr>
          <w:rFonts w:ascii="Bookman Old Style" w:hAnsi="Bookman Old Style"/>
          <w:szCs w:val="24"/>
        </w:rPr>
        <w:t>Pemberian laporan pertanggungjawaban tugas dinas kepada Wali Kota melalui Sekretaris Daerah dan Laporan Kinerja Dinas sesuai ketentuan yang berlaku;</w:t>
      </w:r>
    </w:p>
    <w:p w:rsidR="00B201E2" w:rsidRDefault="00B201E2" w:rsidP="000A23A0">
      <w:pPr>
        <w:numPr>
          <w:ilvl w:val="2"/>
          <w:numId w:val="27"/>
        </w:numPr>
        <w:spacing w:line="480" w:lineRule="auto"/>
        <w:ind w:left="1701" w:hanging="567"/>
        <w:jc w:val="both"/>
        <w:rPr>
          <w:rFonts w:ascii="Bookman Old Style" w:hAnsi="Bookman Old Style"/>
          <w:szCs w:val="24"/>
        </w:rPr>
      </w:pPr>
      <w:r w:rsidRPr="008360EE">
        <w:rPr>
          <w:rFonts w:ascii="Bookman Old Style" w:hAnsi="Bookman Old Style"/>
          <w:szCs w:val="24"/>
        </w:rPr>
        <w:t>Penyelenggaraan tugas lain yang diberikan oleh Wali Kota.</w:t>
      </w:r>
    </w:p>
    <w:p w:rsidR="00B201E2" w:rsidRPr="00883468" w:rsidRDefault="00B201E2" w:rsidP="000A23A0">
      <w:pPr>
        <w:numPr>
          <w:ilvl w:val="0"/>
          <w:numId w:val="25"/>
        </w:numPr>
        <w:spacing w:line="480" w:lineRule="auto"/>
        <w:ind w:left="426" w:firstLine="0"/>
        <w:contextualSpacing/>
        <w:jc w:val="both"/>
        <w:rPr>
          <w:rFonts w:ascii="Bookman Old Style" w:hAnsi="Bookman Old Style"/>
          <w:bCs/>
          <w:color w:val="002060"/>
          <w:szCs w:val="24"/>
        </w:rPr>
      </w:pPr>
      <w:r w:rsidRPr="00883468">
        <w:rPr>
          <w:rFonts w:ascii="Bookman Old Style" w:hAnsi="Bookman Old Style"/>
          <w:bCs/>
          <w:color w:val="002060"/>
          <w:szCs w:val="24"/>
        </w:rPr>
        <w:t>Sekretariat</w:t>
      </w:r>
    </w:p>
    <w:p w:rsidR="00B201E2" w:rsidRPr="00466792" w:rsidRDefault="00B201E2" w:rsidP="000A23A0">
      <w:pPr>
        <w:numPr>
          <w:ilvl w:val="0"/>
          <w:numId w:val="31"/>
        </w:numPr>
        <w:spacing w:line="480" w:lineRule="auto"/>
        <w:ind w:left="1134" w:hanging="425"/>
        <w:contextualSpacing/>
        <w:jc w:val="both"/>
        <w:rPr>
          <w:rFonts w:ascii="Bookman Old Style" w:hAnsi="Bookman Old Style"/>
          <w:bCs/>
          <w:szCs w:val="24"/>
        </w:rPr>
      </w:pPr>
      <w:r w:rsidRPr="00466792">
        <w:rPr>
          <w:rFonts w:ascii="Bookman Old Style" w:hAnsi="Bookman Old Style"/>
          <w:szCs w:val="24"/>
        </w:rPr>
        <w:t xml:space="preserve">Sekretariat mempunyai tugas membantu Kepala </w:t>
      </w:r>
      <w:proofErr w:type="gramStart"/>
      <w:r w:rsidRPr="00466792">
        <w:rPr>
          <w:rFonts w:ascii="Bookman Old Style" w:hAnsi="Bookman Old Style"/>
          <w:szCs w:val="24"/>
        </w:rPr>
        <w:t>Dinas</w:t>
      </w:r>
      <w:proofErr w:type="gramEnd"/>
      <w:r w:rsidRPr="00466792">
        <w:rPr>
          <w:rFonts w:ascii="Bookman Old Style" w:hAnsi="Bookman Old Style"/>
          <w:szCs w:val="24"/>
        </w:rPr>
        <w:t xml:space="preserve"> dalam memimpin dan mengkoordinasikan penyelenggaraan pelayanan teknis administratif kegiatan dan ketatausahaan yang meliputi urusan Perencanaan, Umum dan Kepegawaian serta Keuangan </w:t>
      </w:r>
      <w:r w:rsidRPr="00466792">
        <w:rPr>
          <w:rFonts w:ascii="Bookman Old Style" w:hAnsi="Bookman Old Style"/>
          <w:bCs/>
          <w:szCs w:val="24"/>
        </w:rPr>
        <w:t>untuk mencapai tata kelola kesekretariatan yang baik.</w:t>
      </w:r>
    </w:p>
    <w:p w:rsidR="00B201E2" w:rsidRPr="00F732A3" w:rsidRDefault="00B201E2" w:rsidP="000A23A0">
      <w:pPr>
        <w:pStyle w:val="ListParagraph"/>
        <w:numPr>
          <w:ilvl w:val="0"/>
          <w:numId w:val="31"/>
        </w:numPr>
        <w:spacing w:line="480" w:lineRule="auto"/>
        <w:contextualSpacing/>
        <w:jc w:val="both"/>
        <w:rPr>
          <w:rFonts w:ascii="Bookman Old Style" w:hAnsi="Bookman Old Style"/>
          <w:szCs w:val="24"/>
        </w:rPr>
      </w:pPr>
      <w:r w:rsidRPr="00F732A3">
        <w:rPr>
          <w:rFonts w:ascii="Bookman Old Style" w:hAnsi="Bookman Old Style"/>
          <w:szCs w:val="24"/>
        </w:rPr>
        <w:t>Sekretariat mempunyai fungsi:</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pengoordinasian penyusunan dan perumusan bersama kebijakan, petunjuk teknis serta rencana strategis dinas;</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penyusunan bersama program kerja dan rencana kegiatan Dinas berdasarkan pada visi dan misi Dinas;</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lastRenderedPageBreak/>
        <w:t>penyusunan program kerja dan rencana kegiatan Sekretariat;</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pengelolaan ketatausahaan perkantoran serta penelaahan dan pengkajian konsep naskah dinas dan produk hukum lingkup dinas;</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pembinaan dan pengendalian administrasi keuangan dan kepegawaian Dinas;</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perumusan bahan rencana kebutuhan belanja langsung dan belanja tidak langsung serta bahan rencana kebutuhan, pemanfaatan dan pemeliharaan barang inventaris dinas;</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penyelenggaraan pelayanan kehumasan;</w:t>
      </w:r>
    </w:p>
    <w:p w:rsidR="00B201E2" w:rsidRDefault="00B201E2" w:rsidP="00F732A3">
      <w:pPr>
        <w:numPr>
          <w:ilvl w:val="1"/>
          <w:numId w:val="28"/>
        </w:numPr>
        <w:spacing w:line="360" w:lineRule="auto"/>
        <w:ind w:left="1418" w:right="44" w:hanging="425"/>
        <w:jc w:val="both"/>
        <w:rPr>
          <w:rFonts w:ascii="Bookman Old Style" w:hAnsi="Bookman Old Style"/>
          <w:szCs w:val="24"/>
        </w:rPr>
      </w:pPr>
      <w:r w:rsidRPr="008360EE">
        <w:rPr>
          <w:rFonts w:ascii="Bookman Old Style" w:hAnsi="Bookman Old Style"/>
          <w:szCs w:val="24"/>
        </w:rPr>
        <w:t>pengkoordinasian, pembinaan dan pengendalian pelaksanaan tugas bawahan;</w:t>
      </w:r>
    </w:p>
    <w:p w:rsidR="00B201E2" w:rsidRPr="008360EE" w:rsidRDefault="00B201E2" w:rsidP="000A23A0">
      <w:pPr>
        <w:numPr>
          <w:ilvl w:val="1"/>
          <w:numId w:val="28"/>
        </w:numPr>
        <w:spacing w:line="480" w:lineRule="auto"/>
        <w:ind w:left="1418" w:right="44" w:hanging="425"/>
        <w:jc w:val="both"/>
        <w:rPr>
          <w:rFonts w:ascii="Bookman Old Style" w:hAnsi="Bookman Old Style"/>
          <w:szCs w:val="24"/>
        </w:rPr>
      </w:pPr>
      <w:r w:rsidRPr="008360EE">
        <w:rPr>
          <w:rFonts w:ascii="Bookman Old Style" w:hAnsi="Bookman Old Style"/>
          <w:szCs w:val="24"/>
        </w:rPr>
        <w:t>penyusunan bahan laporan pelaksanaan kegiatan sekretariat dan kegiatan dinas secara berkala;</w:t>
      </w:r>
    </w:p>
    <w:p w:rsidR="00B201E2" w:rsidRPr="003F2212" w:rsidRDefault="00B201E2" w:rsidP="000A23A0">
      <w:pPr>
        <w:numPr>
          <w:ilvl w:val="1"/>
          <w:numId w:val="28"/>
        </w:numPr>
        <w:spacing w:line="480" w:lineRule="auto"/>
        <w:ind w:left="1418" w:right="44" w:hanging="425"/>
        <w:jc w:val="both"/>
        <w:rPr>
          <w:rFonts w:ascii="Bookman Old Style" w:hAnsi="Bookman Old Style"/>
          <w:szCs w:val="24"/>
        </w:rPr>
      </w:pPr>
      <w:proofErr w:type="gramStart"/>
      <w:r w:rsidRPr="008360EE">
        <w:rPr>
          <w:rFonts w:ascii="Bookman Old Style" w:hAnsi="Bookman Old Style"/>
          <w:szCs w:val="24"/>
        </w:rPr>
        <w:t>pelaksanaan</w:t>
      </w:r>
      <w:proofErr w:type="gramEnd"/>
      <w:r w:rsidRPr="008360EE">
        <w:rPr>
          <w:rFonts w:ascii="Bookman Old Style" w:hAnsi="Bookman Old Style"/>
          <w:szCs w:val="24"/>
        </w:rPr>
        <w:t xml:space="preserve"> tugas kedinasan lainn</w:t>
      </w:r>
      <w:r>
        <w:rPr>
          <w:rFonts w:ascii="Bookman Old Style" w:hAnsi="Bookman Old Style"/>
          <w:szCs w:val="24"/>
        </w:rPr>
        <w:t>ya sesuai perintah Kepala Dinas</w:t>
      </w:r>
      <w:r>
        <w:rPr>
          <w:rFonts w:ascii="Bookman Old Style" w:hAnsi="Bookman Old Style"/>
          <w:szCs w:val="24"/>
          <w:lang w:val="en-ID"/>
        </w:rPr>
        <w:t>.</w:t>
      </w:r>
    </w:p>
    <w:p w:rsidR="00B201E2" w:rsidRPr="00F732A3" w:rsidRDefault="005329E7" w:rsidP="000A23A0">
      <w:pPr>
        <w:tabs>
          <w:tab w:val="left" w:pos="1140"/>
        </w:tabs>
        <w:spacing w:line="480" w:lineRule="auto"/>
        <w:ind w:right="44"/>
        <w:jc w:val="both"/>
        <w:rPr>
          <w:rFonts w:ascii="Bookman Old Style" w:hAnsi="Bookman Old Style"/>
          <w:color w:val="002060"/>
          <w:szCs w:val="24"/>
        </w:rPr>
      </w:pPr>
      <w:r>
        <w:rPr>
          <w:rFonts w:ascii="Bookman Old Style" w:hAnsi="Bookman Old Style"/>
          <w:szCs w:val="24"/>
          <w:lang w:val="en-ID"/>
        </w:rPr>
        <w:tab/>
      </w:r>
      <w:r w:rsidR="00B201E2" w:rsidRPr="00F732A3">
        <w:rPr>
          <w:rFonts w:ascii="Bookman Old Style" w:hAnsi="Bookman Old Style"/>
          <w:color w:val="002060"/>
          <w:szCs w:val="24"/>
        </w:rPr>
        <w:t>Bidang Pelatihan Kerja</w:t>
      </w:r>
    </w:p>
    <w:p w:rsidR="00B201E2" w:rsidRPr="00466792" w:rsidRDefault="00B201E2" w:rsidP="000A23A0">
      <w:pPr>
        <w:numPr>
          <w:ilvl w:val="0"/>
          <w:numId w:val="32"/>
        </w:numPr>
        <w:tabs>
          <w:tab w:val="left" w:pos="1276"/>
        </w:tabs>
        <w:spacing w:line="480" w:lineRule="auto"/>
        <w:ind w:left="1418" w:hanging="284"/>
        <w:contextualSpacing/>
        <w:jc w:val="both"/>
        <w:rPr>
          <w:rFonts w:ascii="Bookman Old Style" w:hAnsi="Bookman Old Style"/>
          <w:bCs/>
          <w:szCs w:val="24"/>
        </w:rPr>
      </w:pPr>
      <w:r w:rsidRPr="00466792">
        <w:rPr>
          <w:rFonts w:ascii="Bookman Old Style" w:hAnsi="Bookman Old Style"/>
          <w:bCs/>
          <w:szCs w:val="24"/>
        </w:rPr>
        <w:t xml:space="preserve">Bidang Pelatihan Kerja mempunyai tugas membantu Kepala Dinas dalam memimpin, mengendalikan, dan mengkoordinasikan perumusan kebijakan teknis dan pelaksanaan urusan pemerintahan yang menjadi kewenangan </w:t>
      </w:r>
      <w:proofErr w:type="gramStart"/>
      <w:r w:rsidRPr="00466792">
        <w:rPr>
          <w:rFonts w:ascii="Bookman Old Style" w:hAnsi="Bookman Old Style"/>
          <w:bCs/>
          <w:szCs w:val="24"/>
        </w:rPr>
        <w:t>dinas</w:t>
      </w:r>
      <w:proofErr w:type="gramEnd"/>
      <w:r w:rsidRPr="00466792">
        <w:rPr>
          <w:rFonts w:ascii="Bookman Old Style" w:hAnsi="Bookman Old Style"/>
          <w:bCs/>
          <w:szCs w:val="24"/>
        </w:rPr>
        <w:t xml:space="preserve"> yang meliputi kelembagaan pelatihan, penyelenggaraan pelatihan serta sertifikasi kompetensi untuk mencapai pelaksanaan teknis urusan di bidangnya.</w:t>
      </w:r>
    </w:p>
    <w:p w:rsidR="00B201E2" w:rsidRPr="00466792" w:rsidRDefault="00B201E2" w:rsidP="000A23A0">
      <w:pPr>
        <w:numPr>
          <w:ilvl w:val="0"/>
          <w:numId w:val="32"/>
        </w:numPr>
        <w:spacing w:line="480" w:lineRule="auto"/>
        <w:ind w:left="993" w:firstLine="141"/>
        <w:contextualSpacing/>
        <w:jc w:val="both"/>
        <w:rPr>
          <w:rFonts w:ascii="Bookman Old Style" w:hAnsi="Bookman Old Style"/>
          <w:bCs/>
          <w:szCs w:val="24"/>
        </w:rPr>
      </w:pPr>
      <w:r w:rsidRPr="00466792">
        <w:rPr>
          <w:rFonts w:ascii="Bookman Old Style" w:hAnsi="Bookman Old Style"/>
          <w:bCs/>
          <w:szCs w:val="24"/>
        </w:rPr>
        <w:t>Bidang Pelatihan Kerja mempunyai fungsi:</w:t>
      </w:r>
    </w:p>
    <w:p w:rsidR="00B201E2" w:rsidRPr="008360EE" w:rsidRDefault="00B201E2" w:rsidP="000A23A0">
      <w:pPr>
        <w:numPr>
          <w:ilvl w:val="1"/>
          <w:numId w:val="29"/>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penyusunan program kerja dan rencana kegiatan bidang;</w:t>
      </w:r>
    </w:p>
    <w:p w:rsidR="00B201E2" w:rsidRPr="008360EE" w:rsidRDefault="00B201E2" w:rsidP="000A23A0">
      <w:pPr>
        <w:numPr>
          <w:ilvl w:val="1"/>
          <w:numId w:val="29"/>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perumusan kebijakan, petunjuk teknis serta rencana strategis sesuai lingkup bidang tugasnya;</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pengoordinasian penyelenggaraan Pelatihan Berbasis Kompetensi (PBK);</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lastRenderedPageBreak/>
        <w:t>pelaksanaan verifikasi informasi regulasi bidang pelatihan kerja yang akan disebarluaskan kepada lembaga pelatihan kerja swasta;</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pelaksanaan peningkatan kompetensi sumber daya manusia lembaga pelatihan kerja swasta;</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pelaksanaan pemberian izin kepada lembaga pelatihan kerja swasta;</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pemberian tanda daftar lembaga pelatihan kerja pemerintah dan lembaga pelatihan di perusahaan;</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pelaksanaan hubungan kerjasama pelaksanan tugas dengan SKPD terkait;</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pelaksanaan monitoring dan evaluasi kegiatan dalam lingkup tugasnya;</w:t>
      </w:r>
    </w:p>
    <w:p w:rsidR="00B201E2" w:rsidRPr="008360EE"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r w:rsidRPr="008360EE">
        <w:rPr>
          <w:rFonts w:ascii="Bookman Old Style" w:hAnsi="Bookman Old Style"/>
          <w:bCs/>
          <w:szCs w:val="24"/>
        </w:rPr>
        <w:t>pelaksanaan tugas kedinasan lainnya sesuai perintah Kepala Dinas;</w:t>
      </w:r>
    </w:p>
    <w:p w:rsidR="00B201E2" w:rsidRDefault="00B201E2" w:rsidP="000A23A0">
      <w:pPr>
        <w:numPr>
          <w:ilvl w:val="0"/>
          <w:numId w:val="30"/>
        </w:numPr>
        <w:autoSpaceDE w:val="0"/>
        <w:autoSpaceDN w:val="0"/>
        <w:adjustRightInd w:val="0"/>
        <w:spacing w:line="480" w:lineRule="auto"/>
        <w:ind w:left="1560" w:hanging="426"/>
        <w:jc w:val="both"/>
        <w:rPr>
          <w:rFonts w:ascii="Bookman Old Style" w:hAnsi="Bookman Old Style"/>
          <w:bCs/>
          <w:szCs w:val="24"/>
        </w:rPr>
      </w:pPr>
      <w:proofErr w:type="gramStart"/>
      <w:r w:rsidRPr="008360EE">
        <w:rPr>
          <w:rFonts w:ascii="Bookman Old Style" w:hAnsi="Bookman Old Style"/>
          <w:bCs/>
          <w:szCs w:val="24"/>
        </w:rPr>
        <w:t>penyiapan</w:t>
      </w:r>
      <w:proofErr w:type="gramEnd"/>
      <w:r w:rsidRPr="008360EE">
        <w:rPr>
          <w:rFonts w:ascii="Bookman Old Style" w:hAnsi="Bookman Old Style"/>
          <w:bCs/>
          <w:szCs w:val="24"/>
        </w:rPr>
        <w:t xml:space="preserve"> bahan laporan pelaksanaan tugas kepada Kepala Dinas.</w:t>
      </w:r>
    </w:p>
    <w:p w:rsidR="00B201E2" w:rsidRPr="000A23A0" w:rsidRDefault="00B201E2" w:rsidP="00F732A3">
      <w:pPr>
        <w:spacing w:line="360" w:lineRule="auto"/>
        <w:ind w:left="567"/>
        <w:contextualSpacing/>
        <w:jc w:val="both"/>
        <w:rPr>
          <w:rFonts w:ascii="Bookman Old Style" w:hAnsi="Bookman Old Style"/>
          <w:b/>
          <w:bCs/>
          <w:color w:val="002060"/>
          <w:szCs w:val="24"/>
        </w:rPr>
      </w:pPr>
      <w:r w:rsidRPr="000A23A0">
        <w:rPr>
          <w:rFonts w:ascii="Bookman Old Style" w:hAnsi="Bookman Old Style"/>
          <w:b/>
          <w:color w:val="002060"/>
          <w:szCs w:val="24"/>
        </w:rPr>
        <w:t>Bidang Pengembangan Pelatihan dan Peningkatan Produktivitas</w:t>
      </w:r>
    </w:p>
    <w:p w:rsidR="00B201E2" w:rsidRPr="00243D3B" w:rsidRDefault="00B201E2" w:rsidP="000A23A0">
      <w:pPr>
        <w:numPr>
          <w:ilvl w:val="0"/>
          <w:numId w:val="34"/>
        </w:numPr>
        <w:spacing w:line="480" w:lineRule="auto"/>
        <w:ind w:left="994" w:hanging="432"/>
        <w:contextualSpacing/>
        <w:jc w:val="both"/>
        <w:rPr>
          <w:rFonts w:ascii="Bookman Old Style" w:hAnsi="Bookman Old Style"/>
          <w:bCs/>
          <w:szCs w:val="24"/>
        </w:rPr>
      </w:pPr>
      <w:r w:rsidRPr="00243D3B">
        <w:rPr>
          <w:rFonts w:ascii="Bookman Old Style" w:hAnsi="Bookman Old Style"/>
          <w:bCs/>
          <w:szCs w:val="24"/>
        </w:rPr>
        <w:t xml:space="preserve">Bidang Peningkatan Produktivitas mempunyai tugas membantu Kepala Dinas dalam memimpin, mengendalikan, dan mengkoordinasikan perumusan kebijakan teknis dan pelaksanaan urusan pemerintahan yang menjadi kewenangan </w:t>
      </w:r>
      <w:proofErr w:type="gramStart"/>
      <w:r w:rsidRPr="00243D3B">
        <w:rPr>
          <w:rFonts w:ascii="Bookman Old Style" w:hAnsi="Bookman Old Style"/>
          <w:bCs/>
          <w:szCs w:val="24"/>
        </w:rPr>
        <w:t>dinas</w:t>
      </w:r>
      <w:proofErr w:type="gramEnd"/>
      <w:r w:rsidRPr="00243D3B">
        <w:rPr>
          <w:rFonts w:ascii="Bookman Old Style" w:hAnsi="Bookman Old Style"/>
          <w:bCs/>
          <w:szCs w:val="24"/>
        </w:rPr>
        <w:t xml:space="preserve"> yang meliputi informasi pasar kerja, pelatihan dan konsultasi produktivitas serta pengukuran dan analisa produktivitas untuk mencapai pelaksanaan teknis urusan di bidangnya.</w:t>
      </w:r>
    </w:p>
    <w:p w:rsidR="00B201E2" w:rsidRDefault="00B201E2" w:rsidP="000A23A0">
      <w:pPr>
        <w:numPr>
          <w:ilvl w:val="0"/>
          <w:numId w:val="34"/>
        </w:numPr>
        <w:spacing w:line="480" w:lineRule="auto"/>
        <w:ind w:left="994" w:hanging="432"/>
        <w:contextualSpacing/>
        <w:jc w:val="both"/>
        <w:rPr>
          <w:rFonts w:ascii="Bookman Old Style" w:hAnsi="Bookman Old Style"/>
          <w:bCs/>
          <w:szCs w:val="24"/>
        </w:rPr>
      </w:pPr>
      <w:r w:rsidRPr="00243D3B">
        <w:rPr>
          <w:rFonts w:ascii="Bookman Old Style" w:hAnsi="Bookman Old Style"/>
          <w:bCs/>
          <w:szCs w:val="24"/>
        </w:rPr>
        <w:t>Bidang Informasi Pasar Kerja dan Peningkatan Produktivitas mempunyai fungsi</w:t>
      </w:r>
      <w:r>
        <w:rPr>
          <w:rFonts w:ascii="Bookman Old Style" w:hAnsi="Bookman Old Style"/>
          <w:bCs/>
          <w:szCs w:val="24"/>
        </w:rPr>
        <w:t xml:space="preserve"> :</w:t>
      </w:r>
    </w:p>
    <w:p w:rsidR="00B201E2" w:rsidRPr="008360EE" w:rsidRDefault="00B201E2" w:rsidP="000A23A0">
      <w:pPr>
        <w:numPr>
          <w:ilvl w:val="0"/>
          <w:numId w:val="34"/>
        </w:numPr>
        <w:autoSpaceDE w:val="0"/>
        <w:autoSpaceDN w:val="0"/>
        <w:adjustRightInd w:val="0"/>
        <w:spacing w:line="480" w:lineRule="auto"/>
        <w:ind w:left="994" w:hanging="432"/>
        <w:jc w:val="both"/>
        <w:rPr>
          <w:rFonts w:ascii="Bookman Old Style" w:hAnsi="Bookman Old Style"/>
          <w:bCs/>
          <w:szCs w:val="24"/>
        </w:rPr>
      </w:pPr>
      <w:r w:rsidRPr="008360EE">
        <w:rPr>
          <w:rFonts w:ascii="Bookman Old Style" w:hAnsi="Bookman Old Style"/>
          <w:bCs/>
          <w:szCs w:val="24"/>
        </w:rPr>
        <w:t>penyusunan program kerja dan rencana kegiatan bidang;</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perumusan kebijakan, petunjuk teknis serta rencana strategis sesuai lingkup bidang tugasnya;</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lastRenderedPageBreak/>
        <w:t>pengoordinasian pelayanan pengelolaan informasi pasar kerja dalam 1 (satu) daerah Kota Bekasi;</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penyebarluasan informasi produktivitas kepada perusahaan;</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pemberian konsultansi produktivitas kepada perusahaan;</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pengukuran produktivitas tingkat Kota;</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 xml:space="preserve">pengoordinasian pemantauan </w:t>
      </w:r>
      <w:r w:rsidRPr="008360EE">
        <w:rPr>
          <w:rFonts w:ascii="Bookman Old Style" w:hAnsi="Bookman Old Style"/>
          <w:bCs/>
          <w:i/>
          <w:szCs w:val="24"/>
        </w:rPr>
        <w:t>surveilance</w:t>
      </w:r>
      <w:r w:rsidRPr="008360EE">
        <w:rPr>
          <w:rFonts w:ascii="Bookman Old Style" w:hAnsi="Bookman Old Style"/>
          <w:bCs/>
          <w:szCs w:val="24"/>
        </w:rPr>
        <w:t>;</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pelaksanaan monitoring dan evaluasi kegiatan dalam lingkup tugasnya;</w:t>
      </w:r>
    </w:p>
    <w:p w:rsidR="00B201E2" w:rsidRPr="008360EE"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pelaksanaan tugas kedinasan lainnya sesuai perintah Kepala Dinas;</w:t>
      </w:r>
    </w:p>
    <w:p w:rsidR="00B201E2" w:rsidRDefault="00B201E2" w:rsidP="000A23A0">
      <w:pPr>
        <w:numPr>
          <w:ilvl w:val="0"/>
          <w:numId w:val="34"/>
        </w:numPr>
        <w:autoSpaceDE w:val="0"/>
        <w:autoSpaceDN w:val="0"/>
        <w:adjustRightInd w:val="0"/>
        <w:spacing w:line="480" w:lineRule="auto"/>
        <w:ind w:left="993" w:hanging="426"/>
        <w:jc w:val="both"/>
        <w:rPr>
          <w:rFonts w:ascii="Bookman Old Style" w:hAnsi="Bookman Old Style"/>
          <w:bCs/>
          <w:szCs w:val="24"/>
        </w:rPr>
      </w:pPr>
      <w:proofErr w:type="gramStart"/>
      <w:r w:rsidRPr="008360EE">
        <w:rPr>
          <w:rFonts w:ascii="Bookman Old Style" w:hAnsi="Bookman Old Style"/>
          <w:bCs/>
          <w:szCs w:val="24"/>
        </w:rPr>
        <w:t>penyiapan</w:t>
      </w:r>
      <w:proofErr w:type="gramEnd"/>
      <w:r w:rsidRPr="008360EE">
        <w:rPr>
          <w:rFonts w:ascii="Bookman Old Style" w:hAnsi="Bookman Old Style"/>
          <w:bCs/>
          <w:szCs w:val="24"/>
        </w:rPr>
        <w:t xml:space="preserve"> bahan laporan pelaksanaan tugas kepada Kepala Dinas.</w:t>
      </w:r>
    </w:p>
    <w:p w:rsidR="00B201E2" w:rsidRPr="00F732A3" w:rsidRDefault="00B201E2" w:rsidP="000A23A0">
      <w:pPr>
        <w:spacing w:line="480" w:lineRule="auto"/>
        <w:ind w:left="426"/>
        <w:contextualSpacing/>
        <w:jc w:val="both"/>
        <w:rPr>
          <w:rFonts w:ascii="Bookman Old Style" w:hAnsi="Bookman Old Style"/>
          <w:bCs/>
          <w:color w:val="002060"/>
          <w:szCs w:val="24"/>
        </w:rPr>
      </w:pPr>
      <w:r w:rsidRPr="00F732A3">
        <w:rPr>
          <w:rFonts w:ascii="Bookman Old Style" w:hAnsi="Bookman Old Style"/>
          <w:color w:val="002060"/>
          <w:szCs w:val="24"/>
        </w:rPr>
        <w:t>Bidang Penempatan Tenaga Kerja Dan Perluasan Kesempatan Kerja</w:t>
      </w:r>
    </w:p>
    <w:p w:rsidR="00B201E2" w:rsidRPr="00243D3B" w:rsidRDefault="00B201E2" w:rsidP="000A23A0">
      <w:pPr>
        <w:numPr>
          <w:ilvl w:val="0"/>
          <w:numId w:val="35"/>
        </w:numPr>
        <w:spacing w:line="480" w:lineRule="auto"/>
        <w:ind w:left="851" w:hanging="425"/>
        <w:contextualSpacing/>
        <w:jc w:val="both"/>
        <w:rPr>
          <w:rFonts w:ascii="Bookman Old Style" w:hAnsi="Bookman Old Style"/>
          <w:bCs/>
          <w:szCs w:val="24"/>
          <w:lang w:val="id-ID"/>
        </w:rPr>
      </w:pPr>
      <w:r w:rsidRPr="00243D3B">
        <w:rPr>
          <w:rFonts w:ascii="Bookman Old Style" w:hAnsi="Bookman Old Style"/>
          <w:bCs/>
          <w:szCs w:val="24"/>
          <w:lang w:val="id-ID"/>
        </w:rPr>
        <w:t>Bidang Penempatan Tenaga Kerja dan Perluasan Kesempatan Kerja mempunyai tugas membantu Kepala Dinas dalam memimpin, mengendalikan, dan mengkoordinasikan perumusan kebijakan teknis dan pelaksanaan urusan pemerintahan yang menjadi kewenangan dinas yang meliputi penempatan tenaga kerja, perlindungan tenaga kerja luar negeri serta pengembangan danperluasan kesempatan kerja untuk mencapai pelaksanaan teknis urusan di bidangnya.</w:t>
      </w:r>
    </w:p>
    <w:p w:rsidR="00B201E2" w:rsidRPr="00243D3B" w:rsidRDefault="00B201E2" w:rsidP="000A23A0">
      <w:pPr>
        <w:numPr>
          <w:ilvl w:val="0"/>
          <w:numId w:val="35"/>
        </w:numPr>
        <w:spacing w:line="480" w:lineRule="auto"/>
        <w:ind w:left="851" w:hanging="425"/>
        <w:contextualSpacing/>
        <w:jc w:val="both"/>
        <w:rPr>
          <w:rFonts w:ascii="Bookman Old Style" w:hAnsi="Bookman Old Style"/>
          <w:bCs/>
          <w:szCs w:val="24"/>
        </w:rPr>
      </w:pPr>
      <w:r w:rsidRPr="00243D3B">
        <w:rPr>
          <w:rFonts w:ascii="Bookman Old Style" w:hAnsi="Bookman Old Style"/>
          <w:bCs/>
          <w:szCs w:val="24"/>
        </w:rPr>
        <w:t>Bidang Penempatan Tenaga Kerja dan Perluasan Kesempatan Kerja mempunyai fungsi:</w:t>
      </w:r>
    </w:p>
    <w:p w:rsidR="00B201E2" w:rsidRPr="008360EE" w:rsidRDefault="00B201E2" w:rsidP="000A23A0">
      <w:pPr>
        <w:numPr>
          <w:ilvl w:val="0"/>
          <w:numId w:val="33"/>
        </w:numPr>
        <w:autoSpaceDE w:val="0"/>
        <w:autoSpaceDN w:val="0"/>
        <w:adjustRightInd w:val="0"/>
        <w:spacing w:line="480" w:lineRule="auto"/>
        <w:ind w:left="1134" w:hanging="283"/>
        <w:jc w:val="both"/>
        <w:rPr>
          <w:rFonts w:ascii="Bookman Old Style" w:hAnsi="Bookman Old Style"/>
          <w:bCs/>
          <w:szCs w:val="24"/>
        </w:rPr>
      </w:pPr>
      <w:r w:rsidRPr="008360EE">
        <w:rPr>
          <w:rFonts w:ascii="Bookman Old Style" w:hAnsi="Bookman Old Style"/>
          <w:bCs/>
          <w:szCs w:val="24"/>
        </w:rPr>
        <w:t>penyusunan program kerja dan rencana kegiatan bidang;</w:t>
      </w:r>
    </w:p>
    <w:p w:rsidR="00B201E2" w:rsidRPr="008360EE" w:rsidRDefault="00B201E2" w:rsidP="000A23A0">
      <w:pPr>
        <w:numPr>
          <w:ilvl w:val="0"/>
          <w:numId w:val="33"/>
        </w:numPr>
        <w:autoSpaceDE w:val="0"/>
        <w:autoSpaceDN w:val="0"/>
        <w:adjustRightInd w:val="0"/>
        <w:spacing w:line="480" w:lineRule="auto"/>
        <w:ind w:left="1134" w:hanging="283"/>
        <w:jc w:val="both"/>
        <w:rPr>
          <w:rFonts w:ascii="Bookman Old Style" w:hAnsi="Bookman Old Style"/>
          <w:bCs/>
          <w:szCs w:val="24"/>
        </w:rPr>
      </w:pPr>
      <w:r w:rsidRPr="008360EE">
        <w:rPr>
          <w:rFonts w:ascii="Bookman Old Style" w:hAnsi="Bookman Old Style"/>
          <w:bCs/>
          <w:szCs w:val="24"/>
        </w:rPr>
        <w:t>perumusan kebijakan, petunjuk teknis serta rencana strategis sesuai lingkup bidang tugasnya;</w:t>
      </w:r>
    </w:p>
    <w:p w:rsidR="00B201E2" w:rsidRPr="008360EE" w:rsidRDefault="00B201E2" w:rsidP="000A23A0">
      <w:pPr>
        <w:numPr>
          <w:ilvl w:val="0"/>
          <w:numId w:val="33"/>
        </w:numPr>
        <w:autoSpaceDE w:val="0"/>
        <w:autoSpaceDN w:val="0"/>
        <w:adjustRightInd w:val="0"/>
        <w:spacing w:line="480" w:lineRule="auto"/>
        <w:ind w:left="851" w:hanging="284"/>
        <w:jc w:val="both"/>
        <w:rPr>
          <w:rFonts w:ascii="Bookman Old Style" w:hAnsi="Bookman Old Style"/>
          <w:bCs/>
          <w:szCs w:val="24"/>
        </w:rPr>
      </w:pPr>
      <w:r w:rsidRPr="008360EE">
        <w:rPr>
          <w:rFonts w:ascii="Bookman Old Style" w:hAnsi="Bookman Old Style"/>
          <w:bCs/>
          <w:szCs w:val="24"/>
        </w:rPr>
        <w:t>pengoordinasian pemberian dan penyebarluasan informasi pasar kerja dalam pelayanan antar kerja kepada pencari kerja dan pemberi kerja serta perluasan kesempatan kerja kepada masyarakat;</w:t>
      </w:r>
    </w:p>
    <w:p w:rsidR="00B201E2" w:rsidRPr="008360EE" w:rsidRDefault="00B201E2" w:rsidP="000A23A0">
      <w:pPr>
        <w:numPr>
          <w:ilvl w:val="0"/>
          <w:numId w:val="33"/>
        </w:numPr>
        <w:autoSpaceDE w:val="0"/>
        <w:autoSpaceDN w:val="0"/>
        <w:adjustRightInd w:val="0"/>
        <w:spacing w:line="480" w:lineRule="auto"/>
        <w:ind w:left="851" w:hanging="284"/>
        <w:jc w:val="both"/>
        <w:rPr>
          <w:rFonts w:ascii="Bookman Old Style" w:hAnsi="Bookman Old Style"/>
          <w:bCs/>
          <w:szCs w:val="24"/>
        </w:rPr>
      </w:pPr>
      <w:r w:rsidRPr="008360EE">
        <w:rPr>
          <w:rFonts w:ascii="Bookman Old Style" w:hAnsi="Bookman Old Style"/>
          <w:bCs/>
          <w:szCs w:val="24"/>
        </w:rPr>
        <w:t>pengoordinasian penyuluhan dan bimbingan jabatan dalam pelayanan antar kerja serta perluasan kesempatan kerja kepada masyarakat;</w:t>
      </w:r>
    </w:p>
    <w:p w:rsidR="00B201E2" w:rsidRPr="008360EE" w:rsidRDefault="00B201E2" w:rsidP="000A23A0">
      <w:pPr>
        <w:numPr>
          <w:ilvl w:val="0"/>
          <w:numId w:val="33"/>
        </w:numPr>
        <w:autoSpaceDE w:val="0"/>
        <w:autoSpaceDN w:val="0"/>
        <w:adjustRightInd w:val="0"/>
        <w:spacing w:line="480" w:lineRule="auto"/>
        <w:ind w:left="851" w:hanging="284"/>
        <w:jc w:val="both"/>
        <w:rPr>
          <w:rFonts w:ascii="Bookman Old Style" w:hAnsi="Bookman Old Style"/>
          <w:bCs/>
          <w:szCs w:val="24"/>
        </w:rPr>
      </w:pPr>
      <w:r w:rsidRPr="008360EE">
        <w:rPr>
          <w:rFonts w:ascii="Bookman Old Style" w:hAnsi="Bookman Old Style"/>
          <w:bCs/>
          <w:szCs w:val="24"/>
        </w:rPr>
        <w:lastRenderedPageBreak/>
        <w:t>pengoordinasian perantaraan kerja dalam pelayanan antar kerja serta perluasan kesempatan kerja kepada masyarakat;</w:t>
      </w:r>
    </w:p>
    <w:p w:rsidR="00B201E2" w:rsidRPr="008360EE" w:rsidRDefault="00B201E2" w:rsidP="000A23A0">
      <w:pPr>
        <w:numPr>
          <w:ilvl w:val="0"/>
          <w:numId w:val="33"/>
        </w:numPr>
        <w:autoSpaceDE w:val="0"/>
        <w:autoSpaceDN w:val="0"/>
        <w:adjustRightInd w:val="0"/>
        <w:spacing w:line="480" w:lineRule="auto"/>
        <w:ind w:left="851" w:hanging="284"/>
        <w:jc w:val="both"/>
        <w:rPr>
          <w:rFonts w:ascii="Bookman Old Style" w:hAnsi="Bookman Old Style"/>
          <w:bCs/>
          <w:szCs w:val="24"/>
        </w:rPr>
      </w:pPr>
      <w:r w:rsidRPr="008360EE">
        <w:rPr>
          <w:rFonts w:ascii="Bookman Old Style" w:hAnsi="Bookman Old Style"/>
          <w:bCs/>
          <w:szCs w:val="24"/>
        </w:rPr>
        <w:t>pelaksanaan memverifikasi penerbitan izin kepada lembaga penempatan tenaga kerja swasta;</w:t>
      </w:r>
    </w:p>
    <w:p w:rsidR="00B201E2" w:rsidRDefault="00B201E2" w:rsidP="000A23A0">
      <w:pPr>
        <w:numPr>
          <w:ilvl w:val="0"/>
          <w:numId w:val="33"/>
        </w:numPr>
        <w:autoSpaceDE w:val="0"/>
        <w:autoSpaceDN w:val="0"/>
        <w:adjustRightInd w:val="0"/>
        <w:spacing w:line="480" w:lineRule="auto"/>
        <w:ind w:left="851" w:hanging="284"/>
        <w:jc w:val="both"/>
        <w:rPr>
          <w:rFonts w:ascii="Bookman Old Style" w:hAnsi="Bookman Old Style"/>
          <w:bCs/>
          <w:szCs w:val="24"/>
        </w:rPr>
      </w:pPr>
      <w:r w:rsidRPr="008360EE">
        <w:rPr>
          <w:rFonts w:ascii="Bookman Old Style" w:hAnsi="Bookman Old Style"/>
          <w:bCs/>
          <w:szCs w:val="24"/>
        </w:rPr>
        <w:t>pelaksanaan promosi penyebarluasan informasi syarat-syarat dan mekanisme bekerja ke luar negeri kepada masyarakat;</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pendaftaran, perekrutan dan seleksi calon TKI;</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pelayanan dan verifikasi kelengkapan dokumen ketenagakerjaan calon TKI ke luar negeri;</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pelayanan penandatanganan perjanjian kerja;</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penyelesaian permasalahan TKI pra dan purna penempatan;</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pengoordinasian pelayanan pemulangan dan kepulangan TKI;</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pemberdayaan TKI purna;</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proofErr w:type="gramStart"/>
      <w:r w:rsidRPr="008360EE">
        <w:rPr>
          <w:rFonts w:ascii="Bookman Old Style" w:hAnsi="Bookman Old Style"/>
          <w:bCs/>
          <w:szCs w:val="24"/>
        </w:rPr>
        <w:t>penerbitan</w:t>
      </w:r>
      <w:proofErr w:type="gramEnd"/>
      <w:r w:rsidRPr="008360EE">
        <w:rPr>
          <w:rFonts w:ascii="Bookman Old Style" w:hAnsi="Bookman Old Style"/>
          <w:bCs/>
          <w:szCs w:val="24"/>
        </w:rPr>
        <w:t xml:space="preserve"> perpanjangan Izin Mempekerjakan Tenaga Kerja Asing (IMTA) yang lokasi kerja lebih dari 1 (satu) daerah kab/kota dalam 1 (satu) daerah kab/kota.</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 xml:space="preserve">pengoordinasian </w:t>
      </w:r>
      <w:r w:rsidRPr="008360EE">
        <w:rPr>
          <w:rFonts w:ascii="Bookman Old Style" w:hAnsi="Bookman Old Style"/>
          <w:bCs/>
          <w:i/>
          <w:szCs w:val="24"/>
        </w:rPr>
        <w:t>recruitment</w:t>
      </w:r>
      <w:r w:rsidRPr="008360EE">
        <w:rPr>
          <w:rFonts w:ascii="Bookman Old Style" w:hAnsi="Bookman Old Style"/>
          <w:bCs/>
          <w:szCs w:val="24"/>
        </w:rPr>
        <w:t xml:space="preserve"> dan penempatan transmigran, pembekalan calon transmigran, monitoring, evaluasi dan merumuskan bahan konsep kerjasama transmigrasi;</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zCs w:val="24"/>
        </w:rPr>
      </w:pPr>
      <w:r w:rsidRPr="008360EE">
        <w:rPr>
          <w:rFonts w:ascii="Bookman Old Style" w:hAnsi="Bookman Old Style"/>
          <w:bCs/>
          <w:szCs w:val="24"/>
        </w:rPr>
        <w:t>pelaksanaan monitoring dan evaluasi kegiatan dalam lingkup tugasnya;</w:t>
      </w:r>
    </w:p>
    <w:p w:rsidR="00B201E2" w:rsidRPr="008360EE" w:rsidRDefault="00B201E2" w:rsidP="000A23A0">
      <w:pPr>
        <w:numPr>
          <w:ilvl w:val="0"/>
          <w:numId w:val="33"/>
        </w:numPr>
        <w:autoSpaceDE w:val="0"/>
        <w:autoSpaceDN w:val="0"/>
        <w:adjustRightInd w:val="0"/>
        <w:spacing w:line="480" w:lineRule="auto"/>
        <w:ind w:left="993" w:hanging="426"/>
        <w:jc w:val="both"/>
        <w:rPr>
          <w:rFonts w:ascii="Bookman Old Style" w:hAnsi="Bookman Old Style"/>
          <w:bCs/>
          <w:spacing w:val="4"/>
          <w:szCs w:val="24"/>
        </w:rPr>
      </w:pPr>
      <w:r w:rsidRPr="008360EE">
        <w:rPr>
          <w:rFonts w:ascii="Bookman Old Style" w:hAnsi="Bookman Old Style"/>
          <w:bCs/>
          <w:spacing w:val="4"/>
          <w:szCs w:val="24"/>
        </w:rPr>
        <w:t>pelaksanaan tugas kedinasan lainnya sesuai perintah Kepala Dinas;</w:t>
      </w:r>
    </w:p>
    <w:p w:rsidR="00B201E2" w:rsidRPr="00566DB9" w:rsidRDefault="00B201E2" w:rsidP="000A23A0">
      <w:pPr>
        <w:numPr>
          <w:ilvl w:val="0"/>
          <w:numId w:val="33"/>
        </w:numPr>
        <w:autoSpaceDE w:val="0"/>
        <w:autoSpaceDN w:val="0"/>
        <w:adjustRightInd w:val="0"/>
        <w:spacing w:line="480" w:lineRule="auto"/>
        <w:ind w:left="993" w:hanging="426"/>
        <w:jc w:val="both"/>
        <w:rPr>
          <w:rFonts w:ascii="Bookman Old Style" w:hAnsi="Bookman Old Style" w:cs="Arial"/>
          <w:bCs/>
          <w:szCs w:val="24"/>
        </w:rPr>
      </w:pPr>
      <w:proofErr w:type="gramStart"/>
      <w:r w:rsidRPr="008360EE">
        <w:rPr>
          <w:rFonts w:ascii="Bookman Old Style" w:hAnsi="Bookman Old Style"/>
          <w:bCs/>
          <w:spacing w:val="4"/>
          <w:szCs w:val="24"/>
        </w:rPr>
        <w:t>penyiapan</w:t>
      </w:r>
      <w:proofErr w:type="gramEnd"/>
      <w:r w:rsidRPr="008360EE">
        <w:rPr>
          <w:rFonts w:ascii="Bookman Old Style" w:hAnsi="Bookman Old Style"/>
          <w:bCs/>
          <w:spacing w:val="4"/>
          <w:szCs w:val="24"/>
        </w:rPr>
        <w:t xml:space="preserve"> bahan laporan pelaksanaan tugas kepada Kepala Dinas</w:t>
      </w:r>
      <w:r>
        <w:rPr>
          <w:rFonts w:ascii="Bookman Old Style" w:hAnsi="Bookman Old Style"/>
          <w:bCs/>
          <w:spacing w:val="4"/>
          <w:szCs w:val="24"/>
        </w:rPr>
        <w:t>.</w:t>
      </w:r>
    </w:p>
    <w:p w:rsidR="00B201E2" w:rsidRPr="00F47F60" w:rsidRDefault="00B201E2" w:rsidP="000A23A0">
      <w:pPr>
        <w:spacing w:line="480" w:lineRule="auto"/>
        <w:ind w:left="993" w:hanging="426"/>
        <w:contextualSpacing/>
        <w:jc w:val="both"/>
        <w:rPr>
          <w:rFonts w:ascii="Bookman Old Style" w:hAnsi="Bookman Old Style"/>
          <w:bCs/>
          <w:color w:val="002060"/>
          <w:szCs w:val="24"/>
        </w:rPr>
      </w:pPr>
      <w:r w:rsidRPr="00F47F60">
        <w:rPr>
          <w:rFonts w:ascii="Bookman Old Style" w:hAnsi="Bookman Old Style"/>
          <w:bCs/>
          <w:color w:val="002060"/>
          <w:szCs w:val="24"/>
        </w:rPr>
        <w:t>Bidang Hubungan Industrial dan Jaminan Sosial Tenaga Kerja</w:t>
      </w:r>
    </w:p>
    <w:p w:rsidR="00B201E2" w:rsidRDefault="00B201E2" w:rsidP="000A23A0">
      <w:pPr>
        <w:numPr>
          <w:ilvl w:val="0"/>
          <w:numId w:val="36"/>
        </w:numPr>
        <w:spacing w:line="480" w:lineRule="auto"/>
        <w:ind w:left="993" w:hanging="426"/>
        <w:contextualSpacing/>
        <w:jc w:val="both"/>
        <w:rPr>
          <w:rFonts w:ascii="Bookman Old Style" w:hAnsi="Bookman Old Style"/>
          <w:bCs/>
          <w:szCs w:val="24"/>
        </w:rPr>
      </w:pPr>
      <w:r w:rsidRPr="00243D3B">
        <w:rPr>
          <w:rFonts w:ascii="Bookman Old Style" w:hAnsi="Bookman Old Style"/>
          <w:bCs/>
          <w:szCs w:val="24"/>
        </w:rPr>
        <w:t xml:space="preserve">Bidang </w:t>
      </w:r>
      <w:r w:rsidRPr="00243D3B">
        <w:rPr>
          <w:rFonts w:ascii="Bookman Old Style" w:hAnsi="Bookman Old Style"/>
          <w:szCs w:val="24"/>
        </w:rPr>
        <w:t>Hubungan Industrial dan Jaminan Sosial Tenaga Kerja</w:t>
      </w:r>
      <w:r w:rsidRPr="00243D3B">
        <w:rPr>
          <w:rFonts w:ascii="Bookman Old Style" w:hAnsi="Bookman Old Style"/>
          <w:bCs/>
          <w:szCs w:val="24"/>
        </w:rPr>
        <w:t xml:space="preserve"> mempunyai tugas membantu Kepala Dinas dalam memimpin, mengendalikan, dan mengkoordinasikan perumusan kebijakan teknis dan pelaksanaan urusan Pemerintahan yang menjadi kewenangan </w:t>
      </w:r>
      <w:r w:rsidRPr="00243D3B">
        <w:rPr>
          <w:rFonts w:ascii="Bookman Old Style" w:hAnsi="Bookman Old Style"/>
          <w:bCs/>
          <w:szCs w:val="24"/>
        </w:rPr>
        <w:lastRenderedPageBreak/>
        <w:t>Dinas yang meliputi persyaratan kerja, pengupahan dan jaminan sosial tenaga kerja serta penyelesaian perselisihan hubungan insdustrial untuk mencapai pelaksanaan teknis urusan di bidangnya.</w:t>
      </w:r>
    </w:p>
    <w:p w:rsidR="00F47F60" w:rsidRPr="00243D3B" w:rsidRDefault="00F47F60" w:rsidP="000A23A0">
      <w:pPr>
        <w:spacing w:line="480" w:lineRule="auto"/>
        <w:contextualSpacing/>
        <w:jc w:val="both"/>
        <w:rPr>
          <w:rFonts w:ascii="Bookman Old Style" w:hAnsi="Bookman Old Style"/>
          <w:bCs/>
          <w:szCs w:val="24"/>
        </w:rPr>
      </w:pPr>
    </w:p>
    <w:p w:rsidR="00B201E2" w:rsidRPr="00243D3B" w:rsidRDefault="00B201E2" w:rsidP="000A23A0">
      <w:pPr>
        <w:numPr>
          <w:ilvl w:val="0"/>
          <w:numId w:val="36"/>
        </w:numPr>
        <w:spacing w:line="480" w:lineRule="auto"/>
        <w:ind w:left="1134" w:hanging="567"/>
        <w:contextualSpacing/>
        <w:jc w:val="both"/>
        <w:rPr>
          <w:rFonts w:ascii="Bookman Old Style" w:hAnsi="Bookman Old Style"/>
          <w:bCs/>
          <w:szCs w:val="24"/>
        </w:rPr>
      </w:pPr>
      <w:r w:rsidRPr="00243D3B">
        <w:rPr>
          <w:rFonts w:ascii="Bookman Old Style" w:hAnsi="Bookman Old Style"/>
          <w:bCs/>
          <w:szCs w:val="24"/>
        </w:rPr>
        <w:t xml:space="preserve">Bidang </w:t>
      </w:r>
      <w:r w:rsidRPr="00243D3B">
        <w:rPr>
          <w:rFonts w:ascii="Bookman Old Style" w:hAnsi="Bookman Old Style"/>
          <w:szCs w:val="24"/>
        </w:rPr>
        <w:t>Hubungan Industrial dan Jaminan Sosial Tenaga Kerja</w:t>
      </w:r>
      <w:r w:rsidRPr="00243D3B">
        <w:rPr>
          <w:rFonts w:ascii="Bookman Old Style" w:hAnsi="Bookman Old Style"/>
          <w:bCs/>
          <w:szCs w:val="24"/>
        </w:rPr>
        <w:t xml:space="preserve"> mempunyai fungsi:</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penyusunan program kerja dan rencana kegiatan Bidang;</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perumusan kebijakan, petunjuk teknis serta rencana strategis sesuai lingkup bidang tugasnya;</w:t>
      </w:r>
    </w:p>
    <w:p w:rsidR="00B201E2" w:rsidRPr="005329E7"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pelaksanaan verifikasi dokumen peraturan perusahaan dan perjanjian kerja bersama dengan ruang lingkup operasi daerah kota;</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melaksanakan pemberian pelayanan pendaftaran perjanjian kerja bersama daerah kota;</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pengoordinasian proses pengesahan dokumen peraturan perusahaan dengan ruang lingkup operasi daerah kota;</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pelaksanaan deteksi dini terhadap potensi perselisihan di perusahaan;</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pelaksanaan fasilitasi pembentukan dan pemberdayaan lembaga kerjasama bipartit di perusahaan;</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pelaksanaan mediasi terhadap potensi dan mediasi perselisihan di perusahaan, mogok kerja dan penutupan perusahaan;</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zCs w:val="24"/>
        </w:rPr>
        <w:t>pelaksanaan monitoring dan evaluasi kegiatan dalam lingkup tugasnya;</w:t>
      </w:r>
    </w:p>
    <w:p w:rsidR="00B201E2" w:rsidRPr="00243D3B"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Cs w:val="24"/>
        </w:rPr>
      </w:pPr>
      <w:r w:rsidRPr="00243D3B">
        <w:rPr>
          <w:rFonts w:ascii="Bookman Old Style" w:hAnsi="Bookman Old Style"/>
          <w:bCs/>
          <w:spacing w:val="4"/>
          <w:szCs w:val="24"/>
        </w:rPr>
        <w:t>pelaksanaan tugas kedinasan lainnya sesuai perintah Kepala Dinas</w:t>
      </w:r>
      <w:r w:rsidRPr="00243D3B">
        <w:rPr>
          <w:rFonts w:ascii="Bookman Old Style" w:hAnsi="Bookman Old Style"/>
          <w:bCs/>
          <w:szCs w:val="24"/>
        </w:rPr>
        <w:t>;</w:t>
      </w:r>
    </w:p>
    <w:p w:rsidR="00B201E2" w:rsidRPr="006404F4" w:rsidRDefault="00B201E2" w:rsidP="000A23A0">
      <w:pPr>
        <w:numPr>
          <w:ilvl w:val="0"/>
          <w:numId w:val="37"/>
        </w:numPr>
        <w:autoSpaceDE w:val="0"/>
        <w:autoSpaceDN w:val="0"/>
        <w:adjustRightInd w:val="0"/>
        <w:spacing w:line="480" w:lineRule="auto"/>
        <w:ind w:left="1701" w:hanging="567"/>
        <w:contextualSpacing/>
        <w:jc w:val="both"/>
        <w:rPr>
          <w:rFonts w:ascii="Bookman Old Style" w:hAnsi="Bookman Old Style"/>
          <w:bCs/>
          <w:sz w:val="23"/>
          <w:szCs w:val="23"/>
        </w:rPr>
      </w:pPr>
      <w:proofErr w:type="gramStart"/>
      <w:r w:rsidRPr="00243D3B">
        <w:rPr>
          <w:rFonts w:ascii="Bookman Old Style" w:hAnsi="Bookman Old Style"/>
          <w:bCs/>
          <w:szCs w:val="24"/>
        </w:rPr>
        <w:t>penyiapan</w:t>
      </w:r>
      <w:proofErr w:type="gramEnd"/>
      <w:r w:rsidRPr="00243D3B">
        <w:rPr>
          <w:rFonts w:ascii="Bookman Old Style" w:hAnsi="Bookman Old Style"/>
          <w:bCs/>
          <w:szCs w:val="24"/>
        </w:rPr>
        <w:t xml:space="preserve"> bahan laporan pelaksanaan tugas kepada Kepala Dinas.</w:t>
      </w:r>
    </w:p>
    <w:p w:rsidR="00830D5E" w:rsidRPr="00830D5E" w:rsidRDefault="00830D5E" w:rsidP="000A23A0">
      <w:pPr>
        <w:spacing w:line="480" w:lineRule="auto"/>
        <w:ind w:left="90"/>
        <w:jc w:val="both"/>
        <w:rPr>
          <w:rFonts w:ascii="Bookman Old Style" w:hAnsi="Bookman Old Style"/>
        </w:rPr>
      </w:pPr>
      <w:r w:rsidRPr="00830D5E">
        <w:rPr>
          <w:rFonts w:ascii="Bookman Old Style" w:eastAsia="Calibri" w:hAnsi="Bookman Old Style" w:cs="Arial"/>
        </w:rPr>
        <w:lastRenderedPageBreak/>
        <w:t xml:space="preserve">Struktur Organisasi dan Tata Laksana pada Dinas </w:t>
      </w:r>
      <w:r>
        <w:rPr>
          <w:rFonts w:ascii="Bookman Old Style" w:eastAsia="Calibri" w:hAnsi="Bookman Old Style" w:cs="Arial"/>
        </w:rPr>
        <w:t xml:space="preserve">Tenaga Kerja </w:t>
      </w:r>
      <w:r w:rsidRPr="00830D5E">
        <w:rPr>
          <w:rFonts w:ascii="Bookman Old Style" w:eastAsia="Calibri" w:hAnsi="Bookman Old Style" w:cs="Arial"/>
        </w:rPr>
        <w:t>Kota Bekasi bisa dilih</w:t>
      </w:r>
      <w:r>
        <w:rPr>
          <w:rFonts w:ascii="Bookman Old Style" w:eastAsia="Calibri" w:hAnsi="Bookman Old Style" w:cs="Arial"/>
        </w:rPr>
        <w:t>at dari gambar 2.2</w:t>
      </w:r>
      <w:r w:rsidRPr="00830D5E">
        <w:rPr>
          <w:rFonts w:ascii="Bookman Old Style" w:eastAsia="Calibri" w:hAnsi="Bookman Old Style" w:cs="Arial"/>
        </w:rPr>
        <w:t xml:space="preserve">., berikut </w:t>
      </w:r>
      <w:proofErr w:type="gramStart"/>
      <w:r w:rsidRPr="00830D5E">
        <w:rPr>
          <w:rFonts w:ascii="Bookman Old Style" w:eastAsia="Calibri" w:hAnsi="Bookman Old Style" w:cs="Arial"/>
        </w:rPr>
        <w:t>ini</w:t>
      </w:r>
      <w:r w:rsidRPr="00830D5E">
        <w:rPr>
          <w:rFonts w:ascii="Arial" w:eastAsia="Calibri" w:hAnsi="Arial" w:cs="Arial"/>
        </w:rPr>
        <w:t xml:space="preserve"> :</w:t>
      </w:r>
      <w:proofErr w:type="gramEnd"/>
    </w:p>
    <w:p w:rsidR="0032518C" w:rsidRDefault="0058785F" w:rsidP="00D3691E">
      <w:pPr>
        <w:spacing w:line="360" w:lineRule="auto"/>
        <w:rPr>
          <w:rFonts w:ascii="Bookman Old Style" w:hAnsi="Bookman Old Style" w:cstheme="minorHAnsi"/>
          <w:bCs/>
          <w:noProof/>
          <w:szCs w:val="24"/>
        </w:rPr>
      </w:pPr>
      <w:r>
        <w:rPr>
          <w:rFonts w:ascii="Bookman Old Style" w:hAnsi="Bookman Old Style" w:cstheme="minorHAnsi"/>
          <w:bCs/>
          <w:noProof/>
          <w:szCs w:val="24"/>
        </w:rPr>
        <w:drawing>
          <wp:anchor distT="0" distB="0" distL="114300" distR="114300" simplePos="0" relativeHeight="251661312" behindDoc="0" locked="0" layoutInCell="1" allowOverlap="1">
            <wp:simplePos x="0" y="0"/>
            <wp:positionH relativeFrom="column">
              <wp:posOffset>104775</wp:posOffset>
            </wp:positionH>
            <wp:positionV relativeFrom="paragraph">
              <wp:posOffset>-1270</wp:posOffset>
            </wp:positionV>
            <wp:extent cx="5786755" cy="2990850"/>
            <wp:effectExtent l="19050" t="0" r="4445"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86755" cy="2990850"/>
                    </a:xfrm>
                    <a:prstGeom prst="rect">
                      <a:avLst/>
                    </a:prstGeom>
                    <a:noFill/>
                    <a:ln w="9525">
                      <a:noFill/>
                      <a:miter lim="800000"/>
                      <a:headEnd/>
                      <a:tailEnd/>
                    </a:ln>
                  </pic:spPr>
                </pic:pic>
              </a:graphicData>
            </a:graphic>
          </wp:anchor>
        </w:drawing>
      </w: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Default="0058785F" w:rsidP="00D3691E">
      <w:pPr>
        <w:spacing w:line="360" w:lineRule="auto"/>
        <w:rPr>
          <w:rFonts w:ascii="Bookman Old Style" w:hAnsi="Bookman Old Style" w:cstheme="minorHAnsi"/>
          <w:bCs/>
          <w:noProof/>
          <w:szCs w:val="24"/>
        </w:rPr>
      </w:pPr>
    </w:p>
    <w:p w:rsidR="0058785F" w:rsidRPr="00D3691E" w:rsidRDefault="0058785F" w:rsidP="00D3691E">
      <w:pPr>
        <w:spacing w:line="360" w:lineRule="auto"/>
        <w:rPr>
          <w:rFonts w:ascii="Bookman Old Style" w:hAnsi="Bookman Old Style" w:cstheme="minorHAnsi"/>
          <w:bCs/>
          <w:szCs w:val="24"/>
        </w:rPr>
      </w:pPr>
    </w:p>
    <w:p w:rsidR="0058785F" w:rsidRDefault="0058785F" w:rsidP="000A23A0">
      <w:pPr>
        <w:spacing w:line="480" w:lineRule="auto"/>
        <w:ind w:firstLine="720"/>
        <w:jc w:val="both"/>
        <w:rPr>
          <w:rFonts w:ascii="Bookman Old Style" w:hAnsi="Bookman Old Style"/>
        </w:rPr>
      </w:pPr>
    </w:p>
    <w:p w:rsidR="0058785F" w:rsidRDefault="0058785F" w:rsidP="000A23A0">
      <w:pPr>
        <w:spacing w:line="480" w:lineRule="auto"/>
        <w:ind w:firstLine="720"/>
        <w:jc w:val="both"/>
        <w:rPr>
          <w:rFonts w:ascii="Bookman Old Style" w:hAnsi="Bookman Old Style"/>
        </w:rPr>
      </w:pPr>
    </w:p>
    <w:p w:rsidR="0032518C" w:rsidRPr="005329E7" w:rsidRDefault="00830D5E" w:rsidP="000A23A0">
      <w:pPr>
        <w:spacing w:line="480" w:lineRule="auto"/>
        <w:ind w:firstLine="720"/>
        <w:jc w:val="both"/>
        <w:rPr>
          <w:rFonts w:ascii="Bookman Old Style" w:hAnsi="Bookman Old Style" w:cstheme="minorHAnsi"/>
          <w:bCs/>
          <w:szCs w:val="24"/>
          <w:lang w:val="id-ID"/>
        </w:rPr>
      </w:pPr>
      <w:r>
        <w:rPr>
          <w:rFonts w:ascii="Bookman Old Style" w:hAnsi="Bookman Old Style"/>
          <w:lang w:val="id-ID"/>
        </w:rPr>
        <w:t xml:space="preserve">Untuk menganalisis dan mengukur kinerja penyelenggaraan program dan kegiatan pada urusan </w:t>
      </w:r>
      <w:r w:rsidRPr="005329E7">
        <w:rPr>
          <w:rFonts w:ascii="Bookman Old Style" w:hAnsi="Bookman Old Style"/>
          <w:lang w:val="id-ID"/>
        </w:rPr>
        <w:t>ketenagakerjaan</w:t>
      </w:r>
      <w:r>
        <w:rPr>
          <w:rFonts w:ascii="Bookman Old Style" w:hAnsi="Bookman Old Style"/>
          <w:lang w:val="id-ID"/>
        </w:rPr>
        <w:t xml:space="preserve">, digunakan Indikator Kinerja Utama meliputi Aspek Penilaian pada tataran pengambil kebijakan, Aspek Pelaksana Kebijakan dan Aspek Tingkat Capaian Kinerja serta menetapkan sejumlah indikator kinerja berdasarkan </w:t>
      </w:r>
      <w:r>
        <w:rPr>
          <w:rFonts w:ascii="Bookman Old Style" w:hAnsi="Bookman Old Style"/>
          <w:iCs/>
          <w:lang w:val="id-ID"/>
        </w:rPr>
        <w:t>analisis kebutuhan pelayanan</w:t>
      </w:r>
      <w:r w:rsidRPr="005329E7">
        <w:rPr>
          <w:rFonts w:ascii="Bookman Old Style" w:hAnsi="Bookman Old Style"/>
          <w:iCs/>
          <w:lang w:val="id-ID"/>
        </w:rPr>
        <w:t>ketenagakerjaan</w:t>
      </w:r>
      <w:r>
        <w:rPr>
          <w:rFonts w:ascii="Bookman Old Style" w:hAnsi="Bookman Old Style"/>
          <w:lang w:val="id-ID"/>
        </w:rPr>
        <w:t xml:space="preserve">sesuai tugas pokok dan fungsi serta kewenangan Dinas </w:t>
      </w:r>
      <w:r w:rsidRPr="005329E7">
        <w:rPr>
          <w:rFonts w:ascii="Bookman Old Style" w:hAnsi="Bookman Old Style"/>
          <w:lang w:val="id-ID"/>
        </w:rPr>
        <w:t>Tenaga Kerja Kota Bekasi</w:t>
      </w:r>
    </w:p>
    <w:p w:rsidR="00D3691E" w:rsidRPr="005329E7" w:rsidRDefault="00D3691E" w:rsidP="00D3691E">
      <w:pPr>
        <w:spacing w:line="360" w:lineRule="auto"/>
        <w:rPr>
          <w:rFonts w:ascii="Bookman Old Style" w:hAnsi="Bookman Old Style" w:cstheme="minorHAnsi"/>
          <w:bCs/>
          <w:szCs w:val="24"/>
          <w:lang w:val="id-ID"/>
        </w:rPr>
        <w:sectPr w:rsidR="00D3691E" w:rsidRPr="005329E7" w:rsidSect="006E71F0">
          <w:pgSz w:w="12240" w:h="20160" w:code="5"/>
          <w:pgMar w:top="1440" w:right="1440" w:bottom="1440" w:left="1440" w:header="720" w:footer="1339" w:gutter="0"/>
          <w:pgNumType w:chapStyle="1"/>
          <w:cols w:space="720"/>
          <w:docGrid w:linePitch="326"/>
        </w:sectPr>
      </w:pPr>
    </w:p>
    <w:p w:rsidR="00047287" w:rsidRPr="00D3691E" w:rsidRDefault="00047287" w:rsidP="00047287">
      <w:pPr>
        <w:jc w:val="center"/>
        <w:rPr>
          <w:rFonts w:ascii="Bookman Old Style" w:eastAsia="Yu Gothic Light" w:hAnsi="Bookman Old Style" w:cs="Cambria"/>
          <w:b/>
          <w:bCs/>
          <w:sz w:val="26"/>
          <w:szCs w:val="26"/>
        </w:rPr>
      </w:pPr>
      <w:r w:rsidRPr="00D3691E">
        <w:rPr>
          <w:rFonts w:ascii="Bookman Old Style" w:eastAsia="Yu Gothic Light" w:hAnsi="Bookman Old Style" w:cs="Cambria"/>
          <w:b/>
          <w:bCs/>
          <w:sz w:val="26"/>
          <w:szCs w:val="26"/>
        </w:rPr>
        <w:lastRenderedPageBreak/>
        <w:t>Tabe</w:t>
      </w:r>
      <w:r w:rsidR="00830D5E">
        <w:rPr>
          <w:rFonts w:ascii="Bookman Old Style" w:eastAsia="Yu Gothic Light" w:hAnsi="Bookman Old Style" w:cs="Cambria"/>
          <w:b/>
          <w:bCs/>
          <w:sz w:val="26"/>
          <w:szCs w:val="26"/>
        </w:rPr>
        <w:t>l. II.3</w:t>
      </w:r>
    </w:p>
    <w:p w:rsidR="00047287" w:rsidRPr="00D3691E" w:rsidRDefault="00047287" w:rsidP="00047287">
      <w:pPr>
        <w:jc w:val="center"/>
        <w:rPr>
          <w:rFonts w:ascii="Bookman Old Style" w:eastAsia="Yu Gothic Light" w:hAnsi="Bookman Old Style" w:cs="Cambria"/>
          <w:b/>
          <w:bCs/>
          <w:sz w:val="26"/>
          <w:szCs w:val="26"/>
        </w:rPr>
      </w:pPr>
      <w:r w:rsidRPr="00D3691E">
        <w:rPr>
          <w:rFonts w:ascii="Bookman Old Style" w:eastAsia="Yu Gothic Light" w:hAnsi="Bookman Old Style" w:cs="Cambria"/>
          <w:b/>
          <w:bCs/>
          <w:sz w:val="26"/>
          <w:szCs w:val="26"/>
        </w:rPr>
        <w:t>Pencapaian Kinerja Pelayanan Per</w:t>
      </w:r>
      <w:r w:rsidR="00F16C23">
        <w:rPr>
          <w:rFonts w:ascii="Bookman Old Style" w:eastAsia="Yu Gothic Light" w:hAnsi="Bookman Old Style" w:cs="Cambria"/>
          <w:b/>
          <w:bCs/>
          <w:sz w:val="26"/>
          <w:szCs w:val="26"/>
        </w:rPr>
        <w:t>angkat Dinas Tenaga Kerja</w:t>
      </w:r>
    </w:p>
    <w:p w:rsidR="00047287" w:rsidRPr="00D3691E" w:rsidRDefault="00047287" w:rsidP="00047287">
      <w:pPr>
        <w:jc w:val="center"/>
        <w:rPr>
          <w:rFonts w:ascii="Bookman Old Style" w:eastAsia="Yu Gothic Light" w:hAnsi="Bookman Old Style" w:cs="Cambria"/>
          <w:b/>
          <w:bCs/>
          <w:sz w:val="26"/>
          <w:szCs w:val="26"/>
        </w:rPr>
      </w:pPr>
      <w:r w:rsidRPr="00D3691E">
        <w:rPr>
          <w:rFonts w:ascii="Bookman Old Style" w:eastAsia="Yu Gothic Light" w:hAnsi="Bookman Old Style" w:cs="Cambria"/>
          <w:b/>
          <w:bCs/>
          <w:sz w:val="26"/>
          <w:szCs w:val="26"/>
        </w:rPr>
        <w:t>Kota Bekasi</w:t>
      </w:r>
    </w:p>
    <w:p w:rsidR="00047287" w:rsidRDefault="00047287" w:rsidP="00D3691E">
      <w:pPr>
        <w:jc w:val="both"/>
        <w:rPr>
          <w:rFonts w:ascii="Bookman Old Style" w:eastAsia="Yu Gothic Light" w:hAnsi="Bookman Old Style" w:cs="Cambria"/>
          <w:szCs w:val="24"/>
        </w:rPr>
      </w:pPr>
    </w:p>
    <w:tbl>
      <w:tblPr>
        <w:tblStyle w:val="TableGrid"/>
        <w:tblW w:w="0" w:type="auto"/>
        <w:tblInd w:w="427" w:type="dxa"/>
        <w:tblLayout w:type="fixed"/>
        <w:tblLook w:val="04A0"/>
      </w:tblPr>
      <w:tblGrid>
        <w:gridCol w:w="491"/>
        <w:gridCol w:w="4834"/>
        <w:gridCol w:w="836"/>
        <w:gridCol w:w="720"/>
        <w:gridCol w:w="810"/>
        <w:gridCol w:w="720"/>
        <w:gridCol w:w="720"/>
        <w:gridCol w:w="720"/>
        <w:gridCol w:w="900"/>
        <w:gridCol w:w="900"/>
        <w:gridCol w:w="810"/>
        <w:gridCol w:w="810"/>
        <w:gridCol w:w="720"/>
        <w:gridCol w:w="810"/>
        <w:gridCol w:w="843"/>
      </w:tblGrid>
      <w:tr w:rsidR="00115F1F" w:rsidTr="000A23A0">
        <w:trPr>
          <w:trHeight w:val="450"/>
        </w:trPr>
        <w:tc>
          <w:tcPr>
            <w:tcW w:w="491" w:type="dxa"/>
            <w:vMerge w:val="restart"/>
            <w:shd w:val="clear" w:color="auto" w:fill="002060"/>
            <w:vAlign w:val="center"/>
          </w:tcPr>
          <w:p w:rsidR="00115F1F" w:rsidRPr="000A23A0" w:rsidRDefault="00115F1F" w:rsidP="00FA46B4">
            <w:pPr>
              <w:ind w:left="-113"/>
              <w:jc w:val="center"/>
              <w:rPr>
                <w:rFonts w:ascii="Bookman Old Style" w:eastAsia="Yu Gothic Light" w:hAnsi="Bookman Old Style" w:cs="Cambria"/>
                <w:b/>
                <w:bCs/>
                <w:color w:val="FFFFFF" w:themeColor="background1"/>
                <w:szCs w:val="24"/>
              </w:rPr>
            </w:pPr>
            <w:r w:rsidRPr="000A23A0">
              <w:rPr>
                <w:rFonts w:ascii="Bookman Old Style" w:hAnsi="Bookman Old Style"/>
                <w:b/>
                <w:bCs/>
                <w:color w:val="FFFFFF" w:themeColor="background1"/>
                <w:sz w:val="20"/>
                <w:lang w:val="en-AU"/>
              </w:rPr>
              <w:t>No</w:t>
            </w:r>
          </w:p>
        </w:tc>
        <w:tc>
          <w:tcPr>
            <w:tcW w:w="4834" w:type="dxa"/>
            <w:vMerge w:val="restart"/>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20"/>
                <w:lang w:val="en-AU"/>
              </w:rPr>
              <w:t>Indikator Kinerja Program (Outcome)/Kegiatan (Output)</w:t>
            </w:r>
          </w:p>
        </w:tc>
        <w:tc>
          <w:tcPr>
            <w:tcW w:w="836" w:type="dxa"/>
            <w:vMerge w:val="restart"/>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20"/>
                <w:lang w:val="en-AU"/>
              </w:rPr>
              <w:t>IKK</w:t>
            </w:r>
          </w:p>
        </w:tc>
        <w:tc>
          <w:tcPr>
            <w:tcW w:w="3690" w:type="dxa"/>
            <w:gridSpan w:val="5"/>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20"/>
                <w:lang w:val="en-AU"/>
              </w:rPr>
              <w:t>Target Renstra SKPD</w:t>
            </w:r>
          </w:p>
        </w:tc>
        <w:tc>
          <w:tcPr>
            <w:tcW w:w="2610" w:type="dxa"/>
            <w:gridSpan w:val="3"/>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20"/>
                <w:lang w:val="en-AU"/>
              </w:rPr>
              <w:t>Realisasi Capaian</w:t>
            </w:r>
          </w:p>
        </w:tc>
        <w:tc>
          <w:tcPr>
            <w:tcW w:w="2340" w:type="dxa"/>
            <w:gridSpan w:val="3"/>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20"/>
                <w:lang w:val="en-AU"/>
              </w:rPr>
              <w:t>Proyeksi</w:t>
            </w:r>
          </w:p>
        </w:tc>
        <w:tc>
          <w:tcPr>
            <w:tcW w:w="843" w:type="dxa"/>
            <w:vMerge w:val="restart"/>
            <w:shd w:val="clear" w:color="auto" w:fill="002060"/>
            <w:vAlign w:val="center"/>
          </w:tcPr>
          <w:p w:rsidR="00115F1F" w:rsidRPr="000A23A0" w:rsidRDefault="00115F1F" w:rsidP="00FA46B4">
            <w:pPr>
              <w:ind w:left="-113"/>
              <w:jc w:val="center"/>
              <w:rPr>
                <w:rFonts w:ascii="Bookman Old Style" w:hAnsi="Bookman Old Style"/>
                <w:b/>
                <w:bCs/>
                <w:color w:val="FFFFFF" w:themeColor="background1"/>
                <w:sz w:val="20"/>
                <w:lang w:val="en-AU"/>
              </w:rPr>
            </w:pPr>
            <w:r w:rsidRPr="000A23A0">
              <w:rPr>
                <w:rFonts w:ascii="Bookman Old Style" w:hAnsi="Bookman Old Style"/>
                <w:b/>
                <w:bCs/>
                <w:color w:val="FFFFFF" w:themeColor="background1"/>
                <w:sz w:val="18"/>
                <w:szCs w:val="18"/>
                <w:lang w:val="en-AU"/>
              </w:rPr>
              <w:t>Catatan Analisis</w:t>
            </w:r>
          </w:p>
        </w:tc>
      </w:tr>
      <w:tr w:rsidR="00A70210" w:rsidTr="000A23A0">
        <w:tc>
          <w:tcPr>
            <w:tcW w:w="491" w:type="dxa"/>
            <w:vMerge/>
            <w:shd w:val="clear" w:color="auto" w:fill="002060"/>
          </w:tcPr>
          <w:p w:rsidR="00A70210" w:rsidRPr="000A23A0" w:rsidRDefault="00A70210" w:rsidP="00947D9A">
            <w:pPr>
              <w:ind w:left="-113"/>
              <w:jc w:val="center"/>
              <w:rPr>
                <w:rFonts w:ascii="Bookman Old Style" w:hAnsi="Bookman Old Style"/>
                <w:color w:val="FFFFFF" w:themeColor="background1"/>
                <w:sz w:val="20"/>
                <w:lang w:val="en-AU"/>
              </w:rPr>
            </w:pPr>
          </w:p>
        </w:tc>
        <w:tc>
          <w:tcPr>
            <w:tcW w:w="4834" w:type="dxa"/>
            <w:vMerge/>
            <w:shd w:val="clear" w:color="auto" w:fill="002060"/>
          </w:tcPr>
          <w:p w:rsidR="00A70210" w:rsidRPr="000A23A0" w:rsidRDefault="00A70210" w:rsidP="00FA46B4">
            <w:pPr>
              <w:ind w:left="-113"/>
              <w:jc w:val="both"/>
              <w:rPr>
                <w:rFonts w:ascii="Bookman Old Style" w:hAnsi="Bookman Old Style"/>
                <w:color w:val="FFFFFF" w:themeColor="background1"/>
                <w:sz w:val="20"/>
                <w:lang w:val="en-AU"/>
              </w:rPr>
            </w:pPr>
          </w:p>
        </w:tc>
        <w:tc>
          <w:tcPr>
            <w:tcW w:w="836" w:type="dxa"/>
            <w:vMerge/>
            <w:shd w:val="clear" w:color="auto" w:fill="002060"/>
          </w:tcPr>
          <w:p w:rsidR="00A70210" w:rsidRPr="000A23A0" w:rsidRDefault="00A70210" w:rsidP="00947D9A">
            <w:pPr>
              <w:ind w:left="-113"/>
              <w:jc w:val="center"/>
              <w:rPr>
                <w:rFonts w:ascii="Bookman Old Style" w:hAnsi="Bookman Old Style"/>
                <w:color w:val="FFFFFF" w:themeColor="background1"/>
                <w:sz w:val="20"/>
                <w:lang w:val="en-AU"/>
              </w:rPr>
            </w:pPr>
          </w:p>
        </w:tc>
        <w:tc>
          <w:tcPr>
            <w:tcW w:w="720" w:type="dxa"/>
            <w:shd w:val="clear" w:color="auto" w:fill="002060"/>
            <w:vAlign w:val="center"/>
          </w:tcPr>
          <w:p w:rsidR="00A70210" w:rsidRPr="000A23A0" w:rsidRDefault="00A70210" w:rsidP="00FA46B4">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2019</w:t>
            </w:r>
          </w:p>
        </w:tc>
        <w:tc>
          <w:tcPr>
            <w:tcW w:w="810" w:type="dxa"/>
            <w:shd w:val="clear" w:color="auto" w:fill="002060"/>
            <w:vAlign w:val="center"/>
          </w:tcPr>
          <w:p w:rsidR="00A70210" w:rsidRPr="000A23A0" w:rsidRDefault="00A70210" w:rsidP="00FA46B4">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2020</w:t>
            </w:r>
          </w:p>
        </w:tc>
        <w:tc>
          <w:tcPr>
            <w:tcW w:w="720" w:type="dxa"/>
            <w:shd w:val="clear" w:color="auto" w:fill="002060"/>
            <w:vAlign w:val="center"/>
          </w:tcPr>
          <w:p w:rsidR="00A70210" w:rsidRPr="000A23A0" w:rsidRDefault="00A70210" w:rsidP="00FA46B4">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2021</w:t>
            </w:r>
          </w:p>
        </w:tc>
        <w:tc>
          <w:tcPr>
            <w:tcW w:w="720" w:type="dxa"/>
            <w:shd w:val="clear" w:color="auto" w:fill="002060"/>
            <w:vAlign w:val="center"/>
          </w:tcPr>
          <w:p w:rsidR="00A70210" w:rsidRPr="000A23A0" w:rsidRDefault="00A70210" w:rsidP="00C43D6D">
            <w:pPr>
              <w:ind w:left="-113"/>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2022</w:t>
            </w:r>
          </w:p>
        </w:tc>
        <w:tc>
          <w:tcPr>
            <w:tcW w:w="720" w:type="dxa"/>
            <w:shd w:val="clear" w:color="auto" w:fill="002060"/>
            <w:vAlign w:val="center"/>
          </w:tcPr>
          <w:p w:rsidR="00A70210" w:rsidRPr="000A23A0" w:rsidRDefault="00A70210" w:rsidP="00C43D6D">
            <w:pP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2023</w:t>
            </w:r>
          </w:p>
        </w:tc>
        <w:tc>
          <w:tcPr>
            <w:tcW w:w="900" w:type="dxa"/>
            <w:shd w:val="clear" w:color="auto" w:fill="002060"/>
          </w:tcPr>
          <w:p w:rsidR="00A70210" w:rsidRPr="000A23A0" w:rsidRDefault="00A70210" w:rsidP="00947D9A">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2020</w:t>
            </w:r>
          </w:p>
        </w:tc>
        <w:tc>
          <w:tcPr>
            <w:tcW w:w="900" w:type="dxa"/>
            <w:shd w:val="clear" w:color="auto" w:fill="002060"/>
          </w:tcPr>
          <w:p w:rsidR="00A70210" w:rsidRPr="000A23A0" w:rsidRDefault="00A70210" w:rsidP="00FF52F7">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w:t>
            </w:r>
            <w:r w:rsidR="00A20F1B" w:rsidRPr="000A23A0">
              <w:rPr>
                <w:rFonts w:ascii="Bookman Old Style" w:hAnsi="Bookman Old Style"/>
                <w:color w:val="FFFFFF" w:themeColor="background1"/>
                <w:sz w:val="20"/>
                <w:lang w:val="en-AU"/>
              </w:rPr>
              <w:t>1</w:t>
            </w:r>
          </w:p>
        </w:tc>
        <w:tc>
          <w:tcPr>
            <w:tcW w:w="810" w:type="dxa"/>
            <w:shd w:val="clear" w:color="auto" w:fill="002060"/>
          </w:tcPr>
          <w:p w:rsidR="00A70210" w:rsidRPr="000A23A0" w:rsidRDefault="00A70210" w:rsidP="00947D9A">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w:t>
            </w:r>
            <w:r w:rsidR="00A20F1B" w:rsidRPr="000A23A0">
              <w:rPr>
                <w:rFonts w:ascii="Bookman Old Style" w:hAnsi="Bookman Old Style"/>
                <w:color w:val="FFFFFF" w:themeColor="background1"/>
                <w:sz w:val="20"/>
                <w:lang w:val="en-AU"/>
              </w:rPr>
              <w:t>2</w:t>
            </w:r>
          </w:p>
        </w:tc>
        <w:tc>
          <w:tcPr>
            <w:tcW w:w="810" w:type="dxa"/>
            <w:shd w:val="clear" w:color="auto" w:fill="002060"/>
          </w:tcPr>
          <w:p w:rsidR="00A70210" w:rsidRPr="000A23A0" w:rsidRDefault="00A70210" w:rsidP="00A70210">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2021</w:t>
            </w:r>
          </w:p>
        </w:tc>
        <w:tc>
          <w:tcPr>
            <w:tcW w:w="720" w:type="dxa"/>
            <w:shd w:val="clear" w:color="auto" w:fill="002060"/>
          </w:tcPr>
          <w:p w:rsidR="00A70210" w:rsidRPr="000A23A0" w:rsidRDefault="00A70210" w:rsidP="00A70210">
            <w:pPr>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2022</w:t>
            </w:r>
          </w:p>
        </w:tc>
        <w:tc>
          <w:tcPr>
            <w:tcW w:w="810" w:type="dxa"/>
            <w:shd w:val="clear" w:color="auto" w:fill="002060"/>
          </w:tcPr>
          <w:p w:rsidR="00A70210" w:rsidRPr="000A23A0" w:rsidRDefault="00A70210" w:rsidP="00A70210">
            <w:pPr>
              <w:ind w:left="-113"/>
              <w:jc w:val="center"/>
              <w:rPr>
                <w:rFonts w:ascii="Bookman Old Style" w:hAnsi="Bookman Old Style"/>
                <w:color w:val="FFFFFF" w:themeColor="background1"/>
                <w:sz w:val="20"/>
                <w:lang w:val="en-AU"/>
              </w:rPr>
            </w:pPr>
            <w:r w:rsidRPr="000A23A0">
              <w:rPr>
                <w:rFonts w:ascii="Bookman Old Style" w:hAnsi="Bookman Old Style"/>
                <w:color w:val="FFFFFF" w:themeColor="background1"/>
                <w:sz w:val="20"/>
                <w:lang w:val="en-AU"/>
              </w:rPr>
              <w:t>2023</w:t>
            </w:r>
          </w:p>
        </w:tc>
        <w:tc>
          <w:tcPr>
            <w:tcW w:w="843" w:type="dxa"/>
            <w:vMerge/>
            <w:shd w:val="clear" w:color="auto" w:fill="002060"/>
          </w:tcPr>
          <w:p w:rsidR="00A70210" w:rsidRDefault="00A70210" w:rsidP="00947D9A">
            <w:pPr>
              <w:ind w:left="-113"/>
              <w:jc w:val="center"/>
              <w:rPr>
                <w:rFonts w:ascii="Bookman Old Style" w:hAnsi="Bookman Old Style"/>
                <w:color w:val="000000"/>
                <w:sz w:val="20"/>
                <w:lang w:val="en-AU"/>
              </w:rPr>
            </w:pPr>
          </w:p>
        </w:tc>
      </w:tr>
      <w:tr w:rsidR="00A70210" w:rsidTr="006D5052">
        <w:tc>
          <w:tcPr>
            <w:tcW w:w="491"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1</w:t>
            </w:r>
          </w:p>
        </w:tc>
        <w:tc>
          <w:tcPr>
            <w:tcW w:w="4834" w:type="dxa"/>
            <w:shd w:val="clear" w:color="auto" w:fill="7F7F7F" w:themeFill="text1" w:themeFillTint="80"/>
            <w:vAlign w:val="center"/>
          </w:tcPr>
          <w:p w:rsidR="00A70210" w:rsidRPr="00FC2DB5" w:rsidRDefault="00A70210" w:rsidP="00FC2DB5">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2</w:t>
            </w:r>
          </w:p>
        </w:tc>
        <w:tc>
          <w:tcPr>
            <w:tcW w:w="836" w:type="dxa"/>
            <w:shd w:val="clear" w:color="auto" w:fill="7F7F7F" w:themeFill="text1" w:themeFillTint="80"/>
          </w:tcPr>
          <w:p w:rsidR="00A70210" w:rsidRPr="00FC2DB5" w:rsidRDefault="00A70210" w:rsidP="00C43D6D">
            <w:pPr>
              <w:ind w:left="-113" w:right="389"/>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4</w:t>
            </w:r>
          </w:p>
        </w:tc>
        <w:tc>
          <w:tcPr>
            <w:tcW w:w="72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5</w:t>
            </w:r>
          </w:p>
        </w:tc>
        <w:tc>
          <w:tcPr>
            <w:tcW w:w="81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6</w:t>
            </w:r>
          </w:p>
        </w:tc>
        <w:tc>
          <w:tcPr>
            <w:tcW w:w="72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7</w:t>
            </w:r>
          </w:p>
        </w:tc>
        <w:tc>
          <w:tcPr>
            <w:tcW w:w="72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8</w:t>
            </w:r>
          </w:p>
        </w:tc>
        <w:tc>
          <w:tcPr>
            <w:tcW w:w="720" w:type="dxa"/>
            <w:shd w:val="clear" w:color="auto" w:fill="7F7F7F" w:themeFill="text1" w:themeFillTint="80"/>
          </w:tcPr>
          <w:p w:rsidR="00A70210" w:rsidRPr="00FC2DB5" w:rsidRDefault="00A70210" w:rsidP="00C43D6D">
            <w:pPr>
              <w:jc w:val="center"/>
              <w:rPr>
                <w:rFonts w:ascii="Bookman Old Style" w:hAnsi="Bookman Old Style"/>
                <w:b/>
                <w:bCs/>
                <w:i/>
                <w:iCs/>
                <w:color w:val="000000"/>
                <w:sz w:val="16"/>
                <w:szCs w:val="16"/>
                <w:lang w:val="en-AU"/>
              </w:rPr>
            </w:pPr>
          </w:p>
        </w:tc>
        <w:tc>
          <w:tcPr>
            <w:tcW w:w="90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9</w:t>
            </w:r>
          </w:p>
        </w:tc>
        <w:tc>
          <w:tcPr>
            <w:tcW w:w="900" w:type="dxa"/>
            <w:shd w:val="clear" w:color="auto" w:fill="7F7F7F" w:themeFill="text1" w:themeFillTint="80"/>
          </w:tcPr>
          <w:p w:rsidR="00A70210" w:rsidRPr="00FC2DB5" w:rsidRDefault="00A70210" w:rsidP="00FF52F7">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10</w:t>
            </w:r>
          </w:p>
        </w:tc>
        <w:tc>
          <w:tcPr>
            <w:tcW w:w="810"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p>
        </w:tc>
        <w:tc>
          <w:tcPr>
            <w:tcW w:w="810" w:type="dxa"/>
            <w:shd w:val="clear" w:color="auto" w:fill="7F7F7F" w:themeFill="text1" w:themeFillTint="80"/>
          </w:tcPr>
          <w:p w:rsidR="00A70210" w:rsidRPr="00FC2DB5" w:rsidRDefault="00A70210" w:rsidP="00A70210">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11</w:t>
            </w:r>
          </w:p>
        </w:tc>
        <w:tc>
          <w:tcPr>
            <w:tcW w:w="720" w:type="dxa"/>
            <w:shd w:val="clear" w:color="auto" w:fill="7F7F7F" w:themeFill="text1" w:themeFillTint="80"/>
          </w:tcPr>
          <w:p w:rsidR="00A70210" w:rsidRPr="00FC2DB5" w:rsidRDefault="00A70210" w:rsidP="00A70210">
            <w:pPr>
              <w:rPr>
                <w:rFonts w:ascii="Bookman Old Style" w:hAnsi="Bookman Old Style"/>
                <w:b/>
                <w:bCs/>
                <w:i/>
                <w:iCs/>
                <w:color w:val="000000"/>
                <w:sz w:val="16"/>
                <w:szCs w:val="16"/>
                <w:lang w:val="en-AU"/>
              </w:rPr>
            </w:pPr>
          </w:p>
        </w:tc>
        <w:tc>
          <w:tcPr>
            <w:tcW w:w="810" w:type="dxa"/>
            <w:shd w:val="clear" w:color="auto" w:fill="7F7F7F" w:themeFill="text1" w:themeFillTint="80"/>
          </w:tcPr>
          <w:p w:rsidR="00A70210" w:rsidRPr="00FC2DB5" w:rsidRDefault="00A70210" w:rsidP="00A70210">
            <w:pPr>
              <w:ind w:left="-113"/>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12</w:t>
            </w:r>
          </w:p>
        </w:tc>
        <w:tc>
          <w:tcPr>
            <w:tcW w:w="843" w:type="dxa"/>
            <w:shd w:val="clear" w:color="auto" w:fill="7F7F7F" w:themeFill="text1" w:themeFillTint="80"/>
          </w:tcPr>
          <w:p w:rsidR="00A70210" w:rsidRPr="00FC2DB5" w:rsidRDefault="00A70210" w:rsidP="00947D9A">
            <w:pPr>
              <w:ind w:left="-113"/>
              <w:jc w:val="center"/>
              <w:rPr>
                <w:rFonts w:ascii="Bookman Old Style" w:hAnsi="Bookman Old Style"/>
                <w:b/>
                <w:bCs/>
                <w:i/>
                <w:iCs/>
                <w:color w:val="000000"/>
                <w:sz w:val="16"/>
                <w:szCs w:val="16"/>
                <w:lang w:val="en-AU"/>
              </w:rPr>
            </w:pPr>
            <w:r w:rsidRPr="00FC2DB5">
              <w:rPr>
                <w:rFonts w:ascii="Bookman Old Style" w:hAnsi="Bookman Old Style"/>
                <w:b/>
                <w:bCs/>
                <w:i/>
                <w:iCs/>
                <w:color w:val="000000"/>
                <w:sz w:val="16"/>
                <w:szCs w:val="16"/>
                <w:lang w:val="en-AU"/>
              </w:rPr>
              <w:t>13</w:t>
            </w:r>
          </w:p>
        </w:tc>
      </w:tr>
      <w:tr w:rsidR="006D5052" w:rsidRPr="00C43D6D" w:rsidTr="006D5052">
        <w:trPr>
          <w:trHeight w:val="520"/>
        </w:trPr>
        <w:tc>
          <w:tcPr>
            <w:tcW w:w="491" w:type="dxa"/>
          </w:tcPr>
          <w:p w:rsidR="006D5052" w:rsidRPr="00FC2DB5"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1</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 xml:space="preserve">Besaran Tenaga Kerja yang mendapat pelatihan </w:t>
            </w:r>
            <w:r>
              <w:rPr>
                <w:rFonts w:ascii="Bookman Old Style" w:hAnsi="Bookman Old Style"/>
                <w:color w:val="000000"/>
                <w:sz w:val="20"/>
                <w:lang w:val="en-AU"/>
              </w:rPr>
              <w:t>berbasis kompe</w:t>
            </w:r>
            <w:r w:rsidRPr="00FC2DB5">
              <w:rPr>
                <w:rFonts w:ascii="Bookman Old Style" w:hAnsi="Bookman Old Style"/>
                <w:color w:val="000000"/>
                <w:sz w:val="20"/>
                <w:lang w:val="en-AU"/>
              </w:rPr>
              <w:t>tensi</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170</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20</w:t>
            </w:r>
            <w:r w:rsidRPr="00C43D6D">
              <w:rPr>
                <w:rFonts w:ascii="Bookman Old Style" w:hAnsi="Bookman Old Style"/>
                <w:color w:val="000000"/>
                <w:sz w:val="16"/>
                <w:szCs w:val="16"/>
                <w:lang w:val="en-AU"/>
              </w:rPr>
              <w:t xml:space="preserve">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25 </w:t>
            </w:r>
            <w:r w:rsidRPr="00C43D6D">
              <w:rPr>
                <w:rFonts w:ascii="Bookman Old Style" w:hAnsi="Bookman Old Style"/>
                <w:color w:val="000000"/>
                <w:sz w:val="16"/>
                <w:szCs w:val="16"/>
                <w:lang w:val="en-AU"/>
              </w:rPr>
              <w:t>%</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25 %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60</w:t>
            </w:r>
            <w:r w:rsidRPr="00C43D6D">
              <w:rPr>
                <w:rFonts w:ascii="Bookman Old Style" w:hAnsi="Bookman Old Style"/>
                <w:color w:val="000000"/>
                <w:sz w:val="16"/>
                <w:szCs w:val="16"/>
                <w:lang w:val="en-AU"/>
              </w:rPr>
              <w:t>%</w:t>
            </w:r>
          </w:p>
        </w:tc>
        <w:tc>
          <w:tcPr>
            <w:tcW w:w="720" w:type="dxa"/>
          </w:tcPr>
          <w:p w:rsidR="006D5052" w:rsidRPr="00A70210" w:rsidRDefault="006D5052" w:rsidP="003262CF">
            <w:pPr>
              <w:jc w:val="center"/>
              <w:rPr>
                <w:rFonts w:ascii="Bookman Old Style" w:hAnsi="Bookman Old Style"/>
                <w:sz w:val="16"/>
                <w:szCs w:val="16"/>
                <w:lang w:val="en-AU"/>
              </w:rPr>
            </w:pPr>
            <w:r>
              <w:rPr>
                <w:rFonts w:ascii="Bookman Old Style" w:hAnsi="Bookman Old Style"/>
                <w:sz w:val="16"/>
                <w:szCs w:val="16"/>
                <w:lang w:val="en-AU"/>
              </w:rPr>
              <w:t>80 %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val="restart"/>
          </w:tcPr>
          <w:p w:rsidR="006D5052" w:rsidRPr="00C43D6D" w:rsidRDefault="006D5052" w:rsidP="00C43D6D">
            <w:pPr>
              <w:ind w:left="-113"/>
              <w:jc w:val="center"/>
              <w:rPr>
                <w:rFonts w:ascii="Bookman Old Style" w:hAnsi="Bookman Old Style"/>
                <w:color w:val="000000"/>
                <w:sz w:val="16"/>
                <w:szCs w:val="16"/>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2</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Besaran Tenaga Kerja yang berbasis kewirausahaan</w:t>
            </w:r>
          </w:p>
        </w:tc>
        <w:tc>
          <w:tcPr>
            <w:tcW w:w="836" w:type="dxa"/>
          </w:tcPr>
          <w:p w:rsidR="006D5052" w:rsidRPr="00C43D6D" w:rsidRDefault="006D5052" w:rsidP="00165EB0">
            <w:pPr>
              <w:ind w:firstLine="34"/>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149</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20 </w:t>
            </w:r>
            <w:r w:rsidRPr="00C43D6D">
              <w:rPr>
                <w:rFonts w:ascii="Bookman Old Style" w:hAnsi="Bookman Old Style"/>
                <w:color w:val="000000"/>
                <w:sz w:val="16"/>
                <w:szCs w:val="16"/>
                <w:lang w:val="en-AU"/>
              </w:rPr>
              <w:t xml:space="preserve">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30 </w:t>
            </w:r>
            <w:r w:rsidRPr="00C43D6D">
              <w:rPr>
                <w:rFonts w:ascii="Bookman Old Style" w:hAnsi="Bookman Old Style"/>
                <w:color w:val="000000"/>
                <w:sz w:val="16"/>
                <w:szCs w:val="16"/>
                <w:lang w:val="en-AU"/>
              </w:rPr>
              <w:t xml:space="preserve">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25 %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70 </w:t>
            </w:r>
            <w:r w:rsidRPr="00C43D6D">
              <w:rPr>
                <w:rFonts w:ascii="Bookman Old Style" w:hAnsi="Bookman Old Style"/>
                <w:color w:val="000000"/>
                <w:sz w:val="16"/>
                <w:szCs w:val="16"/>
                <w:lang w:val="en-AU"/>
              </w:rPr>
              <w:t>%</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80 %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w:t>
            </w:r>
          </w:p>
        </w:tc>
        <w:tc>
          <w:tcPr>
            <w:tcW w:w="843" w:type="dxa"/>
            <w:vMerge/>
          </w:tcPr>
          <w:p w:rsidR="006D5052" w:rsidRPr="00C43D6D" w:rsidRDefault="006D5052" w:rsidP="0079553B">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3</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Besaran Tenaga Kerja yang mendapat Pelatihan berbasis masyarakat</w:t>
            </w:r>
          </w:p>
        </w:tc>
        <w:tc>
          <w:tcPr>
            <w:tcW w:w="836" w:type="dxa"/>
          </w:tcPr>
          <w:p w:rsidR="006D5052" w:rsidRPr="00C43D6D" w:rsidRDefault="006D5052" w:rsidP="00165EB0">
            <w:pPr>
              <w:ind w:left="-113"/>
              <w:jc w:val="right"/>
              <w:rPr>
                <w:rFonts w:ascii="Bookman Old Style" w:hAnsi="Bookman Old Style"/>
                <w:color w:val="000000"/>
                <w:sz w:val="16"/>
                <w:szCs w:val="16"/>
                <w:lang w:val="en-AU"/>
              </w:rPr>
            </w:pPr>
          </w:p>
          <w:p w:rsidR="006D5052" w:rsidRPr="00C43D6D" w:rsidRDefault="006D5052" w:rsidP="00165EB0">
            <w:pPr>
              <w:jc w:val="right"/>
              <w:rPr>
                <w:rFonts w:ascii="Bookman Old Style" w:hAnsi="Bookman Old Style"/>
                <w:sz w:val="16"/>
                <w:szCs w:val="16"/>
                <w:lang w:val="id-ID"/>
              </w:rPr>
            </w:pPr>
            <w:r w:rsidRPr="00C43D6D">
              <w:rPr>
                <w:rFonts w:ascii="Bookman Old Style" w:hAnsi="Bookman Old Style"/>
                <w:sz w:val="16"/>
                <w:szCs w:val="16"/>
                <w:lang w:val="id-ID"/>
              </w:rPr>
              <w:t>149</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15 </w:t>
            </w:r>
            <w:r w:rsidRPr="00C43D6D">
              <w:rPr>
                <w:rFonts w:ascii="Bookman Old Style" w:hAnsi="Bookman Old Style"/>
                <w:color w:val="000000"/>
                <w:sz w:val="16"/>
                <w:szCs w:val="16"/>
                <w:lang w:val="en-AU"/>
              </w:rPr>
              <w:t>%</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25</w:t>
            </w:r>
            <w:r w:rsidRPr="00C43D6D">
              <w:rPr>
                <w:rFonts w:ascii="Bookman Old Style" w:hAnsi="Bookman Old Style"/>
                <w:color w:val="000000"/>
                <w:sz w:val="16"/>
                <w:szCs w:val="16"/>
                <w:lang w:val="en-AU"/>
              </w:rPr>
              <w:t xml:space="preserve">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35  %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70</w:t>
            </w:r>
            <w:r w:rsidRPr="00C43D6D">
              <w:rPr>
                <w:rFonts w:ascii="Bookman Old Style" w:hAnsi="Bookman Old Style"/>
                <w:color w:val="000000"/>
                <w:sz w:val="16"/>
                <w:szCs w:val="16"/>
                <w:lang w:val="en-AU"/>
              </w:rPr>
              <w:t xml:space="preserve">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80 %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4</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Besaran kasus yang diselesaian dengan perjanjian bersama /PB</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447</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w:t>
            </w:r>
            <w:r w:rsidRPr="00C43D6D">
              <w:rPr>
                <w:rFonts w:ascii="Bookman Old Style" w:hAnsi="Bookman Old Style"/>
                <w:color w:val="000000"/>
                <w:sz w:val="16"/>
                <w:szCs w:val="16"/>
                <w:lang w:val="en-AU"/>
              </w:rPr>
              <w:t xml:space="preserve">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w:t>
            </w:r>
            <w:r w:rsidRPr="00C43D6D">
              <w:rPr>
                <w:rFonts w:ascii="Bookman Old Style" w:hAnsi="Bookman Old Style"/>
                <w:color w:val="000000"/>
                <w:sz w:val="16"/>
                <w:szCs w:val="16"/>
                <w:lang w:val="en-AU"/>
              </w:rPr>
              <w:t xml:space="preserve">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5</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Besaran pekerja/buruh yang menjadi peserta Program jamsostek</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4.380</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50 </w:t>
            </w:r>
            <w:r w:rsidRPr="00C43D6D">
              <w:rPr>
                <w:rFonts w:ascii="Bookman Old Style" w:hAnsi="Bookman Old Style"/>
                <w:color w:val="000000"/>
                <w:sz w:val="16"/>
                <w:szCs w:val="16"/>
                <w:lang w:val="en-AU"/>
              </w:rPr>
              <w:t>%</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30 </w:t>
            </w:r>
            <w:r w:rsidRPr="00C43D6D">
              <w:rPr>
                <w:rFonts w:ascii="Bookman Old Style" w:hAnsi="Bookman Old Style"/>
                <w:color w:val="000000"/>
                <w:sz w:val="16"/>
                <w:szCs w:val="16"/>
                <w:lang w:val="en-AU"/>
              </w:rPr>
              <w:t xml:space="preserve">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80</w:t>
            </w:r>
            <w:r w:rsidRPr="00C43D6D">
              <w:rPr>
                <w:rFonts w:ascii="Bookman Old Style" w:hAnsi="Bookman Old Style"/>
                <w:color w:val="000000"/>
                <w:sz w:val="16"/>
                <w:szCs w:val="16"/>
                <w:lang w:val="en-AU"/>
              </w:rPr>
              <w:t xml:space="preserve">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90 %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6</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Besaran pencari kerja yang terdaftar ditempatkan</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7.632</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 org</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 org</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 orang</w:t>
            </w:r>
          </w:p>
        </w:tc>
        <w:tc>
          <w:tcPr>
            <w:tcW w:w="720" w:type="dxa"/>
          </w:tcPr>
          <w:p w:rsidR="006D5052"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orang</w:t>
            </w:r>
          </w:p>
        </w:tc>
        <w:tc>
          <w:tcPr>
            <w:tcW w:w="720" w:type="dxa"/>
          </w:tcPr>
          <w:p w:rsidR="006D5052"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7.500</w:t>
            </w:r>
          </w:p>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orang</w:t>
            </w:r>
          </w:p>
        </w:tc>
        <w:tc>
          <w:tcPr>
            <w:tcW w:w="900" w:type="dxa"/>
          </w:tcPr>
          <w:p w:rsidR="006D5052"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orang</w:t>
            </w:r>
          </w:p>
        </w:tc>
        <w:tc>
          <w:tcPr>
            <w:tcW w:w="900" w:type="dxa"/>
          </w:tcPr>
          <w:p w:rsidR="006D5052"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5000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oran</w:t>
            </w:r>
          </w:p>
        </w:tc>
        <w:tc>
          <w:tcPr>
            <w:tcW w:w="810" w:type="dxa"/>
          </w:tcPr>
          <w:p w:rsidR="006D5052"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7.500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0rang</w:t>
            </w:r>
          </w:p>
        </w:tc>
        <w:tc>
          <w:tcPr>
            <w:tcW w:w="810" w:type="dxa"/>
          </w:tcPr>
          <w:p w:rsidR="006D5052"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oerang</w:t>
            </w:r>
          </w:p>
        </w:tc>
        <w:tc>
          <w:tcPr>
            <w:tcW w:w="720" w:type="dxa"/>
          </w:tcPr>
          <w:p w:rsidR="006D5052"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7.500</w:t>
            </w:r>
          </w:p>
          <w:p w:rsidR="006D5052" w:rsidRDefault="006D5052" w:rsidP="003262CF">
            <w:pPr>
              <w:ind w:left="-113"/>
              <w:jc w:val="center"/>
              <w:rPr>
                <w:rFonts w:ascii="Bookman Old Style" w:hAnsi="Bookman Old Style"/>
                <w:color w:val="000000"/>
                <w:sz w:val="16"/>
                <w:szCs w:val="16"/>
                <w:lang w:val="en-AU"/>
              </w:rPr>
            </w:pP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orang</w:t>
            </w:r>
          </w:p>
        </w:tc>
        <w:tc>
          <w:tcPr>
            <w:tcW w:w="810" w:type="dxa"/>
          </w:tcPr>
          <w:p w:rsidR="006D5052"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7.50</w:t>
            </w:r>
            <w:r>
              <w:rPr>
                <w:rFonts w:ascii="Bookman Old Style" w:hAnsi="Bookman Old Style"/>
                <w:color w:val="000000"/>
                <w:sz w:val="16"/>
                <w:szCs w:val="16"/>
                <w:lang w:val="en-AU"/>
              </w:rPr>
              <w:t>0</w:t>
            </w:r>
          </w:p>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orang</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7</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lang w:val="en-AU"/>
              </w:rPr>
              <w:t>Meningkatnya jumlah pencari kerja yang memiliki keahlian</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23</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20 </w:t>
            </w:r>
            <w:r w:rsidRPr="00C43D6D">
              <w:rPr>
                <w:rFonts w:ascii="Bookman Old Style" w:hAnsi="Bookman Old Style"/>
                <w:color w:val="000000"/>
                <w:sz w:val="16"/>
                <w:szCs w:val="16"/>
                <w:lang w:val="en-AU"/>
              </w:rPr>
              <w:t>%</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 xml:space="preserve">25 </w:t>
            </w:r>
            <w:r w:rsidRPr="00C43D6D">
              <w:rPr>
                <w:rFonts w:ascii="Bookman Old Style" w:hAnsi="Bookman Old Style"/>
                <w:color w:val="000000"/>
                <w:sz w:val="16"/>
                <w:szCs w:val="16"/>
                <w:lang w:val="en-AU"/>
              </w:rPr>
              <w:t>%</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35 %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30</w:t>
            </w:r>
            <w:r w:rsidRPr="00C43D6D">
              <w:rPr>
                <w:rFonts w:ascii="Bookman Old Style" w:hAnsi="Bookman Old Style"/>
                <w:color w:val="000000"/>
                <w:sz w:val="16"/>
                <w:szCs w:val="16"/>
                <w:lang w:val="en-AU"/>
              </w:rPr>
              <w:t xml:space="preserve">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70 %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A20F1B">
        <w:trPr>
          <w:trHeight w:val="188"/>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8</w:t>
            </w:r>
          </w:p>
        </w:tc>
        <w:tc>
          <w:tcPr>
            <w:tcW w:w="4834" w:type="dxa"/>
          </w:tcPr>
          <w:p w:rsidR="006D5052" w:rsidRPr="00FC2DB5" w:rsidRDefault="006D5052" w:rsidP="00115F1F">
            <w:pPr>
              <w:rPr>
                <w:rFonts w:ascii="Bookman Old Style" w:hAnsi="Bookman Old Style"/>
                <w:color w:val="000000"/>
                <w:sz w:val="20"/>
                <w:lang w:val="en-AU"/>
              </w:rPr>
            </w:pPr>
            <w:r w:rsidRPr="00FC2DB5">
              <w:rPr>
                <w:rFonts w:ascii="Bookman Old Style" w:hAnsi="Bookman Old Style"/>
                <w:color w:val="000000"/>
                <w:sz w:val="20"/>
              </w:rPr>
              <w:t>Meningkatnya tenaga kerja yang terdaftar ditempatkan</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17.225</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35 %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40 %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75 %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35 %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40 %</w:t>
            </w:r>
          </w:p>
        </w:tc>
        <w:tc>
          <w:tcPr>
            <w:tcW w:w="810" w:type="dxa"/>
          </w:tcPr>
          <w:p w:rsidR="006D5052" w:rsidRPr="00C43D6D" w:rsidRDefault="00A20F1B"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25 %</w:t>
            </w:r>
          </w:p>
        </w:tc>
        <w:tc>
          <w:tcPr>
            <w:tcW w:w="810" w:type="dxa"/>
          </w:tcPr>
          <w:p w:rsidR="006D5052" w:rsidRPr="00C43D6D" w:rsidRDefault="00A20F1B"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40</w:t>
            </w:r>
            <w:r w:rsidR="006D5052" w:rsidRPr="00C43D6D">
              <w:rPr>
                <w:rFonts w:ascii="Bookman Old Style" w:hAnsi="Bookman Old Style"/>
                <w:color w:val="000000"/>
                <w:sz w:val="16"/>
                <w:szCs w:val="16"/>
                <w:lang w:val="en-AU"/>
              </w:rPr>
              <w:t xml:space="preserve"> %</w:t>
            </w:r>
          </w:p>
        </w:tc>
        <w:tc>
          <w:tcPr>
            <w:tcW w:w="720" w:type="dxa"/>
          </w:tcPr>
          <w:p w:rsidR="006D5052" w:rsidRPr="00C43D6D" w:rsidRDefault="00A20F1B"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30</w:t>
            </w:r>
          </w:p>
        </w:tc>
        <w:tc>
          <w:tcPr>
            <w:tcW w:w="810" w:type="dxa"/>
          </w:tcPr>
          <w:p w:rsidR="006D5052" w:rsidRPr="00C43D6D" w:rsidRDefault="00A20F1B"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w:t>
            </w:r>
            <w:r w:rsidR="006D5052" w:rsidRPr="00C43D6D">
              <w:rPr>
                <w:rFonts w:ascii="Bookman Old Style" w:hAnsi="Bookman Old Style"/>
                <w:color w:val="000000"/>
                <w:sz w:val="16"/>
                <w:szCs w:val="16"/>
                <w:lang w:val="en-AU"/>
              </w:rPr>
              <w:t>%</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9</w:t>
            </w:r>
          </w:p>
        </w:tc>
        <w:tc>
          <w:tcPr>
            <w:tcW w:w="4834" w:type="dxa"/>
          </w:tcPr>
          <w:p w:rsidR="006D5052" w:rsidRPr="00FC2DB5" w:rsidRDefault="006D5052" w:rsidP="00115F1F">
            <w:pPr>
              <w:rPr>
                <w:rFonts w:ascii="Bookman Old Style" w:hAnsi="Bookman Old Style"/>
                <w:color w:val="000000"/>
                <w:sz w:val="20"/>
              </w:rPr>
            </w:pPr>
            <w:r w:rsidRPr="00FC2DB5">
              <w:rPr>
                <w:rFonts w:ascii="Bookman Old Style" w:hAnsi="Bookman Old Style"/>
                <w:color w:val="000000"/>
                <w:sz w:val="20"/>
              </w:rPr>
              <w:t>Pe</w:t>
            </w:r>
            <w:r>
              <w:rPr>
                <w:rFonts w:ascii="Bookman Old Style" w:hAnsi="Bookman Old Style"/>
                <w:color w:val="000000"/>
                <w:sz w:val="20"/>
              </w:rPr>
              <w:t>r</w:t>
            </w:r>
            <w:r w:rsidRPr="00FC2DB5">
              <w:rPr>
                <w:rFonts w:ascii="Bookman Old Style" w:hAnsi="Bookman Old Style"/>
                <w:color w:val="000000"/>
                <w:sz w:val="20"/>
              </w:rPr>
              <w:t>sentase Pengusaha melakukan UMK yang telah ditetapkan</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1.590</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A20F1B"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A20F1B"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r w:rsidR="006D5052" w:rsidRPr="00C43D6D" w:rsidTr="006D5052">
        <w:trPr>
          <w:trHeight w:val="570"/>
        </w:trPr>
        <w:tc>
          <w:tcPr>
            <w:tcW w:w="491" w:type="dxa"/>
          </w:tcPr>
          <w:p w:rsidR="006D5052" w:rsidRDefault="006D5052" w:rsidP="00947D9A">
            <w:pPr>
              <w:ind w:left="-113"/>
              <w:jc w:val="center"/>
              <w:rPr>
                <w:rFonts w:ascii="Bookman Old Style" w:hAnsi="Bookman Old Style"/>
                <w:color w:val="000000"/>
                <w:sz w:val="20"/>
                <w:lang w:val="en-AU"/>
              </w:rPr>
            </w:pPr>
            <w:r>
              <w:rPr>
                <w:rFonts w:ascii="Bookman Old Style" w:hAnsi="Bookman Old Style"/>
                <w:color w:val="000000"/>
                <w:sz w:val="20"/>
                <w:lang w:val="en-AU"/>
              </w:rPr>
              <w:t>10</w:t>
            </w:r>
          </w:p>
        </w:tc>
        <w:tc>
          <w:tcPr>
            <w:tcW w:w="4834" w:type="dxa"/>
          </w:tcPr>
          <w:p w:rsidR="006D5052" w:rsidRPr="00FC2DB5" w:rsidRDefault="006D5052" w:rsidP="00115F1F">
            <w:pPr>
              <w:rPr>
                <w:rFonts w:ascii="Bookman Old Style" w:hAnsi="Bookman Old Style"/>
                <w:color w:val="000000"/>
                <w:sz w:val="20"/>
              </w:rPr>
            </w:pPr>
            <w:r w:rsidRPr="00FC2DB5">
              <w:rPr>
                <w:rFonts w:ascii="Bookman Old Style" w:hAnsi="Bookman Old Style"/>
                <w:color w:val="000000"/>
                <w:sz w:val="20"/>
              </w:rPr>
              <w:t>Menurunya angka sangketa pengusaha dengan pekerja</w:t>
            </w:r>
          </w:p>
        </w:tc>
        <w:tc>
          <w:tcPr>
            <w:tcW w:w="836" w:type="dxa"/>
          </w:tcPr>
          <w:p w:rsidR="006D5052" w:rsidRPr="00C43D6D" w:rsidRDefault="006D5052" w:rsidP="00165EB0">
            <w:pPr>
              <w:ind w:left="-113"/>
              <w:jc w:val="right"/>
              <w:rPr>
                <w:rFonts w:ascii="Bookman Old Style" w:hAnsi="Bookman Old Style"/>
                <w:color w:val="000000"/>
                <w:sz w:val="16"/>
                <w:szCs w:val="16"/>
                <w:lang w:val="id-ID"/>
              </w:rPr>
            </w:pPr>
            <w:r w:rsidRPr="00C43D6D">
              <w:rPr>
                <w:rFonts w:ascii="Bookman Old Style" w:hAnsi="Bookman Old Style"/>
                <w:color w:val="000000"/>
                <w:sz w:val="16"/>
                <w:szCs w:val="16"/>
                <w:lang w:val="id-ID"/>
              </w:rPr>
              <w:t>134</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6D5052"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90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810" w:type="dxa"/>
          </w:tcPr>
          <w:p w:rsidR="006D5052" w:rsidRPr="00C43D6D" w:rsidRDefault="00A20F1B" w:rsidP="003262CF">
            <w:pPr>
              <w:ind w:left="-113"/>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tc>
        <w:tc>
          <w:tcPr>
            <w:tcW w:w="720" w:type="dxa"/>
          </w:tcPr>
          <w:p w:rsidR="006D5052" w:rsidRPr="00C43D6D" w:rsidRDefault="00A20F1B" w:rsidP="003262CF">
            <w:pPr>
              <w:jc w:val="center"/>
              <w:rPr>
                <w:rFonts w:ascii="Bookman Old Style" w:hAnsi="Bookman Old Style"/>
                <w:color w:val="000000"/>
                <w:sz w:val="16"/>
                <w:szCs w:val="16"/>
                <w:lang w:val="en-AU"/>
              </w:rPr>
            </w:pPr>
            <w:r>
              <w:rPr>
                <w:rFonts w:ascii="Bookman Old Style" w:hAnsi="Bookman Old Style"/>
                <w:color w:val="000000"/>
                <w:sz w:val="16"/>
                <w:szCs w:val="16"/>
                <w:lang w:val="en-AU"/>
              </w:rPr>
              <w:t>100 %</w:t>
            </w:r>
          </w:p>
        </w:tc>
        <w:tc>
          <w:tcPr>
            <w:tcW w:w="810" w:type="dxa"/>
          </w:tcPr>
          <w:p w:rsidR="006D5052" w:rsidRPr="00C43D6D" w:rsidRDefault="006D5052" w:rsidP="003262CF">
            <w:pPr>
              <w:ind w:left="-113"/>
              <w:jc w:val="center"/>
              <w:rPr>
                <w:rFonts w:ascii="Bookman Old Style" w:hAnsi="Bookman Old Style"/>
                <w:color w:val="000000"/>
                <w:sz w:val="16"/>
                <w:szCs w:val="16"/>
                <w:lang w:val="en-AU"/>
              </w:rPr>
            </w:pPr>
            <w:r w:rsidRPr="00C43D6D">
              <w:rPr>
                <w:rFonts w:ascii="Bookman Old Style" w:hAnsi="Bookman Old Style"/>
                <w:color w:val="000000"/>
                <w:sz w:val="16"/>
                <w:szCs w:val="16"/>
                <w:lang w:val="en-AU"/>
              </w:rPr>
              <w:t>100 %</w:t>
            </w:r>
          </w:p>
          <w:p w:rsidR="006D5052" w:rsidRPr="00C43D6D" w:rsidRDefault="006D5052" w:rsidP="003262CF">
            <w:pPr>
              <w:ind w:left="-113"/>
              <w:jc w:val="center"/>
              <w:rPr>
                <w:rFonts w:ascii="Bookman Old Style" w:hAnsi="Bookman Old Style"/>
                <w:color w:val="000000"/>
                <w:sz w:val="16"/>
                <w:szCs w:val="16"/>
                <w:lang w:val="en-AU"/>
              </w:rPr>
            </w:pPr>
          </w:p>
        </w:tc>
        <w:tc>
          <w:tcPr>
            <w:tcW w:w="843" w:type="dxa"/>
            <w:vMerge/>
          </w:tcPr>
          <w:p w:rsidR="006D5052" w:rsidRPr="00C43D6D" w:rsidRDefault="006D5052" w:rsidP="00947D9A">
            <w:pPr>
              <w:ind w:left="-113"/>
              <w:jc w:val="center"/>
              <w:rPr>
                <w:rFonts w:ascii="Bookman Old Style" w:hAnsi="Bookman Old Style"/>
                <w:color w:val="000000"/>
                <w:sz w:val="16"/>
                <w:szCs w:val="16"/>
                <w:lang w:val="en-AU"/>
              </w:rPr>
            </w:pPr>
          </w:p>
        </w:tc>
      </w:tr>
    </w:tbl>
    <w:p w:rsidR="00D3691E" w:rsidRDefault="000F5E3D" w:rsidP="00D3691E">
      <w:pPr>
        <w:jc w:val="both"/>
        <w:rPr>
          <w:rFonts w:ascii="Bookman Old Style" w:hAnsi="Bookman Old Style" w:cs="Arial"/>
          <w:i/>
          <w:iCs/>
          <w:sz w:val="22"/>
          <w:szCs w:val="22"/>
          <w:lang w:val="id-ID"/>
        </w:rPr>
      </w:pPr>
      <w:r w:rsidRPr="000F5E3D">
        <w:rPr>
          <w:rFonts w:ascii="Bookman Old Style" w:hAnsi="Bookman Old Style" w:cs="Arial"/>
          <w:i/>
          <w:iCs/>
          <w:sz w:val="22"/>
          <w:szCs w:val="22"/>
          <w:lang w:val="id-ID"/>
        </w:rPr>
        <w:t>Sumber Data Dinas Tenaga Kerja</w:t>
      </w:r>
    </w:p>
    <w:p w:rsidR="000F5E3D" w:rsidRDefault="000F5E3D" w:rsidP="00D3691E">
      <w:pPr>
        <w:jc w:val="both"/>
        <w:rPr>
          <w:rFonts w:ascii="Bookman Old Style" w:eastAsia="Yu Gothic Light" w:hAnsi="Bookman Old Style" w:cs="Cambria"/>
          <w:szCs w:val="24"/>
        </w:rPr>
      </w:pPr>
    </w:p>
    <w:p w:rsidR="000F5E3D" w:rsidRDefault="000F5E3D" w:rsidP="00D3691E">
      <w:pPr>
        <w:jc w:val="both"/>
        <w:rPr>
          <w:rFonts w:ascii="Bookman Old Style" w:eastAsia="Yu Gothic Light" w:hAnsi="Bookman Old Style" w:cs="Cambria"/>
          <w:szCs w:val="24"/>
        </w:rPr>
      </w:pPr>
    </w:p>
    <w:p w:rsidR="000F5E3D" w:rsidRDefault="000F5E3D" w:rsidP="00D3691E">
      <w:pPr>
        <w:jc w:val="both"/>
        <w:rPr>
          <w:rFonts w:ascii="Bookman Old Style" w:eastAsia="Yu Gothic Light" w:hAnsi="Bookman Old Style" w:cs="Cambria"/>
          <w:szCs w:val="24"/>
        </w:rPr>
        <w:sectPr w:rsidR="000F5E3D" w:rsidSect="000F5E3D">
          <w:pgSz w:w="20160" w:h="12240" w:orient="landscape" w:code="5"/>
          <w:pgMar w:top="1440" w:right="1440" w:bottom="1440" w:left="1440" w:header="720" w:footer="459" w:gutter="0"/>
          <w:cols w:space="720"/>
          <w:docGrid w:linePitch="326"/>
        </w:sectPr>
      </w:pPr>
    </w:p>
    <w:p w:rsidR="0011389C" w:rsidRPr="00947D9A" w:rsidRDefault="0011389C" w:rsidP="000A23A0">
      <w:pPr>
        <w:spacing w:line="480" w:lineRule="auto"/>
        <w:ind w:firstLine="822"/>
        <w:jc w:val="both"/>
        <w:rPr>
          <w:rFonts w:ascii="Bookman Old Style" w:hAnsi="Bookman Old Style"/>
          <w:szCs w:val="24"/>
        </w:rPr>
      </w:pPr>
      <w:r w:rsidRPr="00947D9A">
        <w:rPr>
          <w:rFonts w:ascii="Bookman Old Style" w:hAnsi="Bookman Old Style"/>
          <w:szCs w:val="24"/>
        </w:rPr>
        <w:lastRenderedPageBreak/>
        <w:t xml:space="preserve">Dari hasil capaian diatas dapat disimpulan bahwa hampir semua indikator </w:t>
      </w:r>
      <w:proofErr w:type="gramStart"/>
      <w:r w:rsidRPr="00947D9A">
        <w:rPr>
          <w:rFonts w:ascii="Bookman Old Style" w:hAnsi="Bookman Old Style"/>
          <w:szCs w:val="24"/>
        </w:rPr>
        <w:t>kota</w:t>
      </w:r>
      <w:proofErr w:type="gramEnd"/>
      <w:r w:rsidRPr="00947D9A">
        <w:rPr>
          <w:rFonts w:ascii="Bookman Old Style" w:hAnsi="Bookman Old Style"/>
          <w:szCs w:val="24"/>
        </w:rPr>
        <w:t xml:space="preserve"> tercapai dari target yang yang ditetapkan. Sebagaimana Peraturan Menteri Dalam </w:t>
      </w:r>
      <w:r w:rsidR="00947D9A">
        <w:rPr>
          <w:rFonts w:ascii="Bookman Old Style" w:hAnsi="Bookman Old Style"/>
          <w:szCs w:val="24"/>
        </w:rPr>
        <w:t>N</w:t>
      </w:r>
      <w:r w:rsidRPr="00947D9A">
        <w:rPr>
          <w:rFonts w:ascii="Bookman Old Style" w:hAnsi="Bookman Old Style"/>
          <w:szCs w:val="24"/>
        </w:rPr>
        <w:t>egeri Republik Indonesia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setiap dokumen perencanaan harus dievaluasi dalam pelaksanaannya. Oleh karena itu Rencana Kerja Dinas Ten</w:t>
      </w:r>
      <w:r w:rsidR="00925D16" w:rsidRPr="00947D9A">
        <w:rPr>
          <w:rFonts w:ascii="Bookman Old Style" w:hAnsi="Bookman Old Style"/>
          <w:szCs w:val="24"/>
        </w:rPr>
        <w:t>aga Kerja Kota Bekasi Tahun 202</w:t>
      </w:r>
      <w:r w:rsidR="00925D16" w:rsidRPr="00947D9A">
        <w:rPr>
          <w:rFonts w:ascii="Bookman Old Style" w:hAnsi="Bookman Old Style"/>
          <w:szCs w:val="24"/>
          <w:lang w:val="id-ID"/>
        </w:rPr>
        <w:t>2</w:t>
      </w:r>
      <w:r w:rsidRPr="00947D9A">
        <w:rPr>
          <w:rFonts w:ascii="Bookman Old Style" w:hAnsi="Bookman Old Style"/>
          <w:szCs w:val="24"/>
        </w:rPr>
        <w:t xml:space="preserve"> juga memuat evaluasi t</w:t>
      </w:r>
      <w:r w:rsidR="00925D16" w:rsidRPr="00947D9A">
        <w:rPr>
          <w:rFonts w:ascii="Bookman Old Style" w:hAnsi="Bookman Old Style"/>
          <w:szCs w:val="24"/>
        </w:rPr>
        <w:t>ahun sebelumnya yakni Tahun 20</w:t>
      </w:r>
      <w:r w:rsidR="00925D16" w:rsidRPr="00947D9A">
        <w:rPr>
          <w:rFonts w:ascii="Bookman Old Style" w:hAnsi="Bookman Old Style"/>
          <w:szCs w:val="24"/>
          <w:lang w:val="id-ID"/>
        </w:rPr>
        <w:t>20</w:t>
      </w:r>
      <w:r w:rsidR="00947D9A">
        <w:rPr>
          <w:rFonts w:ascii="Bookman Old Style" w:hAnsi="Bookman Old Style"/>
          <w:szCs w:val="24"/>
        </w:rPr>
        <w:t>.</w:t>
      </w:r>
    </w:p>
    <w:p w:rsidR="0011389C" w:rsidRPr="00947D9A" w:rsidRDefault="0011389C" w:rsidP="000A23A0">
      <w:pPr>
        <w:spacing w:line="480" w:lineRule="auto"/>
        <w:ind w:firstLine="851"/>
        <w:jc w:val="both"/>
        <w:rPr>
          <w:rFonts w:ascii="Bookman Old Style" w:hAnsi="Bookman Old Style"/>
          <w:szCs w:val="24"/>
          <w:lang w:val="id-ID"/>
        </w:rPr>
      </w:pPr>
      <w:r w:rsidRPr="00947D9A">
        <w:rPr>
          <w:rFonts w:ascii="Bookman Old Style" w:hAnsi="Bookman Old Style"/>
          <w:szCs w:val="24"/>
        </w:rPr>
        <w:t>Dalam evaluasi terhadap Rencana Kerja Dinas Ten</w:t>
      </w:r>
      <w:r w:rsidR="00754EE2" w:rsidRPr="00947D9A">
        <w:rPr>
          <w:rFonts w:ascii="Bookman Old Style" w:hAnsi="Bookman Old Style"/>
          <w:szCs w:val="24"/>
        </w:rPr>
        <w:t>aga Kerja Kota Bekasi Tahun 2022</w:t>
      </w:r>
      <w:r w:rsidRPr="00947D9A">
        <w:rPr>
          <w:rFonts w:ascii="Bookman Old Style" w:hAnsi="Bookman Old Style"/>
          <w:szCs w:val="24"/>
        </w:rPr>
        <w:t xml:space="preserve"> meliputi 3 (tiga) hal, yaitu:</w:t>
      </w:r>
    </w:p>
    <w:p w:rsidR="0011389C" w:rsidRPr="00947D9A" w:rsidRDefault="0011389C" w:rsidP="000A23A0">
      <w:pPr>
        <w:numPr>
          <w:ilvl w:val="0"/>
          <w:numId w:val="3"/>
        </w:numPr>
        <w:spacing w:line="480" w:lineRule="auto"/>
        <w:ind w:left="426" w:hanging="426"/>
        <w:jc w:val="both"/>
        <w:rPr>
          <w:rFonts w:ascii="Bookman Old Style" w:hAnsi="Bookman Old Style"/>
          <w:szCs w:val="24"/>
          <w:lang w:val="id-ID"/>
        </w:rPr>
      </w:pPr>
      <w:r w:rsidRPr="00947D9A">
        <w:rPr>
          <w:rFonts w:ascii="Bookman Old Style" w:hAnsi="Bookman Old Style"/>
          <w:szCs w:val="24"/>
        </w:rPr>
        <w:t>Kebijakan Perencanaan Program &amp; Kegiatan</w:t>
      </w:r>
      <w:r w:rsidRPr="00947D9A">
        <w:rPr>
          <w:rFonts w:ascii="Bookman Old Style" w:hAnsi="Bookman Old Style"/>
          <w:szCs w:val="24"/>
          <w:lang w:val="id-ID"/>
        </w:rPr>
        <w:t>;</w:t>
      </w:r>
    </w:p>
    <w:p w:rsidR="0011389C" w:rsidRPr="00947D9A" w:rsidRDefault="0011389C" w:rsidP="000A23A0">
      <w:pPr>
        <w:numPr>
          <w:ilvl w:val="0"/>
          <w:numId w:val="3"/>
        </w:numPr>
        <w:spacing w:line="480" w:lineRule="auto"/>
        <w:ind w:left="426" w:hanging="426"/>
        <w:jc w:val="both"/>
        <w:rPr>
          <w:rFonts w:ascii="Bookman Old Style" w:hAnsi="Bookman Old Style"/>
          <w:szCs w:val="24"/>
          <w:lang w:val="id-ID"/>
        </w:rPr>
      </w:pPr>
      <w:r w:rsidRPr="00947D9A">
        <w:rPr>
          <w:rFonts w:ascii="Bookman Old Style" w:hAnsi="Bookman Old Style"/>
          <w:szCs w:val="24"/>
        </w:rPr>
        <w:t>Pelaksanaan Rencana Program &amp; Kegiatan</w:t>
      </w:r>
      <w:r w:rsidRPr="00947D9A">
        <w:rPr>
          <w:rFonts w:ascii="Bookman Old Style" w:hAnsi="Bookman Old Style"/>
          <w:szCs w:val="24"/>
          <w:lang w:val="id-ID"/>
        </w:rPr>
        <w:t>;</w:t>
      </w:r>
    </w:p>
    <w:p w:rsidR="0011389C" w:rsidRPr="002F5B78" w:rsidRDefault="0011389C" w:rsidP="000A23A0">
      <w:pPr>
        <w:numPr>
          <w:ilvl w:val="0"/>
          <w:numId w:val="3"/>
        </w:numPr>
        <w:spacing w:line="480" w:lineRule="auto"/>
        <w:ind w:left="426" w:hanging="426"/>
        <w:jc w:val="both"/>
        <w:rPr>
          <w:rFonts w:ascii="Bookman Old Style" w:hAnsi="Bookman Old Style"/>
          <w:szCs w:val="24"/>
          <w:lang w:val="id-ID"/>
        </w:rPr>
      </w:pPr>
      <w:r w:rsidRPr="00947D9A">
        <w:rPr>
          <w:rFonts w:ascii="Bookman Old Style" w:hAnsi="Bookman Old Style"/>
          <w:szCs w:val="24"/>
        </w:rPr>
        <w:t>Hasil Rencana Program &amp; Kegiatan Pada evaluasi penyusunan Rencana Kerja Dinas Ten</w:t>
      </w:r>
      <w:r w:rsidR="00754EE2" w:rsidRPr="00947D9A">
        <w:rPr>
          <w:rFonts w:ascii="Bookman Old Style" w:hAnsi="Bookman Old Style"/>
          <w:szCs w:val="24"/>
        </w:rPr>
        <w:t>aga Kerja Kota Bekasi tahun 2022</w:t>
      </w:r>
      <w:r w:rsidRPr="00947D9A">
        <w:rPr>
          <w:rFonts w:ascii="Bookman Old Style" w:hAnsi="Bookman Old Style"/>
          <w:szCs w:val="24"/>
          <w:lang w:val="id-ID"/>
        </w:rPr>
        <w:t>.</w:t>
      </w:r>
    </w:p>
    <w:p w:rsidR="002F5B78" w:rsidRPr="00947D9A" w:rsidRDefault="002F5B78" w:rsidP="002F5B78">
      <w:pPr>
        <w:jc w:val="both"/>
        <w:rPr>
          <w:rFonts w:ascii="Bookman Old Style" w:hAnsi="Bookman Old Style"/>
          <w:szCs w:val="24"/>
          <w:lang w:val="id-ID"/>
        </w:rPr>
      </w:pPr>
    </w:p>
    <w:p w:rsidR="00754EE2" w:rsidRPr="00947D9A" w:rsidRDefault="00947D9A" w:rsidP="000A23A0">
      <w:pPr>
        <w:spacing w:line="480" w:lineRule="auto"/>
        <w:ind w:left="851" w:hanging="851"/>
        <w:jc w:val="both"/>
        <w:rPr>
          <w:rFonts w:ascii="Bookman Old Style" w:eastAsia="Yu Gothic Light" w:hAnsi="Bookman Old Style" w:cs="Cambria"/>
          <w:b/>
          <w:sz w:val="26"/>
          <w:szCs w:val="26"/>
        </w:rPr>
      </w:pPr>
      <w:r w:rsidRPr="00947D9A">
        <w:rPr>
          <w:rFonts w:ascii="Bookman Old Style" w:hAnsi="Bookman Old Style"/>
          <w:b/>
          <w:sz w:val="26"/>
          <w:szCs w:val="26"/>
        </w:rPr>
        <w:t>2.3</w:t>
      </w:r>
      <w:r w:rsidRPr="00947D9A">
        <w:rPr>
          <w:rFonts w:ascii="Bookman Old Style" w:hAnsi="Bookman Old Style"/>
          <w:b/>
          <w:sz w:val="26"/>
          <w:szCs w:val="26"/>
        </w:rPr>
        <w:tab/>
      </w:r>
      <w:r w:rsidR="00754EE2" w:rsidRPr="00947D9A">
        <w:rPr>
          <w:rFonts w:ascii="Bookman Old Style" w:hAnsi="Bookman Old Style"/>
          <w:b/>
          <w:sz w:val="26"/>
          <w:szCs w:val="26"/>
        </w:rPr>
        <w:t>Isu-isu Penting Penyelenggaraan Tugas dan Fungsi Dinas Tenaga Kerja</w:t>
      </w:r>
    </w:p>
    <w:p w:rsidR="00754EE2" w:rsidRPr="00947D9A" w:rsidRDefault="00754EE2" w:rsidP="000A23A0">
      <w:pPr>
        <w:spacing w:line="480" w:lineRule="auto"/>
        <w:ind w:firstLine="851"/>
        <w:jc w:val="both"/>
        <w:rPr>
          <w:rFonts w:ascii="Bookman Old Style" w:eastAsia="Yu Gothic Light" w:hAnsi="Bookman Old Style" w:cs="Cambria"/>
          <w:szCs w:val="24"/>
          <w:lang w:val="sv-SE"/>
        </w:rPr>
      </w:pPr>
      <w:r w:rsidRPr="00947D9A">
        <w:rPr>
          <w:rFonts w:ascii="Bookman Old Style" w:eastAsia="Yu Gothic Light" w:hAnsi="Bookman Old Style" w:cs="Cambria"/>
          <w:szCs w:val="24"/>
          <w:lang w:val="fi-FI"/>
        </w:rPr>
        <w:t xml:space="preserve">Untuk memfokuskan strategi </w:t>
      </w:r>
      <w:r w:rsidR="00622C7A" w:rsidRPr="00947D9A">
        <w:rPr>
          <w:rFonts w:ascii="Bookman Old Style" w:eastAsia="Yu Gothic Light" w:hAnsi="Bookman Old Style" w:cs="Cambria"/>
          <w:szCs w:val="24"/>
          <w:lang w:val="fi-FI"/>
        </w:rPr>
        <w:t xml:space="preserve">Dinas Tenaga Kerja </w:t>
      </w:r>
      <w:r w:rsidRPr="00947D9A">
        <w:rPr>
          <w:rFonts w:ascii="Bookman Old Style" w:eastAsia="Yu Gothic Light" w:hAnsi="Bookman Old Style" w:cs="Cambria"/>
          <w:szCs w:val="24"/>
          <w:lang w:val="fi-FI"/>
        </w:rPr>
        <w:t xml:space="preserve">Kota Bekasi dalam rangka pencapaian tujuan dan </w:t>
      </w:r>
      <w:r w:rsidR="00622C7A" w:rsidRPr="00947D9A">
        <w:rPr>
          <w:rFonts w:ascii="Bookman Old Style" w:eastAsia="Yu Gothic Light" w:hAnsi="Bookman Old Style" w:cs="Cambria"/>
          <w:szCs w:val="24"/>
          <w:lang w:val="fi-FI"/>
        </w:rPr>
        <w:t>ketenagakerjaan</w:t>
      </w:r>
      <w:r w:rsidRPr="00947D9A">
        <w:rPr>
          <w:rFonts w:ascii="Bookman Old Style" w:eastAsia="Yu Gothic Light" w:hAnsi="Bookman Old Style" w:cs="Cambria"/>
          <w:szCs w:val="24"/>
          <w:lang w:val="fi-FI"/>
        </w:rPr>
        <w:t xml:space="preserve"> secara efektif dan efisien, maka perlu ditetapkan terlebih dahulu faktor-faktor kunci keberhasilan. Faktor-faktor kunci keberhasilan ini dapat diidentifikasi dari kekuatan dan kelemahan sebagai lingkungan internal serta t</w:t>
      </w:r>
      <w:r w:rsidRPr="00947D9A">
        <w:rPr>
          <w:rFonts w:ascii="Bookman Old Style" w:eastAsia="Yu Gothic Light" w:hAnsi="Bookman Old Style" w:cs="Cambria"/>
          <w:szCs w:val="24"/>
          <w:lang w:val="sv-SE"/>
        </w:rPr>
        <w:t>antangan dan kendala/ancaman sebagai lingkungan eksternal.</w:t>
      </w:r>
    </w:p>
    <w:p w:rsidR="00754EE2" w:rsidRPr="00947D9A" w:rsidRDefault="00754EE2" w:rsidP="000A23A0">
      <w:pPr>
        <w:spacing w:line="480" w:lineRule="auto"/>
        <w:ind w:firstLine="851"/>
        <w:jc w:val="both"/>
        <w:rPr>
          <w:rFonts w:ascii="Bookman Old Style" w:eastAsia="Yu Gothic Light" w:hAnsi="Bookman Old Style" w:cs="Cambria"/>
          <w:szCs w:val="24"/>
          <w:lang w:val="sv-SE"/>
        </w:rPr>
      </w:pPr>
      <w:r w:rsidRPr="00947D9A">
        <w:rPr>
          <w:rFonts w:ascii="Bookman Old Style" w:eastAsia="Yu Gothic Light" w:hAnsi="Bookman Old Style" w:cs="Cambria"/>
          <w:szCs w:val="24"/>
          <w:lang w:val="sv-SE"/>
        </w:rPr>
        <w:t xml:space="preserve">Analisis yang digunakan dalam menentukan faktor-faktor kunci keberhasilan ini adalah analisis SWOT (Strenghts, Weakness, Opportunities, </w:t>
      </w:r>
      <w:r w:rsidR="00947D9A">
        <w:rPr>
          <w:rFonts w:ascii="Bookman Old Style" w:eastAsia="Yu Gothic Light" w:hAnsi="Bookman Old Style" w:cs="Cambria"/>
          <w:szCs w:val="24"/>
          <w:lang w:val="sv-SE"/>
        </w:rPr>
        <w:t xml:space="preserve">and </w:t>
      </w:r>
      <w:r w:rsidRPr="00947D9A">
        <w:rPr>
          <w:rFonts w:ascii="Bookman Old Style" w:eastAsia="Yu Gothic Light" w:hAnsi="Bookman Old Style" w:cs="Cambria"/>
          <w:szCs w:val="24"/>
          <w:lang w:val="sv-SE"/>
        </w:rPr>
        <w:t xml:space="preserve">Threats). Analisis SWOT dapat membantu menstrukturkan masalah dan menganalisa lingkungan internal dan eksternal. Analisa ini didasarkan pada </w:t>
      </w:r>
      <w:r w:rsidRPr="00947D9A">
        <w:rPr>
          <w:rFonts w:ascii="Bookman Old Style" w:eastAsia="Yu Gothic Light" w:hAnsi="Bookman Old Style" w:cs="Cambria"/>
          <w:szCs w:val="24"/>
          <w:lang w:val="sv-SE"/>
        </w:rPr>
        <w:lastRenderedPageBreak/>
        <w:t xml:space="preserve">logika yang dapat memaksimalkan </w:t>
      </w:r>
      <w:r w:rsidR="00947D9A">
        <w:rPr>
          <w:rFonts w:ascii="Bookman Old Style" w:eastAsia="Yu Gothic Light" w:hAnsi="Bookman Old Style" w:cs="Cambria"/>
          <w:szCs w:val="24"/>
          <w:lang w:val="sv-SE"/>
        </w:rPr>
        <w:t>K</w:t>
      </w:r>
      <w:r w:rsidRPr="00947D9A">
        <w:rPr>
          <w:rFonts w:ascii="Bookman Old Style" w:eastAsia="Yu Gothic Light" w:hAnsi="Bookman Old Style" w:cs="Cambria"/>
          <w:szCs w:val="24"/>
          <w:lang w:val="sv-SE"/>
        </w:rPr>
        <w:t xml:space="preserve">ekuatan (Strengths) dan </w:t>
      </w:r>
      <w:r w:rsidR="00947D9A">
        <w:rPr>
          <w:rFonts w:ascii="Bookman Old Style" w:eastAsia="Yu Gothic Light" w:hAnsi="Bookman Old Style" w:cs="Cambria"/>
          <w:szCs w:val="24"/>
          <w:lang w:val="sv-SE"/>
        </w:rPr>
        <w:t>P</w:t>
      </w:r>
      <w:r w:rsidRPr="00947D9A">
        <w:rPr>
          <w:rFonts w:ascii="Bookman Old Style" w:eastAsia="Yu Gothic Light" w:hAnsi="Bookman Old Style" w:cs="Cambria"/>
          <w:szCs w:val="24"/>
          <w:lang w:val="sv-SE"/>
        </w:rPr>
        <w:t>eluang (Opportunities), dan secara bersamaan dapat meminimalkan</w:t>
      </w:r>
      <w:r w:rsidRPr="00947D9A">
        <w:rPr>
          <w:rFonts w:ascii="Bookman Old Style" w:eastAsia="Yu Gothic Light" w:hAnsi="Bookman Old Style" w:cs="Cambria"/>
          <w:szCs w:val="24"/>
          <w:lang w:val="id-ID"/>
        </w:rPr>
        <w:t>K</w:t>
      </w:r>
      <w:r w:rsidRPr="00947D9A">
        <w:rPr>
          <w:rFonts w:ascii="Bookman Old Style" w:eastAsia="Yu Gothic Light" w:hAnsi="Bookman Old Style" w:cs="Cambria"/>
          <w:szCs w:val="24"/>
          <w:lang w:val="sv-SE"/>
        </w:rPr>
        <w:t xml:space="preserve">elemahan (Weakness) dan </w:t>
      </w:r>
      <w:r w:rsidR="00947D9A">
        <w:rPr>
          <w:rFonts w:ascii="Bookman Old Style" w:eastAsia="Yu Gothic Light" w:hAnsi="Bookman Old Style" w:cs="Cambria"/>
          <w:szCs w:val="24"/>
          <w:lang w:val="sv-SE"/>
        </w:rPr>
        <w:t>A</w:t>
      </w:r>
      <w:r w:rsidRPr="00947D9A">
        <w:rPr>
          <w:rFonts w:ascii="Bookman Old Style" w:eastAsia="Yu Gothic Light" w:hAnsi="Bookman Old Style" w:cs="Cambria"/>
          <w:szCs w:val="24"/>
          <w:lang w:val="sv-SE"/>
        </w:rPr>
        <w:t>ncaman (Threats). Berdasarkan analisis yang dilakukan maka permasalahan yang dihadapi oleh Dinas Tenaga Kerja Kota Bekasi adalah:</w:t>
      </w:r>
    </w:p>
    <w:p w:rsidR="00754EE2" w:rsidRPr="00947D9A" w:rsidRDefault="00754EE2" w:rsidP="000A23A0">
      <w:pPr>
        <w:numPr>
          <w:ilvl w:val="0"/>
          <w:numId w:val="1"/>
        </w:numPr>
        <w:spacing w:line="480" w:lineRule="auto"/>
        <w:ind w:left="851" w:hanging="425"/>
        <w:jc w:val="both"/>
        <w:rPr>
          <w:rFonts w:ascii="Bookman Old Style" w:hAnsi="Bookman Old Style"/>
          <w:szCs w:val="24"/>
        </w:rPr>
      </w:pPr>
      <w:r w:rsidRPr="00947D9A">
        <w:rPr>
          <w:rFonts w:ascii="Bookman Old Style" w:hAnsi="Bookman Old Style"/>
          <w:szCs w:val="24"/>
        </w:rPr>
        <w:t>Peluang Isu 150.000 tenaga kerja bar</w:t>
      </w:r>
      <w:r w:rsidRPr="00947D9A">
        <w:rPr>
          <w:rFonts w:ascii="Bookman Old Style" w:hAnsi="Bookman Old Style"/>
          <w:szCs w:val="24"/>
          <w:lang w:val="id-ID"/>
        </w:rPr>
        <w:t>u;</w:t>
      </w:r>
    </w:p>
    <w:p w:rsidR="00754EE2" w:rsidRPr="005329E7" w:rsidRDefault="00754EE2" w:rsidP="000A23A0">
      <w:pPr>
        <w:numPr>
          <w:ilvl w:val="0"/>
          <w:numId w:val="1"/>
        </w:numPr>
        <w:spacing w:line="480" w:lineRule="auto"/>
        <w:ind w:left="851" w:hanging="425"/>
        <w:jc w:val="both"/>
        <w:rPr>
          <w:rFonts w:ascii="Bookman Old Style" w:hAnsi="Bookman Old Style"/>
          <w:szCs w:val="24"/>
        </w:rPr>
      </w:pPr>
      <w:r w:rsidRPr="00947D9A">
        <w:rPr>
          <w:rFonts w:ascii="Bookman Old Style" w:hAnsi="Bookman Old Style"/>
          <w:szCs w:val="24"/>
        </w:rPr>
        <w:t>Tenaga kerja yang belum siap bekerja serta kualitas yang belum memadai;</w:t>
      </w:r>
    </w:p>
    <w:p w:rsidR="00754EE2" w:rsidRPr="00947D9A" w:rsidRDefault="00754EE2" w:rsidP="000A23A0">
      <w:pPr>
        <w:numPr>
          <w:ilvl w:val="0"/>
          <w:numId w:val="1"/>
        </w:numPr>
        <w:spacing w:line="480" w:lineRule="auto"/>
        <w:ind w:left="851" w:hanging="425"/>
        <w:jc w:val="both"/>
        <w:rPr>
          <w:rFonts w:ascii="Bookman Old Style" w:hAnsi="Bookman Old Style"/>
          <w:szCs w:val="24"/>
        </w:rPr>
      </w:pPr>
      <w:r w:rsidRPr="00947D9A">
        <w:rPr>
          <w:rFonts w:ascii="Bookman Old Style" w:hAnsi="Bookman Old Style"/>
          <w:szCs w:val="24"/>
        </w:rPr>
        <w:t>Angka pengangguran yang tinggi</w:t>
      </w:r>
      <w:r w:rsidRPr="00947D9A">
        <w:rPr>
          <w:rFonts w:ascii="Bookman Old Style" w:hAnsi="Bookman Old Style"/>
          <w:szCs w:val="24"/>
          <w:lang w:val="id-ID"/>
        </w:rPr>
        <w:t>;</w:t>
      </w:r>
    </w:p>
    <w:p w:rsidR="00754EE2" w:rsidRPr="00947D9A" w:rsidRDefault="00754EE2" w:rsidP="000A23A0">
      <w:pPr>
        <w:numPr>
          <w:ilvl w:val="0"/>
          <w:numId w:val="1"/>
        </w:numPr>
        <w:spacing w:line="480" w:lineRule="auto"/>
        <w:ind w:left="851" w:hanging="425"/>
        <w:jc w:val="both"/>
        <w:rPr>
          <w:rFonts w:ascii="Bookman Old Style" w:hAnsi="Bookman Old Style"/>
          <w:szCs w:val="24"/>
        </w:rPr>
      </w:pPr>
      <w:r w:rsidRPr="00947D9A">
        <w:rPr>
          <w:rFonts w:ascii="Bookman Old Style" w:hAnsi="Bookman Old Style"/>
          <w:szCs w:val="24"/>
        </w:rPr>
        <w:t>Peluang kerja tidak sesuai dengan jumlah pencari kerja</w:t>
      </w:r>
      <w:r w:rsidRPr="00947D9A">
        <w:rPr>
          <w:rFonts w:ascii="Bookman Old Style" w:hAnsi="Bookman Old Style"/>
          <w:szCs w:val="24"/>
          <w:lang w:val="id-ID"/>
        </w:rPr>
        <w:t>;</w:t>
      </w:r>
    </w:p>
    <w:p w:rsidR="00754EE2" w:rsidRPr="00947D9A" w:rsidRDefault="00754EE2" w:rsidP="000A23A0">
      <w:pPr>
        <w:numPr>
          <w:ilvl w:val="0"/>
          <w:numId w:val="1"/>
        </w:numPr>
        <w:spacing w:line="480" w:lineRule="auto"/>
        <w:ind w:left="851" w:hanging="425"/>
        <w:jc w:val="both"/>
        <w:rPr>
          <w:rFonts w:ascii="Bookman Old Style" w:hAnsi="Bookman Old Style"/>
          <w:szCs w:val="24"/>
        </w:rPr>
      </w:pPr>
      <w:r w:rsidRPr="00947D9A">
        <w:rPr>
          <w:rFonts w:ascii="Bookman Old Style" w:eastAsia="Yu Gothic Light" w:hAnsi="Bookman Old Style" w:cs="Cambria"/>
          <w:szCs w:val="24"/>
          <w:lang w:val="sv-SE"/>
        </w:rPr>
        <w:t>Mengingat bahwa dalam masa pandemi Covid-19 dapat berpengaruh pada keberlangsungan pelaksanaan pemerintahan, mengingat hal tersebut membutuhkan proses serta penyesuaian, baik dari segi pekerjaan, anggaran maupun sumberdaya manusia</w:t>
      </w:r>
      <w:r w:rsidR="00947D9A">
        <w:rPr>
          <w:rFonts w:ascii="Bookman Old Style" w:eastAsia="Yu Gothic Light" w:hAnsi="Bookman Old Style" w:cs="Cambria"/>
          <w:szCs w:val="24"/>
          <w:lang w:val="sv-SE"/>
        </w:rPr>
        <w:t>.</w:t>
      </w:r>
    </w:p>
    <w:p w:rsidR="00754EE2" w:rsidRPr="00947D9A" w:rsidRDefault="00754EE2" w:rsidP="000A23A0">
      <w:pPr>
        <w:spacing w:line="480" w:lineRule="auto"/>
        <w:ind w:firstLine="851"/>
        <w:jc w:val="both"/>
        <w:rPr>
          <w:rFonts w:ascii="Bookman Old Style" w:eastAsia="Yu Gothic Light" w:hAnsi="Bookman Old Style" w:cs="Cambria"/>
          <w:szCs w:val="24"/>
        </w:rPr>
      </w:pPr>
      <w:r w:rsidRPr="00947D9A">
        <w:rPr>
          <w:rFonts w:ascii="Bookman Old Style" w:eastAsia="Yu Gothic Light" w:hAnsi="Bookman Old Style" w:cs="Cambria"/>
          <w:szCs w:val="24"/>
        </w:rPr>
        <w:t>Dalam upaya mewujudkan visi Pembangunan Kota Bekasi 2018-2023 tersebut, misi pembangunan Kota Bekasi adalah sebagai berikut:</w:t>
      </w:r>
    </w:p>
    <w:p w:rsidR="00754EE2" w:rsidRPr="00947D9A" w:rsidRDefault="00754EE2" w:rsidP="000A23A0">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afterAutospacing="0" w:line="480" w:lineRule="auto"/>
        <w:ind w:left="851" w:hanging="567"/>
        <w:jc w:val="both"/>
        <w:rPr>
          <w:rFonts w:ascii="Bookman Old Style" w:eastAsia="SimSun" w:hAnsi="Bookman Old Style"/>
          <w:sz w:val="24"/>
          <w:szCs w:val="24"/>
        </w:rPr>
      </w:pPr>
      <w:r w:rsidRPr="00947D9A">
        <w:rPr>
          <w:rFonts w:ascii="Bookman Old Style" w:eastAsia="SimSun" w:hAnsi="Bookman Old Style" w:cs="Cambria"/>
          <w:sz w:val="24"/>
          <w:szCs w:val="24"/>
        </w:rPr>
        <w:t xml:space="preserve">Meningkatkan </w:t>
      </w:r>
      <w:r w:rsidRPr="00947D9A">
        <w:rPr>
          <w:rFonts w:ascii="Bookman Old Style" w:eastAsia="SimSun" w:hAnsi="Bookman Old Style" w:cs="Bookman Old Style"/>
          <w:sz w:val="24"/>
          <w:szCs w:val="24"/>
        </w:rPr>
        <w:t xml:space="preserve">Meningkatkan </w:t>
      </w:r>
      <w:r w:rsidRPr="00947D9A">
        <w:rPr>
          <w:rFonts w:ascii="Bookman Old Style" w:eastAsia="SimSun" w:hAnsi="Bookman Old Style" w:cs="Goudy Old Style"/>
          <w:b w:val="0"/>
          <w:bCs w:val="0"/>
          <w:sz w:val="24"/>
          <w:szCs w:val="24"/>
        </w:rPr>
        <w:t xml:space="preserve">kapasitas tata kelola pemerintahan </w:t>
      </w:r>
      <w:r w:rsidRPr="00947D9A">
        <w:rPr>
          <w:rFonts w:ascii="Bookman Old Style" w:eastAsia="SimSun" w:hAnsi="Bookman Old Style" w:cs="Bookman Old Style"/>
          <w:sz w:val="24"/>
          <w:szCs w:val="24"/>
        </w:rPr>
        <w:t>yang baik.</w:t>
      </w:r>
    </w:p>
    <w:p w:rsidR="00754EE2" w:rsidRPr="00947D9A" w:rsidRDefault="00754EE2" w:rsidP="000A23A0">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line="480" w:lineRule="auto"/>
        <w:ind w:left="851" w:hanging="567"/>
        <w:jc w:val="both"/>
        <w:rPr>
          <w:rFonts w:ascii="Bookman Old Style" w:eastAsia="SimSun" w:hAnsi="Bookman Old Style" w:cs="Goudy Old Style"/>
          <w:b w:val="0"/>
          <w:bCs w:val="0"/>
          <w:sz w:val="24"/>
          <w:szCs w:val="24"/>
        </w:rPr>
      </w:pPr>
      <w:r w:rsidRPr="00947D9A">
        <w:rPr>
          <w:rFonts w:ascii="Bookman Old Style" w:eastAsia="SimSun" w:hAnsi="Bookman Old Style" w:cs="Cambria"/>
          <w:sz w:val="24"/>
          <w:szCs w:val="24"/>
        </w:rPr>
        <w:t>Membangun</w:t>
      </w:r>
      <w:r w:rsidRPr="00947D9A">
        <w:rPr>
          <w:rFonts w:ascii="Bookman Old Style" w:eastAsia="SimSun" w:hAnsi="Bookman Old Style" w:cs="Bookman Old Style"/>
          <w:sz w:val="24"/>
          <w:szCs w:val="24"/>
        </w:rPr>
        <w:t xml:space="preserve">, meningkatkan, mengembangkan </w:t>
      </w:r>
      <w:r w:rsidR="002F5B78">
        <w:rPr>
          <w:rFonts w:ascii="Bookman Old Style" w:eastAsia="SimSun" w:hAnsi="Bookman Old Style" w:cs="Goudy Old Style"/>
          <w:b w:val="0"/>
          <w:bCs w:val="0"/>
          <w:sz w:val="24"/>
          <w:szCs w:val="24"/>
        </w:rPr>
        <w:t xml:space="preserve">prasarana </w:t>
      </w:r>
      <w:r w:rsidRPr="00947D9A">
        <w:rPr>
          <w:rFonts w:ascii="Bookman Old Style" w:eastAsia="SimSun" w:hAnsi="Bookman Old Style" w:cs="Goudy Old Style"/>
          <w:b w:val="0"/>
          <w:bCs w:val="0"/>
          <w:sz w:val="24"/>
          <w:szCs w:val="24"/>
        </w:rPr>
        <w:t>dan sarana kota</w:t>
      </w:r>
      <w:r w:rsidRPr="00947D9A">
        <w:rPr>
          <w:rFonts w:ascii="Bookman Old Style" w:eastAsia="SimSun" w:hAnsi="Bookman Old Style" w:cs="Bookman Old Style"/>
          <w:sz w:val="24"/>
          <w:szCs w:val="24"/>
        </w:rPr>
        <w:t>yang maju dan memadai.</w:t>
      </w:r>
    </w:p>
    <w:p w:rsidR="00754EE2" w:rsidRPr="00947D9A" w:rsidRDefault="00754EE2" w:rsidP="000A23A0">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line="480" w:lineRule="auto"/>
        <w:ind w:left="851" w:hanging="567"/>
        <w:jc w:val="both"/>
        <w:rPr>
          <w:rFonts w:ascii="Bookman Old Style" w:eastAsia="SimSun" w:hAnsi="Bookman Old Style" w:cs="Goudy Old Style"/>
          <w:b w:val="0"/>
          <w:bCs w:val="0"/>
          <w:sz w:val="24"/>
          <w:szCs w:val="24"/>
        </w:rPr>
      </w:pPr>
      <w:r w:rsidRPr="00947D9A">
        <w:rPr>
          <w:rFonts w:ascii="Bookman Old Style" w:eastAsia="SimSun" w:hAnsi="Bookman Old Style" w:cs="Bookman Old Style"/>
          <w:sz w:val="24"/>
          <w:szCs w:val="24"/>
        </w:rPr>
        <w:t xml:space="preserve">Meningkatkan </w:t>
      </w:r>
      <w:r w:rsidRPr="00947D9A">
        <w:rPr>
          <w:rFonts w:ascii="Bookman Old Style" w:eastAsia="SimSun" w:hAnsi="Bookman Old Style" w:cs="Goudy Old Style"/>
          <w:b w:val="0"/>
          <w:bCs w:val="0"/>
          <w:sz w:val="24"/>
          <w:szCs w:val="24"/>
        </w:rPr>
        <w:t>perekonomian berbasis potensi jasa kreatif dan perdagangan yang berdaya saing</w:t>
      </w:r>
      <w:r w:rsidRPr="00947D9A">
        <w:rPr>
          <w:rFonts w:ascii="Bookman Old Style" w:eastAsia="SimSun" w:hAnsi="Bookman Old Style" w:cs="Bookman Old Style"/>
          <w:sz w:val="24"/>
          <w:szCs w:val="24"/>
        </w:rPr>
        <w:t>.</w:t>
      </w:r>
    </w:p>
    <w:p w:rsidR="00754EE2" w:rsidRPr="00947D9A" w:rsidRDefault="00754EE2" w:rsidP="000A23A0">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line="480" w:lineRule="auto"/>
        <w:ind w:left="851" w:hanging="567"/>
        <w:jc w:val="both"/>
        <w:rPr>
          <w:rFonts w:ascii="Bookman Old Style" w:eastAsia="SimSun" w:hAnsi="Bookman Old Style" w:cs="Goudy Old Style"/>
          <w:b w:val="0"/>
          <w:bCs w:val="0"/>
          <w:sz w:val="24"/>
          <w:szCs w:val="24"/>
        </w:rPr>
      </w:pPr>
      <w:r w:rsidRPr="00947D9A">
        <w:rPr>
          <w:rFonts w:ascii="Bookman Old Style" w:eastAsia="SimSun" w:hAnsi="Bookman Old Style" w:cs="Bookman Old Style"/>
          <w:sz w:val="24"/>
          <w:szCs w:val="24"/>
        </w:rPr>
        <w:t xml:space="preserve">Meningkatkan dan mengembangkan </w:t>
      </w:r>
      <w:r w:rsidRPr="00947D9A">
        <w:rPr>
          <w:rFonts w:ascii="Bookman Old Style" w:eastAsia="SimSun" w:hAnsi="Bookman Old Style" w:cs="Goudy Old Style"/>
          <w:b w:val="0"/>
          <w:bCs w:val="0"/>
          <w:sz w:val="24"/>
          <w:szCs w:val="24"/>
        </w:rPr>
        <w:t>kualitas kehidupan masyarakat</w:t>
      </w:r>
      <w:r w:rsidRPr="00947D9A">
        <w:rPr>
          <w:rFonts w:ascii="Bookman Old Style" w:eastAsia="SimSun" w:hAnsi="Bookman Old Style" w:cs="Bookman Old Style"/>
          <w:sz w:val="24"/>
          <w:szCs w:val="24"/>
        </w:rPr>
        <w:t xml:space="preserve"> yang berpengetahuan, sehat, berakhlak mulia, kreatif, dan inovatif.</w:t>
      </w:r>
    </w:p>
    <w:p w:rsidR="00754EE2" w:rsidRPr="002F5B78" w:rsidRDefault="00754EE2" w:rsidP="000A23A0">
      <w:pPr>
        <w:pStyle w:val="xl109"/>
        <w:numPr>
          <w:ilvl w:val="0"/>
          <w:numId w:val="12"/>
        </w:numPr>
        <w:pBdr>
          <w:top w:val="none" w:sz="0" w:space="0" w:color="auto"/>
          <w:left w:val="none" w:sz="0" w:space="0" w:color="auto"/>
          <w:bottom w:val="none" w:sz="0" w:space="0" w:color="auto"/>
          <w:right w:val="none" w:sz="0" w:space="0" w:color="auto"/>
        </w:pBdr>
        <w:shd w:val="clear" w:color="auto" w:fill="FFFFFF" w:themeFill="background1"/>
        <w:autoSpaceDE w:val="0"/>
        <w:autoSpaceDN w:val="0"/>
        <w:adjustRightInd w:val="0"/>
        <w:spacing w:after="0" w:line="480" w:lineRule="auto"/>
        <w:ind w:left="851" w:hanging="567"/>
        <w:jc w:val="both"/>
        <w:rPr>
          <w:rFonts w:ascii="Bookman Old Style" w:eastAsia="SimSun" w:hAnsi="Bookman Old Style" w:cs="Goudy Old Style"/>
          <w:b w:val="0"/>
          <w:bCs w:val="0"/>
          <w:sz w:val="24"/>
          <w:szCs w:val="24"/>
        </w:rPr>
      </w:pPr>
      <w:r w:rsidRPr="00947D9A">
        <w:rPr>
          <w:rFonts w:ascii="Bookman Old Style" w:eastAsia="SimSun" w:hAnsi="Bookman Old Style" w:cs="Bookman Old Style"/>
          <w:sz w:val="24"/>
          <w:szCs w:val="24"/>
        </w:rPr>
        <w:t xml:space="preserve">Membangun, meningkatkan, dan mengembangkan </w:t>
      </w:r>
      <w:r w:rsidRPr="00947D9A">
        <w:rPr>
          <w:rFonts w:ascii="Bookman Old Style" w:eastAsia="SimSun" w:hAnsi="Bookman Old Style" w:cs="Goudy Old Style"/>
          <w:b w:val="0"/>
          <w:bCs w:val="0"/>
          <w:sz w:val="24"/>
          <w:szCs w:val="24"/>
        </w:rPr>
        <w:t xml:space="preserve">kehidupan </w:t>
      </w:r>
      <w:proofErr w:type="gramStart"/>
      <w:r w:rsidRPr="00947D9A">
        <w:rPr>
          <w:rFonts w:ascii="Bookman Old Style" w:eastAsia="SimSun" w:hAnsi="Bookman Old Style" w:cs="Goudy Old Style"/>
          <w:b w:val="0"/>
          <w:bCs w:val="0"/>
          <w:sz w:val="24"/>
          <w:szCs w:val="24"/>
        </w:rPr>
        <w:t>kota</w:t>
      </w:r>
      <w:proofErr w:type="gramEnd"/>
      <w:r w:rsidRPr="00947D9A">
        <w:rPr>
          <w:rFonts w:ascii="Bookman Old Style" w:eastAsia="SimSun" w:hAnsi="Bookman Old Style" w:cs="Goudy Old Style"/>
          <w:b w:val="0"/>
          <w:bCs w:val="0"/>
          <w:sz w:val="24"/>
          <w:szCs w:val="24"/>
        </w:rPr>
        <w:t xml:space="preserve"> yang aman dan cerdas</w:t>
      </w:r>
      <w:r w:rsidRPr="00947D9A">
        <w:rPr>
          <w:rFonts w:ascii="Bookman Old Style" w:eastAsia="SimSun" w:hAnsi="Bookman Old Style" w:cs="Bookman Old Style"/>
          <w:sz w:val="24"/>
          <w:szCs w:val="24"/>
        </w:rPr>
        <w:t xml:space="preserve">, serta </w:t>
      </w:r>
      <w:r w:rsidRPr="00947D9A">
        <w:rPr>
          <w:rFonts w:ascii="Bookman Old Style" w:eastAsia="SimSun" w:hAnsi="Bookman Old Style" w:cs="Goudy Old Style"/>
          <w:b w:val="0"/>
          <w:bCs w:val="0"/>
          <w:sz w:val="24"/>
          <w:szCs w:val="24"/>
        </w:rPr>
        <w:t>lingkungan hidup yang nyaman</w:t>
      </w:r>
      <w:r w:rsidRPr="00947D9A">
        <w:rPr>
          <w:rFonts w:ascii="Bookman Old Style" w:eastAsia="SimSun" w:hAnsi="Bookman Old Style" w:cs="Bookman Old Style"/>
          <w:sz w:val="24"/>
          <w:szCs w:val="24"/>
        </w:rPr>
        <w:t>.</w:t>
      </w:r>
    </w:p>
    <w:p w:rsidR="00754EE2" w:rsidRPr="002F5B78" w:rsidRDefault="002F5B78" w:rsidP="000A23A0">
      <w:pPr>
        <w:spacing w:after="200" w:line="480" w:lineRule="auto"/>
        <w:ind w:left="851" w:hanging="851"/>
        <w:rPr>
          <w:rFonts w:ascii="Bookman Old Style" w:eastAsia="Yu Gothic Light" w:hAnsi="Bookman Old Style" w:cs="Cambria"/>
          <w:b/>
          <w:bCs/>
          <w:sz w:val="26"/>
          <w:szCs w:val="26"/>
        </w:rPr>
      </w:pPr>
      <w:r w:rsidRPr="002F5B78">
        <w:rPr>
          <w:rFonts w:ascii="Bookman Old Style" w:eastAsia="Yu Gothic Light" w:hAnsi="Bookman Old Style" w:cs="Cambria"/>
          <w:b/>
          <w:bCs/>
          <w:sz w:val="26"/>
          <w:szCs w:val="26"/>
        </w:rPr>
        <w:t>2.4</w:t>
      </w:r>
      <w:r w:rsidRPr="002F5B78">
        <w:rPr>
          <w:rFonts w:ascii="Bookman Old Style" w:eastAsia="Yu Gothic Light" w:hAnsi="Bookman Old Style" w:cs="Cambria"/>
          <w:b/>
          <w:bCs/>
          <w:sz w:val="26"/>
          <w:szCs w:val="26"/>
        </w:rPr>
        <w:tab/>
      </w:r>
      <w:r w:rsidR="00754EE2" w:rsidRPr="002F5B78">
        <w:rPr>
          <w:rFonts w:ascii="Bookman Old Style" w:eastAsia="Yu Gothic Light" w:hAnsi="Bookman Old Style" w:cs="Cambria"/>
          <w:b/>
          <w:bCs/>
          <w:sz w:val="26"/>
          <w:szCs w:val="26"/>
        </w:rPr>
        <w:t>Revi</w:t>
      </w:r>
      <w:r>
        <w:rPr>
          <w:rFonts w:ascii="Bookman Old Style" w:eastAsia="Yu Gothic Light" w:hAnsi="Bookman Old Style" w:cs="Cambria"/>
          <w:b/>
          <w:bCs/>
          <w:sz w:val="26"/>
          <w:szCs w:val="26"/>
        </w:rPr>
        <w:t>ew terhadap Rancangan Awal RKPD</w:t>
      </w:r>
    </w:p>
    <w:p w:rsidR="00622C7A" w:rsidRPr="002F5B78" w:rsidRDefault="00754EE2" w:rsidP="000A23A0">
      <w:pPr>
        <w:spacing w:line="480" w:lineRule="auto"/>
        <w:ind w:left="720" w:firstLine="851"/>
        <w:jc w:val="both"/>
        <w:rPr>
          <w:rFonts w:ascii="Bookman Old Style" w:eastAsia="Yu Gothic Light" w:hAnsi="Bookman Old Style" w:cs="Cambria"/>
          <w:szCs w:val="24"/>
          <w:lang w:val="sv-SE"/>
        </w:rPr>
      </w:pPr>
      <w:r w:rsidRPr="002F5B78">
        <w:rPr>
          <w:rFonts w:ascii="Bookman Old Style" w:eastAsia="SimSun" w:hAnsi="Bookman Old Style" w:cs="Segoe UI Light"/>
          <w:color w:val="000000"/>
          <w:szCs w:val="24"/>
        </w:rPr>
        <w:t xml:space="preserve">Rancangan awal RKPD tahun 2022 menjadi acuan dalam penyusunan rancangan rencana kerja </w:t>
      </w:r>
      <w:r w:rsidR="00622C7A" w:rsidRPr="002F5B78">
        <w:rPr>
          <w:rFonts w:ascii="Bookman Old Style" w:eastAsia="SimSun" w:hAnsi="Bookman Old Style" w:cs="Segoe UI Light"/>
          <w:color w:val="000000"/>
          <w:szCs w:val="24"/>
        </w:rPr>
        <w:t xml:space="preserve">Dinas Tenaga Kerja Kota Bekasi </w:t>
      </w:r>
      <w:r w:rsidRPr="002F5B78">
        <w:rPr>
          <w:rFonts w:ascii="Bookman Old Style" w:eastAsia="SimSun" w:hAnsi="Bookman Old Style" w:cs="Segoe UI Light"/>
          <w:color w:val="000000"/>
          <w:szCs w:val="24"/>
        </w:rPr>
        <w:lastRenderedPageBreak/>
        <w:t xml:space="preserve">tahun 2022. Dalam proses penyempurnaan dilakukan penyesuaian terhadap kebutuhan </w:t>
      </w:r>
      <w:r w:rsidR="00622C7A" w:rsidRPr="002F5B78">
        <w:rPr>
          <w:rFonts w:ascii="Bookman Old Style" w:eastAsia="SimSun" w:hAnsi="Bookman Old Style" w:cs="Segoe UI Light"/>
          <w:szCs w:val="24"/>
        </w:rPr>
        <w:t>ketenagakerjaan.</w:t>
      </w:r>
      <w:r w:rsidR="00622C7A" w:rsidRPr="002F5B78">
        <w:rPr>
          <w:rFonts w:ascii="Bookman Old Style" w:eastAsia="Yu Gothic Light" w:hAnsi="Bookman Old Style" w:cs="Cambria"/>
          <w:szCs w:val="24"/>
          <w:lang w:val="sv-SE"/>
        </w:rPr>
        <w:t>Visi Kota Bekasi 2018-2023, tidak terlepas dari Rencana Pembangunan Jangka Panjang Daerah (RPJPD) Kota Bekasi, yaitu:</w:t>
      </w:r>
    </w:p>
    <w:p w:rsidR="00622C7A" w:rsidRPr="002F5B78" w:rsidRDefault="00622C7A" w:rsidP="000A23A0">
      <w:pPr>
        <w:spacing w:line="480" w:lineRule="auto"/>
        <w:jc w:val="center"/>
        <w:rPr>
          <w:rFonts w:ascii="Bookman Old Style" w:eastAsia="Yu Gothic Light" w:hAnsi="Bookman Old Style" w:cs="Cambria"/>
          <w:b/>
          <w:bCs/>
          <w:szCs w:val="24"/>
        </w:rPr>
      </w:pPr>
      <w:r w:rsidRPr="002F5B78">
        <w:rPr>
          <w:rFonts w:ascii="Bookman Old Style" w:eastAsia="Yu Gothic Light" w:hAnsi="Bookman Old Style" w:cs="Cambria"/>
          <w:b/>
          <w:bCs/>
          <w:szCs w:val="24"/>
        </w:rPr>
        <w:t xml:space="preserve">“KOTA BEKASI CERDAS, KREATIF, MAJU, SEJAHTERA, DAN </w:t>
      </w:r>
      <w:proofErr w:type="gramStart"/>
      <w:r w:rsidRPr="002F5B78">
        <w:rPr>
          <w:rFonts w:ascii="Bookman Old Style" w:eastAsia="Yu Gothic Light" w:hAnsi="Bookman Old Style" w:cs="Cambria"/>
          <w:b/>
          <w:bCs/>
          <w:szCs w:val="24"/>
        </w:rPr>
        <w:t>IHSAN ”</w:t>
      </w:r>
      <w:proofErr w:type="gramEnd"/>
    </w:p>
    <w:p w:rsidR="00622C7A" w:rsidRPr="002F5B78" w:rsidRDefault="00622C7A" w:rsidP="000A23A0">
      <w:pPr>
        <w:spacing w:line="480" w:lineRule="auto"/>
        <w:ind w:firstLine="851"/>
        <w:jc w:val="both"/>
        <w:rPr>
          <w:rFonts w:ascii="Bookman Old Style" w:eastAsia="Yu Gothic Light" w:hAnsi="Bookman Old Style" w:cs="Cambria"/>
          <w:szCs w:val="24"/>
        </w:rPr>
      </w:pPr>
      <w:r w:rsidRPr="002F5B78">
        <w:rPr>
          <w:rFonts w:ascii="Bookman Old Style" w:eastAsia="Yu Gothic Light" w:hAnsi="Bookman Old Style" w:cs="Cambria"/>
          <w:szCs w:val="24"/>
        </w:rPr>
        <w:t xml:space="preserve">Visi Kota Bekasi 2018-2023 juga tidak terlepas dari keinginan kuat pemerintah Kota Bekasi untuk mewujudkan </w:t>
      </w:r>
      <w:r w:rsidRPr="002F5B78">
        <w:rPr>
          <w:rFonts w:ascii="Bookman Old Style" w:eastAsia="Yu Gothic Light" w:hAnsi="Bookman Old Style" w:cs="Cambria"/>
          <w:b/>
          <w:bCs/>
          <w:i/>
          <w:iCs/>
          <w:szCs w:val="24"/>
        </w:rPr>
        <w:t>“Sustainable Development Goals (SDG’s)”</w:t>
      </w:r>
      <w:r w:rsidRPr="002F5B78">
        <w:rPr>
          <w:rFonts w:ascii="Bookman Old Style" w:eastAsia="Yu Gothic Light" w:hAnsi="Bookman Old Style" w:cs="Cambria"/>
          <w:szCs w:val="24"/>
        </w:rPr>
        <w:t xml:space="preserve"> yang merupakan komitmen global para pemimpin dunia. Seperti diketahui bahwa </w:t>
      </w:r>
      <w:r w:rsidRPr="002F5B78">
        <w:rPr>
          <w:rFonts w:ascii="Bookman Old Style" w:eastAsia="Yu Gothic Light" w:hAnsi="Bookman Old Style" w:cs="Cambria"/>
          <w:b/>
          <w:bCs/>
          <w:i/>
          <w:iCs/>
          <w:szCs w:val="24"/>
        </w:rPr>
        <w:t>MDG’s</w:t>
      </w:r>
      <w:r w:rsidRPr="002F5B78">
        <w:rPr>
          <w:rFonts w:ascii="Bookman Old Style" w:eastAsia="Yu Gothic Light" w:hAnsi="Bookman Old Style" w:cs="Cambria"/>
          <w:szCs w:val="24"/>
        </w:rPr>
        <w:t xml:space="preserve"> meliputi tujuh belas aspek penting yang hendak diwujudkan yang meliputi:</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Pengentasan segala bentukkemiskinandi semua tempat.</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Mengakhirikelaparan, mencapaiketahanan pangandan perbaikannutrisi, serta menggalakkanpertanian yang berkelanjutan.</w:t>
      </w:r>
    </w:p>
    <w:p w:rsidR="00622C7A" w:rsidRPr="005329E7"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 xml:space="preserve">Menggalakkan hidupsehatdan mendukung kesejahteraan untuk semua </w:t>
      </w:r>
      <w:proofErr w:type="gramStart"/>
      <w:r w:rsidRPr="002F5B78">
        <w:rPr>
          <w:rFonts w:ascii="Bookman Old Style" w:eastAsia="sans-serif" w:hAnsi="Bookman Old Style" w:cs="Cambria"/>
          <w:szCs w:val="24"/>
          <w:shd w:val="clear" w:color="auto" w:fill="FFFFFF"/>
        </w:rPr>
        <w:t>usia</w:t>
      </w:r>
      <w:proofErr w:type="gramEnd"/>
      <w:r w:rsidRPr="002F5B78">
        <w:rPr>
          <w:rFonts w:ascii="Bookman Old Style" w:eastAsia="sans-serif" w:hAnsi="Bookman Old Style" w:cs="Cambria"/>
          <w:szCs w:val="24"/>
          <w:shd w:val="clear" w:color="auto" w:fill="FFFFFF"/>
        </w:rPr>
        <w:t>.</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Memastikan pendidikan berkualitas yang layak dan inklusif serta mendorong kesempatan belajar seumur hidup bagi semua orang</w:t>
      </w:r>
      <w:r w:rsidR="002F5B78">
        <w:rPr>
          <w:rFonts w:ascii="Bookman Old Style" w:eastAsia="sans-serif" w:hAnsi="Bookman Old Style" w:cs="Cambria"/>
          <w:szCs w:val="24"/>
          <w:shd w:val="clear" w:color="auto" w:fill="FFFFFF"/>
        </w:rPr>
        <w:t>.</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shd w:val="clear" w:color="auto" w:fill="FFFFFF"/>
        </w:rPr>
      </w:pPr>
      <w:r w:rsidRPr="002F5B78">
        <w:rPr>
          <w:rFonts w:ascii="Bookman Old Style" w:eastAsia="sans-serif" w:hAnsi="Bookman Old Style" w:cs="Cambria"/>
          <w:szCs w:val="24"/>
          <w:shd w:val="clear" w:color="auto" w:fill="FFFFFF"/>
        </w:rPr>
        <w:t>Mencapaikesetaraan genderdan memberdayakan semua perempuan.</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shd w:val="clear" w:color="auto" w:fill="FFFFFF"/>
        </w:rPr>
      </w:pPr>
      <w:r w:rsidRPr="002F5B78">
        <w:rPr>
          <w:rFonts w:ascii="Bookman Old Style" w:eastAsia="sans-serif" w:hAnsi="Bookman Old Style" w:cs="Cambria"/>
          <w:szCs w:val="24"/>
          <w:shd w:val="clear" w:color="auto" w:fill="FFFFFF"/>
        </w:rPr>
        <w:t>Menjamin akses atas air dan sanitasi untuk semua.</w:t>
      </w:r>
    </w:p>
    <w:p w:rsidR="00622C7A" w:rsidRPr="002F5B78" w:rsidRDefault="00622C7A" w:rsidP="000A23A0">
      <w:pPr>
        <w:numPr>
          <w:ilvl w:val="0"/>
          <w:numId w:val="10"/>
        </w:numPr>
        <w:shd w:val="clear" w:color="auto" w:fill="FFFFFF"/>
        <w:spacing w:line="480" w:lineRule="auto"/>
        <w:ind w:left="540" w:hanging="45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Memastikan akses pada energi yang terjangkau, bisa diandalkan, berkelanjutan dan modern untuk semua.</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Mempromosikan pertumbuhan ekonomi berkelanjutan dan inklusif, lapangan pekerjaan dan pekerjaan yang layak untuk semua.</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Membangun infrastruktur kuat, mempromosikan industrialisasi berkelanjutan dan mendorong inovasi.</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Mengurangi kesenjangan di dalam dan di antara negara-negara.</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Membuat perkotaan menjadi inklusif, aman, kuat, dan berkelanjutan.</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Memastikan pola konsumsi dan produksi yang berkelanjutan</w:t>
      </w:r>
      <w:r w:rsidR="002F5B78">
        <w:rPr>
          <w:rFonts w:ascii="Bookman Old Style" w:eastAsia="sans-serif" w:hAnsi="Bookman Old Style" w:cs="Cambria"/>
          <w:szCs w:val="24"/>
          <w:shd w:val="clear" w:color="auto" w:fill="FFFFFF"/>
        </w:rPr>
        <w:t>.</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Mengambil langkah penting untuk melawan perubahan iklim dan dampaknya.</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lastRenderedPageBreak/>
        <w:t>Pelindungan dan penggunaan samudera, laut dan sumber daya kelautan secara berkelanjutan</w:t>
      </w:r>
      <w:r w:rsidR="002F5B78">
        <w:rPr>
          <w:rFonts w:ascii="Bookman Old Style" w:eastAsia="sans-serif" w:hAnsi="Bookman Old Style" w:cs="Cambria"/>
          <w:szCs w:val="24"/>
          <w:shd w:val="clear" w:color="auto" w:fill="FFFFFF"/>
        </w:rPr>
        <w:t>.</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rPr>
      </w:pPr>
      <w:r w:rsidRPr="002F5B78">
        <w:rPr>
          <w:rFonts w:ascii="Bookman Old Style" w:eastAsia="sans-serif" w:hAnsi="Bookman Old Style" w:cs="Cambria"/>
          <w:szCs w:val="24"/>
          <w:shd w:val="clear" w:color="auto" w:fill="FFFFFF"/>
        </w:rPr>
        <w:t>Mengelola hutan secara berkelanjutan, melawan perubahan lahan menjadi gurun, menghentikan dan merehabilitasi kerusakan lahan, menghentikan kepunahan keanekaragaman hayati.</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shd w:val="clear" w:color="auto" w:fill="FFFFFF"/>
        </w:rPr>
      </w:pPr>
      <w:r w:rsidRPr="002F5B78">
        <w:rPr>
          <w:rFonts w:ascii="Bookman Old Style" w:eastAsia="sans-serif" w:hAnsi="Bookman Old Style" w:cs="Cambria"/>
          <w:szCs w:val="24"/>
          <w:shd w:val="clear" w:color="auto" w:fill="FFFFFF"/>
        </w:rPr>
        <w:t>Mendorong masya</w:t>
      </w:r>
      <w:r w:rsidR="002F5B78">
        <w:rPr>
          <w:rFonts w:ascii="Bookman Old Style" w:eastAsia="sans-serif" w:hAnsi="Bookman Old Style" w:cs="Cambria"/>
          <w:szCs w:val="24"/>
          <w:shd w:val="clear" w:color="auto" w:fill="FFFFFF"/>
        </w:rPr>
        <w:t>rakat adil, damai, dan inklusif.</w:t>
      </w:r>
    </w:p>
    <w:p w:rsidR="00622C7A" w:rsidRPr="002F5B78" w:rsidRDefault="00622C7A" w:rsidP="000A23A0">
      <w:pPr>
        <w:numPr>
          <w:ilvl w:val="0"/>
          <w:numId w:val="10"/>
        </w:numPr>
        <w:shd w:val="clear" w:color="auto" w:fill="FFFFFF"/>
        <w:spacing w:line="480" w:lineRule="auto"/>
        <w:ind w:left="540" w:hanging="540"/>
        <w:jc w:val="both"/>
        <w:rPr>
          <w:rFonts w:ascii="Bookman Old Style" w:eastAsia="sans-serif" w:hAnsi="Bookman Old Style" w:cs="Cambria"/>
          <w:szCs w:val="24"/>
          <w:shd w:val="clear" w:color="auto" w:fill="FFFFFF"/>
        </w:rPr>
      </w:pPr>
      <w:r w:rsidRPr="002F5B78">
        <w:rPr>
          <w:rFonts w:ascii="Bookman Old Style" w:eastAsia="sans-serif" w:hAnsi="Bookman Old Style" w:cs="Cambria"/>
          <w:szCs w:val="24"/>
          <w:shd w:val="clear" w:color="auto" w:fill="FFFFFF"/>
        </w:rPr>
        <w:t>Menghidupkan kembali kemitraan global demi pembangunan berkelanjutan</w:t>
      </w:r>
      <w:r w:rsidR="002F5B78">
        <w:rPr>
          <w:rFonts w:ascii="Bookman Old Style" w:eastAsia="sans-serif" w:hAnsi="Bookman Old Style" w:cs="Cambria"/>
          <w:szCs w:val="24"/>
          <w:shd w:val="clear" w:color="auto" w:fill="FFFFFF"/>
        </w:rPr>
        <w:t>.</w:t>
      </w:r>
    </w:p>
    <w:p w:rsidR="00622C7A" w:rsidRPr="002F5B78" w:rsidRDefault="00622C7A" w:rsidP="000A23A0">
      <w:pPr>
        <w:autoSpaceDE w:val="0"/>
        <w:autoSpaceDN w:val="0"/>
        <w:adjustRightInd w:val="0"/>
        <w:spacing w:line="480" w:lineRule="auto"/>
        <w:ind w:firstLine="851"/>
        <w:jc w:val="both"/>
        <w:rPr>
          <w:rFonts w:ascii="Bookman Old Style" w:eastAsia="SimSun" w:hAnsi="Bookman Old Style" w:cs="Segoe UI Light"/>
          <w:color w:val="000000"/>
          <w:szCs w:val="24"/>
        </w:rPr>
      </w:pPr>
      <w:r w:rsidRPr="002F5B78">
        <w:rPr>
          <w:rFonts w:ascii="Bookman Old Style" w:eastAsia="SimSun" w:hAnsi="Bookman Old Style" w:cs="Segoe UI Light"/>
          <w:color w:val="000000"/>
          <w:szCs w:val="24"/>
        </w:rPr>
        <w:t>Secara keseluruhan, hasil telaahan terhadap rancangan awal RKPD dapat dilihat pada Tabel II.3</w:t>
      </w:r>
      <w:r w:rsidR="002F5B78">
        <w:rPr>
          <w:rFonts w:ascii="Bookman Old Style" w:eastAsia="SimSun" w:hAnsi="Bookman Old Style" w:cs="Segoe UI Light"/>
          <w:color w:val="000000"/>
          <w:szCs w:val="24"/>
        </w:rPr>
        <w:t>.</w:t>
      </w:r>
    </w:p>
    <w:p w:rsidR="00622C7A" w:rsidRPr="002F5B78" w:rsidRDefault="00622C7A" w:rsidP="002F5B78">
      <w:pPr>
        <w:autoSpaceDE w:val="0"/>
        <w:autoSpaceDN w:val="0"/>
        <w:adjustRightInd w:val="0"/>
        <w:spacing w:line="360" w:lineRule="auto"/>
        <w:rPr>
          <w:rFonts w:ascii="Bookman Old Style" w:eastAsia="SimSun" w:hAnsi="Bookman Old Style" w:cs="Segoe UI Light"/>
          <w:color w:val="000000"/>
          <w:szCs w:val="24"/>
        </w:rPr>
      </w:pPr>
    </w:p>
    <w:p w:rsidR="00622C7A" w:rsidRPr="002F5B78" w:rsidRDefault="00622C7A" w:rsidP="002F5B78">
      <w:pPr>
        <w:spacing w:line="360" w:lineRule="auto"/>
        <w:jc w:val="both"/>
        <w:rPr>
          <w:rFonts w:ascii="Bookman Old Style" w:hAnsi="Bookman Old Style"/>
          <w:szCs w:val="24"/>
        </w:rPr>
      </w:pPr>
    </w:p>
    <w:p w:rsidR="00754EE2" w:rsidRPr="002F5B78" w:rsidRDefault="00754EE2"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Pr="002F5B78" w:rsidRDefault="00622C7A" w:rsidP="002F5B78">
      <w:pPr>
        <w:spacing w:line="360" w:lineRule="auto"/>
        <w:jc w:val="both"/>
        <w:rPr>
          <w:rFonts w:ascii="Bookman Old Style" w:hAnsi="Bookman Old Style"/>
          <w:szCs w:val="24"/>
        </w:rPr>
      </w:pPr>
    </w:p>
    <w:p w:rsidR="00622C7A" w:rsidRDefault="00622C7A"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pPr>
    </w:p>
    <w:p w:rsidR="002F5B78" w:rsidRDefault="002F5B78" w:rsidP="002F5B78">
      <w:pPr>
        <w:spacing w:line="360" w:lineRule="auto"/>
        <w:jc w:val="both"/>
        <w:rPr>
          <w:rFonts w:ascii="Bookman Old Style" w:hAnsi="Bookman Old Style"/>
          <w:szCs w:val="24"/>
        </w:rPr>
        <w:sectPr w:rsidR="002F5B78" w:rsidSect="000F5E3D">
          <w:pgSz w:w="12240" w:h="20160" w:code="5"/>
          <w:pgMar w:top="1440" w:right="1440" w:bottom="1440" w:left="1440" w:header="720" w:footer="459" w:gutter="0"/>
          <w:cols w:space="720"/>
          <w:docGrid w:linePitch="326"/>
        </w:sectPr>
      </w:pPr>
    </w:p>
    <w:p w:rsidR="002F5B78" w:rsidRDefault="00FD6762" w:rsidP="00343729">
      <w:pPr>
        <w:jc w:val="both"/>
        <w:rPr>
          <w:rFonts w:ascii="Bookman Old Style" w:hAnsi="Bookman Old Style"/>
          <w:szCs w:val="24"/>
        </w:rPr>
      </w:pPr>
      <w:r>
        <w:rPr>
          <w:rFonts w:ascii="Bookman Old Style" w:hAnsi="Bookman Old Style"/>
          <w:szCs w:val="24"/>
        </w:rPr>
        <w:lastRenderedPageBreak/>
        <w:t>Rancangan RKPD tahun 2022</w:t>
      </w:r>
    </w:p>
    <w:p w:rsidR="00FD6762" w:rsidRPr="00FD6762" w:rsidRDefault="00FD6762" w:rsidP="00343729">
      <w:pPr>
        <w:jc w:val="both"/>
        <w:rPr>
          <w:rFonts w:ascii="Bookman Old Style" w:hAnsi="Bookman Old Style"/>
          <w:szCs w:val="24"/>
        </w:rPr>
      </w:pPr>
    </w:p>
    <w:tbl>
      <w:tblPr>
        <w:tblStyle w:val="TableGrid"/>
        <w:tblW w:w="15451" w:type="dxa"/>
        <w:tblInd w:w="108" w:type="dxa"/>
        <w:tblLayout w:type="fixed"/>
        <w:tblLook w:val="04A0"/>
      </w:tblPr>
      <w:tblGrid>
        <w:gridCol w:w="2520"/>
        <w:gridCol w:w="450"/>
        <w:gridCol w:w="1530"/>
        <w:gridCol w:w="540"/>
        <w:gridCol w:w="1530"/>
        <w:gridCol w:w="1080"/>
        <w:gridCol w:w="990"/>
        <w:gridCol w:w="999"/>
        <w:gridCol w:w="1276"/>
        <w:gridCol w:w="851"/>
        <w:gridCol w:w="708"/>
        <w:gridCol w:w="709"/>
        <w:gridCol w:w="567"/>
        <w:gridCol w:w="567"/>
        <w:gridCol w:w="1134"/>
      </w:tblGrid>
      <w:tr w:rsidR="00C138BA" w:rsidRPr="00336DE8" w:rsidTr="000A23A0">
        <w:trPr>
          <w:trHeight w:val="277"/>
        </w:trPr>
        <w:tc>
          <w:tcPr>
            <w:tcW w:w="2520" w:type="dxa"/>
            <w:shd w:val="clear" w:color="auto" w:fill="002060"/>
            <w:vAlign w:val="center"/>
          </w:tcPr>
          <w:p w:rsidR="00C138BA" w:rsidRPr="00FD6762" w:rsidRDefault="00C138BA" w:rsidP="00FF3017">
            <w:pPr>
              <w:ind w:left="-113"/>
              <w:jc w:val="center"/>
              <w:rPr>
                <w:rFonts w:ascii="Bookman Old Style" w:hAnsi="Bookman Old Style" w:cs="Calibri"/>
                <w:bCs/>
                <w:sz w:val="16"/>
                <w:szCs w:val="16"/>
              </w:rPr>
            </w:pPr>
            <w:r w:rsidRPr="00FD6762">
              <w:rPr>
                <w:rFonts w:ascii="Bookman Old Style" w:hAnsi="Bookman Old Style" w:cs="Calibri"/>
                <w:bCs/>
                <w:sz w:val="16"/>
                <w:szCs w:val="16"/>
              </w:rPr>
              <w:t>NOMENKLATUR URUSAN KABUPATEN/KOTA</w:t>
            </w:r>
          </w:p>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cs="Calibri"/>
                <w:bCs/>
                <w:sz w:val="16"/>
                <w:szCs w:val="16"/>
              </w:rPr>
              <w:t>PERMENDAGRI NOMOR 90 TAHUN 2019</w:t>
            </w:r>
          </w:p>
        </w:tc>
        <w:tc>
          <w:tcPr>
            <w:tcW w:w="12931" w:type="dxa"/>
            <w:gridSpan w:val="14"/>
            <w:shd w:val="clear" w:color="auto" w:fill="002060"/>
          </w:tcPr>
          <w:p w:rsidR="00C138BA" w:rsidRPr="00FD6762" w:rsidRDefault="00C138BA" w:rsidP="00FF3017">
            <w:pPr>
              <w:ind w:left="-108"/>
              <w:jc w:val="center"/>
              <w:rPr>
                <w:rFonts w:ascii="Bookman Old Style" w:hAnsi="Bookman Old Style"/>
                <w:sz w:val="16"/>
                <w:szCs w:val="16"/>
              </w:rPr>
            </w:pPr>
            <w:r w:rsidRPr="00FD6762">
              <w:rPr>
                <w:rFonts w:ascii="Bookman Old Style" w:hAnsi="Bookman Old Style" w:cs="Calibri"/>
                <w:bCs/>
                <w:sz w:val="16"/>
                <w:szCs w:val="16"/>
              </w:rPr>
              <w:t>RENCANA KERJA PERANGKAT DAERAH TAHUN 2022</w:t>
            </w:r>
          </w:p>
        </w:tc>
      </w:tr>
      <w:tr w:rsidR="00C138BA" w:rsidTr="000A23A0">
        <w:tc>
          <w:tcPr>
            <w:tcW w:w="2520" w:type="dxa"/>
            <w:shd w:val="clear" w:color="auto" w:fill="002060"/>
          </w:tcPr>
          <w:p w:rsidR="00C138BA" w:rsidRPr="00FD6762" w:rsidRDefault="00C138BA" w:rsidP="00FF3017">
            <w:pPr>
              <w:ind w:left="-113"/>
              <w:jc w:val="both"/>
              <w:rPr>
                <w:rFonts w:ascii="Bookman Old Style" w:hAnsi="Bookman Old Style"/>
                <w:sz w:val="16"/>
                <w:szCs w:val="16"/>
              </w:rPr>
            </w:pPr>
          </w:p>
        </w:tc>
        <w:tc>
          <w:tcPr>
            <w:tcW w:w="450" w:type="dxa"/>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NO</w:t>
            </w:r>
          </w:p>
        </w:tc>
        <w:tc>
          <w:tcPr>
            <w:tcW w:w="1530" w:type="dxa"/>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PROGRAM PERANGKAT DAERAH</w:t>
            </w:r>
          </w:p>
        </w:tc>
        <w:tc>
          <w:tcPr>
            <w:tcW w:w="540" w:type="dxa"/>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NO</w:t>
            </w:r>
          </w:p>
        </w:tc>
        <w:tc>
          <w:tcPr>
            <w:tcW w:w="2610" w:type="dxa"/>
            <w:gridSpan w:val="2"/>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INDIKATOR KINERJA</w:t>
            </w:r>
          </w:p>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OUTCOME/OUTPUT</w:t>
            </w:r>
          </w:p>
        </w:tc>
        <w:tc>
          <w:tcPr>
            <w:tcW w:w="990" w:type="dxa"/>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SATUAN</w:t>
            </w:r>
          </w:p>
        </w:tc>
        <w:tc>
          <w:tcPr>
            <w:tcW w:w="5677" w:type="dxa"/>
            <w:gridSpan w:val="7"/>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PAGU PER JENIS BELANJA</w:t>
            </w:r>
          </w:p>
        </w:tc>
        <w:tc>
          <w:tcPr>
            <w:tcW w:w="1134" w:type="dxa"/>
            <w:shd w:val="clear" w:color="auto" w:fill="002060"/>
            <w:vAlign w:val="center"/>
          </w:tcPr>
          <w:p w:rsidR="00C138BA" w:rsidRPr="00FD6762" w:rsidRDefault="00C138BA" w:rsidP="00FF3017">
            <w:pPr>
              <w:ind w:left="-113"/>
              <w:jc w:val="center"/>
              <w:rPr>
                <w:rFonts w:ascii="Bookman Old Style" w:hAnsi="Bookman Old Style"/>
                <w:bCs/>
                <w:sz w:val="16"/>
                <w:szCs w:val="16"/>
              </w:rPr>
            </w:pPr>
            <w:r w:rsidRPr="00FD6762">
              <w:rPr>
                <w:rFonts w:ascii="Bookman Old Style" w:hAnsi="Bookman Old Style"/>
                <w:bCs/>
                <w:sz w:val="16"/>
                <w:szCs w:val="16"/>
              </w:rPr>
              <w:t>PAGU (Rp)</w:t>
            </w:r>
          </w:p>
        </w:tc>
      </w:tr>
      <w:tr w:rsidR="00B90445" w:rsidRPr="00343729" w:rsidTr="000A23A0">
        <w:tc>
          <w:tcPr>
            <w:tcW w:w="2520" w:type="dxa"/>
            <w:shd w:val="clear" w:color="auto" w:fill="002060"/>
          </w:tcPr>
          <w:p w:rsidR="00C138BA" w:rsidRPr="00FD6762" w:rsidRDefault="00C138BA" w:rsidP="00FF3017">
            <w:pPr>
              <w:ind w:left="-113"/>
              <w:jc w:val="both"/>
              <w:rPr>
                <w:rFonts w:ascii="Bookman Old Style" w:hAnsi="Bookman Old Style"/>
                <w:sz w:val="16"/>
                <w:szCs w:val="16"/>
              </w:rPr>
            </w:pPr>
          </w:p>
        </w:tc>
        <w:tc>
          <w:tcPr>
            <w:tcW w:w="450" w:type="dxa"/>
            <w:shd w:val="clear" w:color="auto" w:fill="002060"/>
          </w:tcPr>
          <w:p w:rsidR="00C138BA" w:rsidRPr="00FD6762" w:rsidRDefault="00C138BA" w:rsidP="00FF3017">
            <w:pPr>
              <w:ind w:left="-113"/>
              <w:jc w:val="center"/>
              <w:rPr>
                <w:rFonts w:ascii="Bookman Old Style" w:hAnsi="Bookman Old Style"/>
                <w:sz w:val="16"/>
                <w:szCs w:val="16"/>
              </w:rPr>
            </w:pPr>
          </w:p>
        </w:tc>
        <w:tc>
          <w:tcPr>
            <w:tcW w:w="1530" w:type="dxa"/>
            <w:shd w:val="clear" w:color="auto" w:fill="002060"/>
          </w:tcPr>
          <w:p w:rsidR="00C138BA" w:rsidRPr="00FD6762" w:rsidRDefault="00C138BA" w:rsidP="00FF3017">
            <w:pPr>
              <w:ind w:left="-113"/>
              <w:jc w:val="center"/>
              <w:rPr>
                <w:rFonts w:ascii="Bookman Old Style" w:hAnsi="Bookman Old Style"/>
                <w:sz w:val="16"/>
                <w:szCs w:val="16"/>
              </w:rPr>
            </w:pPr>
          </w:p>
        </w:tc>
        <w:tc>
          <w:tcPr>
            <w:tcW w:w="540" w:type="dxa"/>
            <w:shd w:val="clear" w:color="auto" w:fill="002060"/>
          </w:tcPr>
          <w:p w:rsidR="00C138BA" w:rsidRPr="00FD6762" w:rsidRDefault="00C138BA" w:rsidP="00FF3017">
            <w:pPr>
              <w:ind w:left="-113"/>
              <w:jc w:val="center"/>
              <w:rPr>
                <w:rFonts w:ascii="Bookman Old Style" w:hAnsi="Bookman Old Style"/>
                <w:sz w:val="16"/>
                <w:szCs w:val="16"/>
              </w:rPr>
            </w:pPr>
          </w:p>
        </w:tc>
        <w:tc>
          <w:tcPr>
            <w:tcW w:w="1530"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INDIKATOR</w:t>
            </w:r>
          </w:p>
        </w:tc>
        <w:tc>
          <w:tcPr>
            <w:tcW w:w="1080"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TARGET</w:t>
            </w:r>
          </w:p>
        </w:tc>
        <w:tc>
          <w:tcPr>
            <w:tcW w:w="990" w:type="dxa"/>
            <w:shd w:val="clear" w:color="auto" w:fill="002060"/>
          </w:tcPr>
          <w:p w:rsidR="00C138BA" w:rsidRPr="00FD6762" w:rsidRDefault="00C138BA" w:rsidP="00FF3017">
            <w:pPr>
              <w:ind w:left="-113"/>
              <w:jc w:val="center"/>
              <w:rPr>
                <w:rFonts w:ascii="Bookman Old Style" w:hAnsi="Bookman Old Style"/>
                <w:sz w:val="16"/>
                <w:szCs w:val="16"/>
              </w:rPr>
            </w:pPr>
          </w:p>
        </w:tc>
        <w:tc>
          <w:tcPr>
            <w:tcW w:w="999"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Pegawai</w:t>
            </w:r>
          </w:p>
        </w:tc>
        <w:tc>
          <w:tcPr>
            <w:tcW w:w="1276" w:type="dxa"/>
            <w:shd w:val="clear" w:color="auto" w:fill="002060"/>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Barang &amp; Jasa</w:t>
            </w:r>
          </w:p>
        </w:tc>
        <w:tc>
          <w:tcPr>
            <w:tcW w:w="851"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Bunga</w:t>
            </w:r>
          </w:p>
        </w:tc>
        <w:tc>
          <w:tcPr>
            <w:tcW w:w="708"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Subsidi</w:t>
            </w:r>
          </w:p>
        </w:tc>
        <w:tc>
          <w:tcPr>
            <w:tcW w:w="709"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Hibah</w:t>
            </w:r>
          </w:p>
        </w:tc>
        <w:tc>
          <w:tcPr>
            <w:tcW w:w="567"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Sosial</w:t>
            </w:r>
          </w:p>
        </w:tc>
        <w:tc>
          <w:tcPr>
            <w:tcW w:w="567" w:type="dxa"/>
            <w:shd w:val="clear" w:color="auto" w:fill="002060"/>
            <w:vAlign w:val="center"/>
          </w:tcPr>
          <w:p w:rsidR="00C138BA" w:rsidRPr="00FD6762" w:rsidRDefault="00C138BA" w:rsidP="00FF3017">
            <w:pPr>
              <w:ind w:left="-113"/>
              <w:jc w:val="center"/>
              <w:rPr>
                <w:rFonts w:ascii="Bookman Old Style" w:hAnsi="Bookman Old Style"/>
                <w:sz w:val="16"/>
                <w:szCs w:val="16"/>
              </w:rPr>
            </w:pPr>
            <w:r w:rsidRPr="00FD6762">
              <w:rPr>
                <w:rFonts w:ascii="Bookman Old Style" w:hAnsi="Bookman Old Style"/>
                <w:sz w:val="16"/>
                <w:szCs w:val="16"/>
              </w:rPr>
              <w:t>B. Modal</w:t>
            </w:r>
          </w:p>
        </w:tc>
        <w:tc>
          <w:tcPr>
            <w:tcW w:w="1134" w:type="dxa"/>
            <w:shd w:val="clear" w:color="auto" w:fill="002060"/>
          </w:tcPr>
          <w:p w:rsidR="00C138BA" w:rsidRPr="00FD6762" w:rsidRDefault="00C138BA" w:rsidP="00FF3017">
            <w:pPr>
              <w:ind w:left="-113"/>
              <w:jc w:val="center"/>
              <w:rPr>
                <w:rFonts w:ascii="Bookman Old Style" w:hAnsi="Bookman Old Style"/>
                <w:sz w:val="16"/>
                <w:szCs w:val="16"/>
              </w:rPr>
            </w:pPr>
          </w:p>
        </w:tc>
      </w:tr>
      <w:tr w:rsidR="00B90445" w:rsidRPr="00C138BA" w:rsidTr="00850F74">
        <w:trPr>
          <w:trHeight w:val="287"/>
        </w:trPr>
        <w:tc>
          <w:tcPr>
            <w:tcW w:w="252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w:t>
            </w:r>
          </w:p>
        </w:tc>
        <w:tc>
          <w:tcPr>
            <w:tcW w:w="45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2</w:t>
            </w:r>
          </w:p>
        </w:tc>
        <w:tc>
          <w:tcPr>
            <w:tcW w:w="153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3</w:t>
            </w:r>
          </w:p>
        </w:tc>
        <w:tc>
          <w:tcPr>
            <w:tcW w:w="54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4</w:t>
            </w:r>
          </w:p>
        </w:tc>
        <w:tc>
          <w:tcPr>
            <w:tcW w:w="153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5</w:t>
            </w:r>
          </w:p>
        </w:tc>
        <w:tc>
          <w:tcPr>
            <w:tcW w:w="108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6</w:t>
            </w:r>
          </w:p>
        </w:tc>
        <w:tc>
          <w:tcPr>
            <w:tcW w:w="990"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7</w:t>
            </w:r>
          </w:p>
        </w:tc>
        <w:tc>
          <w:tcPr>
            <w:tcW w:w="999"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8</w:t>
            </w:r>
          </w:p>
        </w:tc>
        <w:tc>
          <w:tcPr>
            <w:tcW w:w="1276"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9</w:t>
            </w:r>
          </w:p>
        </w:tc>
        <w:tc>
          <w:tcPr>
            <w:tcW w:w="851"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10</w:t>
            </w:r>
          </w:p>
        </w:tc>
        <w:tc>
          <w:tcPr>
            <w:tcW w:w="708"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11</w:t>
            </w:r>
          </w:p>
        </w:tc>
        <w:tc>
          <w:tcPr>
            <w:tcW w:w="709"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12</w:t>
            </w:r>
          </w:p>
        </w:tc>
        <w:tc>
          <w:tcPr>
            <w:tcW w:w="567"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13</w:t>
            </w:r>
          </w:p>
        </w:tc>
        <w:tc>
          <w:tcPr>
            <w:tcW w:w="567"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14</w:t>
            </w:r>
          </w:p>
        </w:tc>
        <w:tc>
          <w:tcPr>
            <w:tcW w:w="1134" w:type="dxa"/>
            <w:shd w:val="clear" w:color="auto" w:fill="C4BC96" w:themeFill="background2" w:themeFillShade="BF"/>
            <w:vAlign w:val="center"/>
          </w:tcPr>
          <w:p w:rsidR="00C138BA" w:rsidRPr="00FD6762" w:rsidRDefault="00C138BA" w:rsidP="00FF3017">
            <w:pPr>
              <w:ind w:left="-113"/>
              <w:jc w:val="center"/>
              <w:rPr>
                <w:rFonts w:ascii="Bookman Old Style" w:hAnsi="Bookman Old Style"/>
                <w:i/>
                <w:iCs/>
                <w:sz w:val="16"/>
                <w:szCs w:val="16"/>
              </w:rPr>
            </w:pPr>
            <w:r w:rsidRPr="00FD6762">
              <w:rPr>
                <w:rFonts w:ascii="Bookman Old Style" w:hAnsi="Bookman Old Style"/>
                <w:i/>
                <w:iCs/>
                <w:sz w:val="16"/>
                <w:szCs w:val="16"/>
              </w:rPr>
              <w:t>15</w:t>
            </w:r>
          </w:p>
        </w:tc>
      </w:tr>
      <w:tr w:rsidR="00B90445" w:rsidRPr="00343729" w:rsidTr="00850F74">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b/>
                <w:bCs/>
                <w:sz w:val="18"/>
                <w:szCs w:val="18"/>
              </w:rPr>
              <w:t>PROGRAM PENUNJANG URUSAN PEMERINTAHAN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113"/>
              <w:rPr>
                <w:rFonts w:ascii="Calibri" w:hAnsi="Calibri" w:cs="Calibri"/>
                <w:sz w:val="18"/>
                <w:szCs w:val="18"/>
              </w:rPr>
            </w:pP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113"/>
              <w:rPr>
                <w:rFonts w:ascii="Calibri" w:hAnsi="Calibri" w:cs="Calibri"/>
                <w:sz w:val="18"/>
                <w:szCs w:val="18"/>
              </w:rPr>
            </w:pPr>
          </w:p>
        </w:tc>
        <w:tc>
          <w:tcPr>
            <w:tcW w:w="1080" w:type="dxa"/>
          </w:tcPr>
          <w:p w:rsidR="000D0120" w:rsidRPr="00826711" w:rsidRDefault="000D0120" w:rsidP="00FF3017">
            <w:pPr>
              <w:ind w:left="-113"/>
              <w:rPr>
                <w:rFonts w:ascii="Calibri" w:hAnsi="Calibri" w:cs="Calibri"/>
                <w:sz w:val="18"/>
                <w:szCs w:val="18"/>
              </w:rPr>
            </w:pPr>
          </w:p>
        </w:tc>
        <w:tc>
          <w:tcPr>
            <w:tcW w:w="990" w:type="dxa"/>
          </w:tcPr>
          <w:p w:rsidR="000D0120" w:rsidRPr="00826711" w:rsidRDefault="000D0120" w:rsidP="00FF3017">
            <w:pPr>
              <w:ind w:left="-113"/>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14,018,278,000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3,556,950,000</w:t>
            </w: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1134" w:type="dxa"/>
            <w:vAlign w:val="center"/>
          </w:tcPr>
          <w:p w:rsidR="000D0120" w:rsidRPr="0001090C" w:rsidRDefault="000D0120" w:rsidP="00FF3017">
            <w:pPr>
              <w:jc w:val="right"/>
              <w:rPr>
                <w:rFonts w:ascii="Calibri" w:hAnsi="Calibri" w:cs="Calibri"/>
                <w:b/>
                <w:bCs/>
                <w:sz w:val="14"/>
                <w:szCs w:val="14"/>
              </w:rPr>
            </w:pPr>
            <w:r w:rsidRPr="0001090C">
              <w:rPr>
                <w:rFonts w:ascii="Calibri" w:hAnsi="Calibri" w:cs="Calibri"/>
                <w:b/>
                <w:bCs/>
                <w:sz w:val="14"/>
                <w:szCs w:val="14"/>
              </w:rPr>
              <w:t>22,881,928,000</w:t>
            </w:r>
          </w:p>
        </w:tc>
      </w:tr>
      <w:tr w:rsidR="00B90445" w:rsidRPr="00343729" w:rsidTr="00850F74">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b/>
                <w:bCs/>
                <w:sz w:val="18"/>
                <w:szCs w:val="18"/>
              </w:rPr>
              <w:t>Perencanaan dan Evaluasi Kinerja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firstLine="18"/>
              <w:rPr>
                <w:rFonts w:ascii="Calibri" w:hAnsi="Calibri" w:cs="Calibri"/>
                <w:sz w:val="18"/>
                <w:szCs w:val="18"/>
              </w:rPr>
            </w:pPr>
            <w:r w:rsidRPr="00826711">
              <w:rPr>
                <w:rFonts w:ascii="Calibri" w:hAnsi="Calibri" w:cs="Calibri"/>
                <w:b/>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Persentase kesempatan kerja terhadap penduduk 15 tahun keatas</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5%</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1134" w:type="dxa"/>
          </w:tcPr>
          <w:p w:rsidR="000D0120" w:rsidRPr="0001090C" w:rsidRDefault="000D0120" w:rsidP="00FF3017">
            <w:pPr>
              <w:ind w:left="-113"/>
              <w:jc w:val="right"/>
              <w:rPr>
                <w:rFonts w:ascii="Calibri" w:hAnsi="Calibri" w:cs="Calibri"/>
                <w:b/>
                <w:bCs/>
                <w:sz w:val="14"/>
                <w:szCs w:val="14"/>
              </w:rPr>
            </w:pPr>
          </w:p>
        </w:tc>
      </w:tr>
      <w:tr w:rsidR="00B90445" w:rsidRPr="00343729" w:rsidTr="00850F74">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sz w:val="18"/>
                <w:szCs w:val="18"/>
              </w:rPr>
              <w:t>Penyusunan Renstra dan Renja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firstLine="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Renstra Dinas Tenaga Kerja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sz w:val="14"/>
                <w:szCs w:val="14"/>
              </w:rPr>
            </w:pPr>
            <w:r w:rsidRPr="0001090C">
              <w:rPr>
                <w:rFonts w:ascii="Calibri" w:hAnsi="Calibri" w:cs="Calibri"/>
                <w:sz w:val="14"/>
                <w:szCs w:val="14"/>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Program dan Kegiatan Perangkat Daerah dalam Dokumen Perencanaan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perencanaan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50,000,000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Dokumen Evaluasi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pelaporan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Koordinasi dan Sinkronisasi Perencanaan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dokumen perencanaan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15,000,000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15,000,000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Evaluasi Kinerja Perangkat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Jumlah capaian evaluasi kinerja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b/>
                <w:bCs/>
                <w:sz w:val="18"/>
                <w:szCs w:val="18"/>
              </w:rPr>
              <w:t>Administrasi Keuangan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
                <w:bCs/>
                <w:sz w:val="18"/>
                <w:szCs w:val="18"/>
              </w:rPr>
            </w:pPr>
            <w:r w:rsidRPr="00826711">
              <w:rPr>
                <w:rFonts w:ascii="Calibri" w:hAnsi="Calibri" w:cs="Calibri"/>
                <w:b/>
                <w:bCs/>
                <w:sz w:val="18"/>
                <w:szCs w:val="18"/>
              </w:rPr>
              <w:t>Administrasi jasa tenaga/ teknis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p>
        </w:tc>
        <w:tc>
          <w:tcPr>
            <w:tcW w:w="1276" w:type="dxa"/>
          </w:tcPr>
          <w:p w:rsidR="000D0120" w:rsidRPr="00826711" w:rsidRDefault="000D0120" w:rsidP="00FF3017">
            <w:pPr>
              <w:ind w:left="-113"/>
              <w:jc w:val="right"/>
              <w:rPr>
                <w:rFonts w:ascii="Calibri" w:hAnsi="Calibri" w:cs="Calibri"/>
                <w:sz w:val="18"/>
                <w:szCs w:val="18"/>
              </w:rPr>
            </w:pPr>
          </w:p>
        </w:tc>
        <w:tc>
          <w:tcPr>
            <w:tcW w:w="851" w:type="dxa"/>
          </w:tcPr>
          <w:p w:rsidR="000D0120" w:rsidRPr="00826711" w:rsidRDefault="000D0120" w:rsidP="00FF3017">
            <w:pPr>
              <w:ind w:left="-113"/>
              <w:jc w:val="right"/>
              <w:rPr>
                <w:rFonts w:ascii="Calibri" w:hAnsi="Calibri" w:cs="Calibri"/>
                <w:sz w:val="18"/>
                <w:szCs w:val="18"/>
              </w:rPr>
            </w:pPr>
          </w:p>
        </w:tc>
        <w:tc>
          <w:tcPr>
            <w:tcW w:w="708" w:type="dxa"/>
          </w:tcPr>
          <w:p w:rsidR="000D0120" w:rsidRPr="00826711" w:rsidRDefault="000D0120" w:rsidP="00FF3017">
            <w:pPr>
              <w:ind w:left="-113"/>
              <w:jc w:val="right"/>
              <w:rPr>
                <w:rFonts w:ascii="Calibri" w:hAnsi="Calibri" w:cs="Calibri"/>
                <w:sz w:val="18"/>
                <w:szCs w:val="18"/>
              </w:rPr>
            </w:pPr>
          </w:p>
        </w:tc>
        <w:tc>
          <w:tcPr>
            <w:tcW w:w="709"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567" w:type="dxa"/>
          </w:tcPr>
          <w:p w:rsidR="000D0120" w:rsidRPr="00826711" w:rsidRDefault="000D0120" w:rsidP="00FF3017">
            <w:pPr>
              <w:ind w:left="-113"/>
              <w:jc w:val="right"/>
              <w:rPr>
                <w:rFonts w:ascii="Calibri" w:hAnsi="Calibri" w:cs="Calibri"/>
                <w:sz w:val="18"/>
                <w:szCs w:val="18"/>
              </w:rPr>
            </w:pPr>
          </w:p>
        </w:tc>
        <w:tc>
          <w:tcPr>
            <w:tcW w:w="1134" w:type="dxa"/>
          </w:tcPr>
          <w:p w:rsidR="000D0120" w:rsidRPr="0001090C" w:rsidRDefault="000D0120" w:rsidP="00FF3017">
            <w:pPr>
              <w:ind w:left="-113"/>
              <w:jc w:val="right"/>
              <w:rPr>
                <w:rFonts w:ascii="Calibri" w:hAnsi="Calibri" w:cs="Calibri"/>
                <w:b/>
                <w:bCs/>
                <w:sz w:val="14"/>
                <w:szCs w:val="14"/>
              </w:rPr>
            </w:pPr>
          </w:p>
        </w:tc>
      </w:tr>
      <w:tr w:rsidR="00B90445" w:rsidRPr="00343729" w:rsidTr="00850F74">
        <w:tc>
          <w:tcPr>
            <w:tcW w:w="2520" w:type="dxa"/>
          </w:tcPr>
          <w:p w:rsidR="000D0120" w:rsidRPr="00826711" w:rsidRDefault="000D0120" w:rsidP="00FF3017">
            <w:pPr>
              <w:ind w:left="-113"/>
              <w:rPr>
                <w:rFonts w:ascii="Calibri" w:hAnsi="Calibri" w:cs="Calibri"/>
                <w:b/>
                <w:bCs/>
                <w:sz w:val="18"/>
                <w:szCs w:val="18"/>
              </w:rPr>
            </w:pPr>
            <w:r w:rsidRPr="00826711">
              <w:rPr>
                <w:rFonts w:ascii="Calibri" w:hAnsi="Calibri" w:cs="Calibri"/>
                <w:sz w:val="18"/>
                <w:szCs w:val="18"/>
              </w:rPr>
              <w:t>Penyediaan Gaji dan Tunjangan ASN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Administrasi jasa tenaga/ teknis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Jumlah penyediaan gaji dan tunjangan ASN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11.904.028.000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11.904.028.000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lastRenderedPageBreak/>
              <w:t>Penyediaan Administrasi Pelaksanaan Tugas ASN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Cs/>
                <w:sz w:val="18"/>
                <w:szCs w:val="18"/>
              </w:rPr>
            </w:pPr>
            <w:r w:rsidRPr="00826711">
              <w:rPr>
                <w:rFonts w:ascii="Calibri" w:hAnsi="Calibri" w:cs="Calibri"/>
                <w:bCs/>
                <w:sz w:val="18"/>
                <w:szCs w:val="18"/>
              </w:rPr>
              <w:t>Administrasi jasa tenaga/ teknis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850F74">
        <w:tc>
          <w:tcPr>
            <w:tcW w:w="2520" w:type="dxa"/>
          </w:tcPr>
          <w:p w:rsidR="000D0120" w:rsidRPr="00826711" w:rsidRDefault="00FD6762" w:rsidP="00FF3017">
            <w:pPr>
              <w:ind w:left="-113"/>
              <w:rPr>
                <w:rFonts w:ascii="Calibri" w:hAnsi="Calibri" w:cs="Calibri"/>
                <w:sz w:val="18"/>
                <w:szCs w:val="18"/>
              </w:rPr>
            </w:pPr>
            <w:r>
              <w:rPr>
                <w:rFonts w:ascii="Calibri" w:hAnsi="Calibri" w:cs="Calibri"/>
                <w:sz w:val="18"/>
                <w:szCs w:val="18"/>
              </w:rPr>
              <w:t>`</w:t>
            </w:r>
            <w:r w:rsidR="000D0120" w:rsidRPr="00826711">
              <w:rPr>
                <w:rFonts w:ascii="Calibri" w:hAnsi="Calibri" w:cs="Calibri"/>
                <w:sz w:val="18"/>
                <w:szCs w:val="18"/>
              </w:rPr>
              <w:t>Penyiapan Bahan Pelaksanaan Verifikasi</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b/>
                <w:bCs/>
                <w:sz w:val="18"/>
                <w:szCs w:val="18"/>
              </w:rPr>
            </w:pPr>
            <w:r w:rsidRPr="00826711">
              <w:rPr>
                <w:rFonts w:ascii="Calibri" w:hAnsi="Calibri" w:cs="Calibri"/>
                <w:sz w:val="18"/>
                <w:szCs w:val="18"/>
              </w:rPr>
              <w:t>Jumlah kegiatan yang diverifikasi</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01090C" w:rsidRDefault="000D0120" w:rsidP="00FF3017">
            <w:pPr>
              <w:ind w:left="-113"/>
              <w:jc w:val="right"/>
              <w:rPr>
                <w:rFonts w:ascii="Calibri" w:hAnsi="Calibri" w:cs="Calibri"/>
                <w:b/>
                <w:bCs/>
                <w:sz w:val="14"/>
                <w:szCs w:val="14"/>
              </w:rPr>
            </w:pPr>
            <w:r w:rsidRPr="0001090C">
              <w:rPr>
                <w:rFonts w:ascii="Calibri" w:hAnsi="Calibri" w:cs="Calibri"/>
                <w:b/>
                <w:bCs/>
                <w:sz w:val="14"/>
                <w:szCs w:val="14"/>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Akuntansi dan Pelaporan Keuangan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Jumlah laporan yang tersusun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bCs/>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Pengelolaan dan Penyiapan Bahan Tanggapan Pemeriksaan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Tersajinya laporan tanggapan pemeriksaam</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bCs/>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Laporan Capaian Kinerja dan Ikhtisar Realisasi Kinerja SKPD</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capaian kinerja</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sz w:val="18"/>
                <w:szCs w:val="18"/>
              </w:rPr>
              <w:t>10,000,000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Laporan Keuangan Bulanan/Semesteran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keuangan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bCs/>
                <w:sz w:val="18"/>
                <w:szCs w:val="18"/>
              </w:rPr>
            </w:pPr>
            <w:r w:rsidRPr="00826711">
              <w:rPr>
                <w:rFonts w:ascii="Calibri" w:hAnsi="Calibri" w:cs="Calibri"/>
                <w:b/>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Pelaporan Prognosis Realisasi Anggaran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w:t>
            </w: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Penyusunan Pelaporan Keuangan Akhir Tahun</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perencanaan Tenaga Kerja</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Tersusunnya laporan keuangan akhir tahun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Dokumen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10.000.000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Surat Menyurat</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Pelayanan administrasi perkantoran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Surat</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10.000.000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10.000.000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Komunikasi, Sumber Daya Air dan Listrik</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r w:rsidRPr="00826711">
              <w:rPr>
                <w:rFonts w:ascii="Calibri" w:hAnsi="Calibri" w:cs="Calibri"/>
                <w:sz w:val="18"/>
                <w:szCs w:val="18"/>
              </w:rPr>
              <w:t>Pelayanan administrasi perkantoran</w:t>
            </w:r>
          </w:p>
        </w:tc>
        <w:tc>
          <w:tcPr>
            <w:tcW w:w="108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0D0120" w:rsidRPr="00826711" w:rsidRDefault="000D0120" w:rsidP="00FF3017">
            <w:pPr>
              <w:ind w:left="-113"/>
              <w:jc w:val="center"/>
              <w:rPr>
                <w:rFonts w:ascii="Calibri" w:hAnsi="Calibri" w:cs="Calibri"/>
                <w:sz w:val="18"/>
                <w:szCs w:val="18"/>
              </w:rPr>
            </w:pPr>
            <w:r w:rsidRPr="00826711">
              <w:rPr>
                <w:rFonts w:ascii="Calibri" w:hAnsi="Calibri" w:cs="Calibri"/>
                <w:sz w:val="18"/>
                <w:szCs w:val="18"/>
              </w:rPr>
              <w:t>Bulan</w:t>
            </w: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324.000.000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324.000.000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Peralatan dan Perlengkapan Kantor</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Jaminan Pemeliharaan Kesehatan PNS</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0D0120" w:rsidRPr="00826711" w:rsidRDefault="000D0120" w:rsidP="00FF3017">
            <w:pPr>
              <w:ind w:left="-113"/>
              <w:rPr>
                <w:rFonts w:ascii="Calibri" w:hAnsi="Calibri" w:cs="Calibri"/>
                <w:sz w:val="18"/>
                <w:szCs w:val="18"/>
              </w:rPr>
            </w:pPr>
            <w:r w:rsidRPr="00826711">
              <w:rPr>
                <w:rFonts w:ascii="Calibri" w:hAnsi="Calibri" w:cs="Calibri"/>
                <w:sz w:val="18"/>
                <w:szCs w:val="18"/>
              </w:rPr>
              <w:t>Penyediaan Jasa Jaminan Barang Milik Daerah</w:t>
            </w:r>
          </w:p>
        </w:tc>
        <w:tc>
          <w:tcPr>
            <w:tcW w:w="45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0D0120" w:rsidRPr="00826711" w:rsidRDefault="000D0120" w:rsidP="00FF3017">
            <w:pPr>
              <w:ind w:left="-113"/>
              <w:rPr>
                <w:rFonts w:ascii="Calibri" w:hAnsi="Calibri" w:cs="Calibri"/>
                <w:sz w:val="18"/>
                <w:szCs w:val="18"/>
              </w:rPr>
            </w:pPr>
          </w:p>
        </w:tc>
        <w:tc>
          <w:tcPr>
            <w:tcW w:w="1530" w:type="dxa"/>
          </w:tcPr>
          <w:p w:rsidR="000D0120" w:rsidRPr="00826711" w:rsidRDefault="000D0120" w:rsidP="00FF3017">
            <w:pPr>
              <w:ind w:left="-90"/>
              <w:rPr>
                <w:rFonts w:ascii="Calibri" w:hAnsi="Calibri" w:cs="Calibri"/>
                <w:sz w:val="18"/>
                <w:szCs w:val="18"/>
              </w:rPr>
            </w:pPr>
          </w:p>
        </w:tc>
        <w:tc>
          <w:tcPr>
            <w:tcW w:w="1080" w:type="dxa"/>
          </w:tcPr>
          <w:p w:rsidR="000D0120" w:rsidRPr="00826711" w:rsidRDefault="000D0120" w:rsidP="00FF3017">
            <w:pPr>
              <w:ind w:left="-113"/>
              <w:jc w:val="center"/>
              <w:rPr>
                <w:rFonts w:ascii="Calibri" w:hAnsi="Calibri" w:cs="Calibri"/>
                <w:sz w:val="18"/>
                <w:szCs w:val="18"/>
              </w:rPr>
            </w:pPr>
          </w:p>
        </w:tc>
        <w:tc>
          <w:tcPr>
            <w:tcW w:w="990" w:type="dxa"/>
          </w:tcPr>
          <w:p w:rsidR="000D0120" w:rsidRPr="00826711" w:rsidRDefault="000D0120" w:rsidP="00FF3017">
            <w:pPr>
              <w:ind w:left="-113"/>
              <w:jc w:val="center"/>
              <w:rPr>
                <w:rFonts w:ascii="Calibri" w:hAnsi="Calibri" w:cs="Calibri"/>
                <w:sz w:val="18"/>
                <w:szCs w:val="18"/>
              </w:rPr>
            </w:pPr>
          </w:p>
        </w:tc>
        <w:tc>
          <w:tcPr>
            <w:tcW w:w="99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0D0120" w:rsidRPr="00826711" w:rsidRDefault="000D0120"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0D0120" w:rsidRPr="00826711" w:rsidRDefault="000D0120"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Pemeliharaan dan Perizinan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471535">
            <w:pPr>
              <w:ind w:left="-18"/>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lastRenderedPageBreak/>
              <w:t>Penyediaan Jasa Administrasi Keuangan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826711"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Kebersihan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Terlayaninya kebersihan kantor</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m</w:t>
            </w:r>
            <w:r w:rsidRPr="00826711">
              <w:rPr>
                <w:rFonts w:ascii="Calibri" w:hAnsi="Calibri" w:cs="Calibri"/>
                <w:sz w:val="18"/>
                <w:szCs w:val="18"/>
                <w:vertAlign w:val="superscript"/>
              </w:rPr>
              <w:t>2</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1,533,600,000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1.533.600.000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Jasa Perbaikan Peralatan Kerja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Alat Tulis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Terpenuhinya kebutuhan alat tulis kantor</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uah</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250.000.000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250.000.000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Barang Cetakan dan Penggandaan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terpenuhinya kebutuhan cetakan dan penggandaan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uah</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200.000.000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Komponen Instalasi Listrik/Penerangan Bangunan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komponen listrik</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ua</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15.000.000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15.000.000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Peralatan dan Perlengkapan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Peralatan Rumah Tangga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Peralatan Rumah Tangga</w:t>
            </w: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Bahan Bacaan dan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Tersedianya bahan bacaan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826711">
              <w:rPr>
                <w:rFonts w:ascii="Calibri" w:hAnsi="Calibri" w:cs="Calibri"/>
                <w:sz w:val="18"/>
                <w:szCs w:val="18"/>
              </w:rPr>
              <w:t>E</w:t>
            </w:r>
            <w:r w:rsidR="0086729B" w:rsidRPr="00826711">
              <w:rPr>
                <w:rFonts w:ascii="Calibri" w:hAnsi="Calibri" w:cs="Calibri"/>
                <w:sz w:val="18"/>
                <w:szCs w:val="18"/>
              </w:rPr>
              <w:t>xemplar</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87.500.000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87.500.000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Bahan Logistik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Penyediaan Makanan dan Minuman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Terakomodirnya makanan dan minuman penunjang dalam memberikan pelayanan</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B</w:t>
            </w:r>
            <w:r w:rsidR="0086729B" w:rsidRPr="00826711">
              <w:rPr>
                <w:rFonts w:ascii="Calibri" w:hAnsi="Calibri" w:cs="Calibri"/>
                <w:sz w:val="18"/>
                <w:szCs w:val="18"/>
              </w:rPr>
              <w:t>oks</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122.800.000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122.800.000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Rapat Rapat Kordinasi dan Konsultasi ke Luar Daerah</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Rapat Koordinasi dan Konsultasi</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826711">
              <w:rPr>
                <w:rFonts w:ascii="Calibri" w:hAnsi="Calibri" w:cs="Calibri"/>
                <w:sz w:val="18"/>
                <w:szCs w:val="18"/>
              </w:rPr>
              <w:t>P</w:t>
            </w:r>
            <w:r w:rsidR="0086729B" w:rsidRPr="00826711">
              <w:rPr>
                <w:rFonts w:ascii="Calibri" w:hAnsi="Calibri" w:cs="Calibri"/>
                <w:sz w:val="18"/>
                <w:szCs w:val="18"/>
              </w:rPr>
              <w:t>erjalanan</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250.000.000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250.000.000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 xml:space="preserve">Program </w:t>
            </w:r>
            <w:r w:rsidRPr="00826711">
              <w:rPr>
                <w:rFonts w:ascii="Calibri" w:hAnsi="Calibri" w:cs="Calibri"/>
                <w:sz w:val="18"/>
                <w:szCs w:val="18"/>
              </w:rPr>
              <w:lastRenderedPageBreak/>
              <w:t>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lastRenderedPageBreak/>
              <w:t>Pengadaan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Perlengkapan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Perlengkapan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Peralatan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Peralatan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Pengadaan Mebeleur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Rumah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Rumah 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pemeliharaan rutin bekala</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x hari</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600.000.000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600.000.000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826711">
              <w:rPr>
                <w:rFonts w:ascii="Calibri" w:hAnsi="Calibri" w:cs="Calibri"/>
                <w:sz w:val="18"/>
                <w:szCs w:val="18"/>
              </w:rPr>
              <w:t>Jumlah kendaraan Dinas</w:t>
            </w:r>
          </w:p>
        </w:tc>
        <w:tc>
          <w:tcPr>
            <w:tcW w:w="1080" w:type="dxa"/>
          </w:tcPr>
          <w:p w:rsidR="0086729B" w:rsidRPr="00826711" w:rsidRDefault="0086729B" w:rsidP="00FF3017">
            <w:pPr>
              <w:ind w:left="-113"/>
              <w:jc w:val="center"/>
              <w:rPr>
                <w:rFonts w:ascii="Calibri" w:hAnsi="Calibri" w:cs="Calibri"/>
                <w:sz w:val="18"/>
                <w:szCs w:val="18"/>
              </w:rPr>
            </w:pPr>
            <w:r w:rsidRPr="00826711">
              <w:rPr>
                <w:rFonts w:ascii="Calibri" w:hAnsi="Calibri" w:cs="Calibri"/>
                <w:sz w:val="18"/>
                <w:szCs w:val="18"/>
              </w:rPr>
              <w:t>100%</w:t>
            </w:r>
          </w:p>
        </w:tc>
        <w:tc>
          <w:tcPr>
            <w:tcW w:w="990" w:type="dxa"/>
          </w:tcPr>
          <w:p w:rsidR="0086729B" w:rsidRPr="00826711" w:rsidRDefault="0053569B" w:rsidP="00FF3017">
            <w:pPr>
              <w:ind w:left="-113"/>
              <w:jc w:val="center"/>
              <w:rPr>
                <w:rFonts w:ascii="Calibri" w:hAnsi="Calibri" w:cs="Calibri"/>
                <w:sz w:val="18"/>
                <w:szCs w:val="18"/>
              </w:rPr>
            </w:pPr>
            <w:r w:rsidRPr="00826711">
              <w:rPr>
                <w:rFonts w:ascii="Calibri" w:hAnsi="Calibri" w:cs="Calibri"/>
                <w:sz w:val="18"/>
                <w:szCs w:val="18"/>
              </w:rPr>
              <w:t>U</w:t>
            </w:r>
            <w:r w:rsidR="0086729B" w:rsidRPr="00826711">
              <w:rPr>
                <w:rFonts w:ascii="Calibri" w:hAnsi="Calibri" w:cs="Calibri"/>
                <w:sz w:val="18"/>
                <w:szCs w:val="18"/>
              </w:rPr>
              <w:t>nit</w:t>
            </w: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300.000.000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300.000.000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826711">
              <w:rPr>
                <w:rFonts w:ascii="Calibri" w:hAnsi="Calibri" w:cs="Calibri"/>
                <w:sz w:val="18"/>
                <w:szCs w:val="18"/>
              </w:rPr>
              <w:t>Pemeliharaan Rutin/Berkala Perlengkapan Pemeliharaan Rutin/Berkala Perlengkapan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826711">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826711" w:rsidRDefault="0086729B" w:rsidP="00FF3017">
            <w:pPr>
              <w:ind w:left="-113"/>
              <w:rPr>
                <w:rFonts w:ascii="Calibri" w:hAnsi="Calibri" w:cs="Calibri"/>
                <w:sz w:val="18"/>
                <w:szCs w:val="18"/>
              </w:rPr>
            </w:pPr>
            <w:r w:rsidRPr="00AB24C0">
              <w:rPr>
                <w:rFonts w:ascii="Calibri" w:hAnsi="Calibri" w:cs="Calibri"/>
                <w:sz w:val="18"/>
                <w:szCs w:val="18"/>
              </w:rPr>
              <w:t>Pemeliharaan Rutin/Berkala Perlengkapan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sidRPr="00826711">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sidRPr="00826711">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lastRenderedPageBreak/>
              <w:t>Pemeliharaan Rutin/Berkala Peralatan Rumah Jabatan/Dinas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p>
        </w:tc>
        <w:tc>
          <w:tcPr>
            <w:tcW w:w="1080" w:type="dxa"/>
          </w:tcPr>
          <w:p w:rsidR="0086729B" w:rsidRPr="00826711" w:rsidRDefault="0086729B" w:rsidP="00FF3017">
            <w:pPr>
              <w:ind w:left="-113"/>
              <w:jc w:val="center"/>
              <w:rPr>
                <w:rFonts w:ascii="Calibri" w:hAnsi="Calibri" w:cs="Calibri"/>
                <w:sz w:val="18"/>
                <w:szCs w:val="18"/>
              </w:rPr>
            </w:pPr>
          </w:p>
        </w:tc>
        <w:tc>
          <w:tcPr>
            <w:tcW w:w="990" w:type="dxa"/>
          </w:tcPr>
          <w:p w:rsidR="0086729B" w:rsidRPr="00826711" w:rsidRDefault="0086729B" w:rsidP="00FF3017">
            <w:pPr>
              <w:ind w:left="-113"/>
              <w:jc w:val="center"/>
              <w:rPr>
                <w:rFonts w:ascii="Calibri" w:hAnsi="Calibri" w:cs="Calibri"/>
                <w:sz w:val="18"/>
                <w:szCs w:val="18"/>
              </w:rPr>
            </w:pPr>
          </w:p>
        </w:tc>
        <w:tc>
          <w:tcPr>
            <w:tcW w:w="999"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Pr="00826711"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Pr="00826711"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Pemeliharaan  Rutin/Berkala  Peralatan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826711" w:rsidRDefault="0086729B" w:rsidP="00FF3017">
            <w:pPr>
              <w:ind w:left="-90"/>
              <w:rPr>
                <w:rFonts w:ascii="Calibri" w:hAnsi="Calibri" w:cs="Calibri"/>
                <w:sz w:val="18"/>
                <w:szCs w:val="18"/>
              </w:rPr>
            </w:pPr>
            <w:r w:rsidRPr="00AB24C0">
              <w:rPr>
                <w:rFonts w:ascii="Calibri" w:hAnsi="Calibri" w:cs="Calibri"/>
                <w:sz w:val="18"/>
                <w:szCs w:val="18"/>
              </w:rPr>
              <w:t>pemeliharaan berkala</w:t>
            </w:r>
          </w:p>
        </w:tc>
        <w:tc>
          <w:tcPr>
            <w:tcW w:w="1080" w:type="dxa"/>
          </w:tcPr>
          <w:p w:rsidR="0086729B" w:rsidRPr="00826711"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826711" w:rsidRDefault="00E209FB" w:rsidP="00FF3017">
            <w:pPr>
              <w:ind w:left="-113"/>
              <w:jc w:val="center"/>
              <w:rPr>
                <w:rFonts w:ascii="Calibri" w:hAnsi="Calibri" w:cs="Calibri"/>
                <w:sz w:val="18"/>
                <w:szCs w:val="18"/>
              </w:rPr>
            </w:pPr>
            <w:r w:rsidRPr="00AB24C0">
              <w:rPr>
                <w:rFonts w:ascii="Calibri" w:hAnsi="Calibri" w:cs="Calibri"/>
                <w:sz w:val="18"/>
                <w:szCs w:val="18"/>
              </w:rPr>
              <w:t>G</w:t>
            </w:r>
            <w:r w:rsidR="0086729B" w:rsidRPr="00AB24C0">
              <w:rPr>
                <w:rFonts w:ascii="Calibri" w:hAnsi="Calibri" w:cs="Calibri"/>
                <w:sz w:val="18"/>
                <w:szCs w:val="18"/>
              </w:rPr>
              <w:t>edung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285.000.000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285.000.000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Pemeliharaan Rutin/Berkala Mebeleur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Dinas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Rumah Gedung Kantor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Mobil Jabatan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Rehabilitasi Sedang/Berat Kendaraan Dinas/Operasional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b/>
                <w:bCs/>
                <w:sz w:val="18"/>
                <w:szCs w:val="18"/>
              </w:rPr>
              <w:t>Peningkatan Disiplin dan Kapasitas Sumber Daya  Aparatur</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Persentase Jumlah Kehadiran</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50.000.000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sz w:val="18"/>
                <w:szCs w:val="18"/>
              </w:rPr>
              <w:t>Pengadaan Mesin/Kartu Absensi</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Dinas Beserta Perlengkapannya</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Kerja Lapangan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Korpri</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Pengadaan Pakaian Khusus Hari-hari Tertentu</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 xml:space="preserve">Program Administrasi </w:t>
            </w:r>
            <w:r w:rsidRPr="00AB24C0">
              <w:rPr>
                <w:rFonts w:ascii="Calibri" w:hAnsi="Calibri" w:cs="Calibri"/>
                <w:sz w:val="18"/>
                <w:szCs w:val="18"/>
              </w:rPr>
              <w:lastRenderedPageBreak/>
              <w:t>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lastRenderedPageBreak/>
              <w:t>Pemulangan Pegawai yang Pensiun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Pemulangan Pegawai yang Tewas dalam Melaksanakan Tugas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Pemindahan Tugas PNS</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Pendidikan dan Pelatihan Formal</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Sosialisasi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sz w:val="18"/>
                <w:szCs w:val="18"/>
              </w:rPr>
              <w:t>Bimbingan Teknis Implementasi Peraturan Perundang-undangan</w:t>
            </w:r>
          </w:p>
        </w:tc>
        <w:tc>
          <w:tcPr>
            <w:tcW w:w="45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sz w:val="18"/>
                <w:szCs w:val="18"/>
              </w:rPr>
              <w:t>Program Administrasi Perkantoran</w:t>
            </w:r>
          </w:p>
        </w:tc>
        <w:tc>
          <w:tcPr>
            <w:tcW w:w="540" w:type="dxa"/>
          </w:tcPr>
          <w:p w:rsidR="0086729B" w:rsidRPr="00826711" w:rsidRDefault="0086729B" w:rsidP="00FF3017">
            <w:pPr>
              <w:ind w:left="-113"/>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Jumlah Peserta Bimtek</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100%</w:t>
            </w:r>
          </w:p>
        </w:tc>
        <w:tc>
          <w:tcPr>
            <w:tcW w:w="990" w:type="dxa"/>
          </w:tcPr>
          <w:p w:rsidR="0086729B" w:rsidRPr="00AB24C0" w:rsidRDefault="0053569B" w:rsidP="00FF3017">
            <w:pPr>
              <w:ind w:left="-113"/>
              <w:jc w:val="center"/>
              <w:rPr>
                <w:rFonts w:ascii="Calibri" w:hAnsi="Calibri" w:cs="Calibri"/>
                <w:sz w:val="18"/>
                <w:szCs w:val="18"/>
              </w:rPr>
            </w:pPr>
            <w:r w:rsidRPr="00AB24C0">
              <w:rPr>
                <w:rFonts w:ascii="Calibri" w:hAnsi="Calibri" w:cs="Calibri"/>
                <w:sz w:val="18"/>
                <w:szCs w:val="18"/>
              </w:rPr>
              <w:t>O</w:t>
            </w:r>
            <w:r w:rsidR="0086729B" w:rsidRPr="00AB24C0">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50.000.000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Pr>
                <w:rFonts w:ascii="Calibri" w:hAnsi="Calibri" w:cs="Calibri"/>
                <w:b/>
                <w:bCs/>
                <w:sz w:val="18"/>
                <w:szCs w:val="18"/>
              </w:rPr>
              <w:t xml:space="preserve">PROGRAM </w:t>
            </w:r>
            <w:r w:rsidRPr="00AB24C0">
              <w:rPr>
                <w:rFonts w:ascii="Calibri" w:hAnsi="Calibri" w:cs="Calibri"/>
                <w:b/>
                <w:bCs/>
                <w:sz w:val="18"/>
                <w:szCs w:val="18"/>
              </w:rPr>
              <w:t>PELATIHAN KERJA DAN PRODUKTIVITAS TENAGA KERJA</w:t>
            </w:r>
          </w:p>
        </w:tc>
        <w:tc>
          <w:tcPr>
            <w:tcW w:w="450" w:type="dxa"/>
          </w:tcPr>
          <w:p w:rsidR="0086729B" w:rsidRPr="00826711" w:rsidRDefault="0086729B" w:rsidP="00FF3017">
            <w:pPr>
              <w:ind w:left="-113"/>
              <w:jc w:val="center"/>
              <w:rPr>
                <w:rFonts w:ascii="Calibri" w:hAnsi="Calibri" w:cs="Calibri"/>
                <w:sz w:val="18"/>
                <w:szCs w:val="18"/>
              </w:rPr>
            </w:pPr>
            <w:r w:rsidRPr="00AB24C0">
              <w:rPr>
                <w:rFonts w:ascii="Calibri" w:hAnsi="Calibri" w:cs="Calibri"/>
                <w:b/>
                <w:bCs/>
                <w:sz w:val="18"/>
                <w:szCs w:val="18"/>
              </w:rPr>
              <w:t>1.</w:t>
            </w:r>
          </w:p>
        </w:tc>
        <w:tc>
          <w:tcPr>
            <w:tcW w:w="1530" w:type="dxa"/>
          </w:tcPr>
          <w:p w:rsidR="0086729B" w:rsidRPr="00AB24C0" w:rsidRDefault="0086729B" w:rsidP="00EA4FF5">
            <w:pPr>
              <w:rPr>
                <w:rFonts w:ascii="Calibri" w:hAnsi="Calibri" w:cs="Calibri"/>
                <w:sz w:val="18"/>
                <w:szCs w:val="18"/>
              </w:rPr>
            </w:pPr>
            <w:r w:rsidRPr="00AB24C0">
              <w:rPr>
                <w:rFonts w:ascii="Calibri" w:hAnsi="Calibri" w:cs="Calibri"/>
                <w:b/>
                <w:bCs/>
                <w:sz w:val="18"/>
                <w:szCs w:val="18"/>
              </w:rPr>
              <w:t>Program Peningkatan Kapasitas dan Produktifitas Tenaga Kerja</w:t>
            </w:r>
          </w:p>
        </w:tc>
        <w:tc>
          <w:tcPr>
            <w:tcW w:w="540" w:type="dxa"/>
          </w:tcPr>
          <w:p w:rsidR="0086729B" w:rsidRPr="00826711" w:rsidRDefault="0086729B" w:rsidP="00FF3017">
            <w:pPr>
              <w:ind w:left="-113"/>
              <w:jc w:val="center"/>
              <w:rPr>
                <w:rFonts w:ascii="Calibri" w:hAnsi="Calibri" w:cs="Calibri"/>
                <w:sz w:val="18"/>
                <w:szCs w:val="18"/>
              </w:rPr>
            </w:pPr>
            <w:r w:rsidRPr="00AB24C0">
              <w:rPr>
                <w:rFonts w:ascii="Calibri" w:hAnsi="Calibri" w:cs="Calibri"/>
                <w:b/>
                <w:bCs/>
                <w:sz w:val="18"/>
                <w:szCs w:val="18"/>
              </w:rPr>
              <w:t>1.</w:t>
            </w: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b/>
                <w:bCs/>
                <w:sz w:val="18"/>
                <w:szCs w:val="18"/>
              </w:rPr>
              <w:t>Persentase Peningkatan Produktivitas Tenaga Kerja</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b/>
                <w:bCs/>
                <w:sz w:val="18"/>
                <w:szCs w:val="18"/>
              </w:rPr>
              <w:t>100%</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7A1233" w:rsidRDefault="0086729B" w:rsidP="00FF3017">
            <w:pPr>
              <w:ind w:left="-113"/>
              <w:rPr>
                <w:rFonts w:ascii="Calibri" w:hAnsi="Calibri" w:cs="Calibri"/>
                <w:bCs/>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EA4FF5">
            <w:pPr>
              <w:rPr>
                <w:rFonts w:ascii="Calibri" w:hAnsi="Calibri" w:cs="Calibri"/>
                <w:bCs/>
                <w:sz w:val="18"/>
                <w:szCs w:val="18"/>
              </w:rPr>
            </w:pPr>
          </w:p>
        </w:tc>
        <w:tc>
          <w:tcPr>
            <w:tcW w:w="540" w:type="dxa"/>
          </w:tcPr>
          <w:p w:rsidR="0086729B" w:rsidRPr="00AB24C0" w:rsidRDefault="0086729B" w:rsidP="00FF3017">
            <w:pPr>
              <w:ind w:left="-113"/>
              <w:jc w:val="center"/>
              <w:rPr>
                <w:rFonts w:ascii="Calibri" w:hAnsi="Calibri" w:cs="Calibri"/>
                <w:b/>
                <w:bCs/>
                <w:sz w:val="18"/>
                <w:szCs w:val="18"/>
              </w:rPr>
            </w:pPr>
            <w:r w:rsidRPr="00AB24C0">
              <w:rPr>
                <w:rFonts w:ascii="Calibri" w:hAnsi="Calibri" w:cs="Calibri"/>
                <w:b/>
                <w:bCs/>
                <w:sz w:val="18"/>
                <w:szCs w:val="18"/>
              </w:rPr>
              <w:t>2.</w:t>
            </w:r>
          </w:p>
        </w:tc>
        <w:tc>
          <w:tcPr>
            <w:tcW w:w="1530" w:type="dxa"/>
          </w:tcPr>
          <w:p w:rsidR="0086729B" w:rsidRPr="00AB24C0" w:rsidRDefault="0086729B" w:rsidP="00FF3017">
            <w:pPr>
              <w:ind w:left="-90"/>
              <w:rPr>
                <w:rFonts w:ascii="Calibri" w:hAnsi="Calibri" w:cs="Calibri"/>
                <w:b/>
                <w:bCs/>
                <w:sz w:val="18"/>
                <w:szCs w:val="18"/>
              </w:rPr>
            </w:pPr>
            <w:r w:rsidRPr="00AB24C0">
              <w:rPr>
                <w:rFonts w:ascii="Calibri" w:hAnsi="Calibri" w:cs="Calibri"/>
                <w:b/>
                <w:bCs/>
                <w:sz w:val="18"/>
                <w:szCs w:val="18"/>
              </w:rPr>
              <w:t>Persentase Pencari Kerja yang memiliki Sertifikasi Keahlian</w:t>
            </w:r>
          </w:p>
        </w:tc>
        <w:tc>
          <w:tcPr>
            <w:tcW w:w="1080" w:type="dxa"/>
          </w:tcPr>
          <w:p w:rsidR="0086729B" w:rsidRPr="00AB24C0" w:rsidRDefault="0086729B" w:rsidP="00FF3017">
            <w:pPr>
              <w:ind w:left="-113"/>
              <w:jc w:val="center"/>
              <w:rPr>
                <w:rFonts w:ascii="Calibri" w:hAnsi="Calibri" w:cs="Calibri"/>
                <w:b/>
                <w:bCs/>
                <w:sz w:val="18"/>
                <w:szCs w:val="18"/>
              </w:rPr>
            </w:pPr>
            <w:r w:rsidRPr="00AB24C0">
              <w:rPr>
                <w:rFonts w:ascii="Calibri" w:hAnsi="Calibri" w:cs="Calibri"/>
                <w:b/>
                <w:bCs/>
                <w:sz w:val="18"/>
                <w:szCs w:val="18"/>
              </w:rPr>
              <w:t>5%</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Default="0086729B" w:rsidP="00FF3017">
            <w:pPr>
              <w:ind w:left="-113"/>
              <w:rPr>
                <w:rFonts w:ascii="Calibri" w:hAnsi="Calibri" w:cs="Calibri"/>
                <w:b/>
                <w:bCs/>
                <w:sz w:val="18"/>
                <w:szCs w:val="18"/>
              </w:rPr>
            </w:pPr>
            <w:r w:rsidRPr="00AB24C0">
              <w:rPr>
                <w:rFonts w:ascii="Calibri" w:hAnsi="Calibri" w:cs="Calibri"/>
                <w:b/>
                <w:bCs/>
                <w:sz w:val="18"/>
                <w:szCs w:val="18"/>
              </w:rPr>
              <w:t>Pelaksanaan Pelatihan berdasarkan Unit Kompetensi</w:t>
            </w: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EA4FF5">
            <w:pPr>
              <w:rPr>
                <w:rFonts w:ascii="Calibri" w:hAnsi="Calibri" w:cs="Calibri"/>
                <w:bCs/>
                <w:sz w:val="18"/>
                <w:szCs w:val="18"/>
              </w:rPr>
            </w:pP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FF3017">
            <w:pPr>
              <w:ind w:left="-90"/>
              <w:rPr>
                <w:rFonts w:ascii="Calibri" w:hAnsi="Calibri" w:cs="Calibri"/>
                <w:bCs/>
                <w:sz w:val="18"/>
                <w:szCs w:val="18"/>
              </w:rPr>
            </w:pPr>
          </w:p>
        </w:tc>
        <w:tc>
          <w:tcPr>
            <w:tcW w:w="1080" w:type="dxa"/>
          </w:tcPr>
          <w:p w:rsidR="0086729B" w:rsidRPr="007A1233" w:rsidRDefault="0086729B" w:rsidP="00FF3017">
            <w:pPr>
              <w:ind w:left="-113"/>
              <w:jc w:val="center"/>
              <w:rPr>
                <w:rFonts w:ascii="Calibri" w:hAnsi="Calibri" w:cs="Calibri"/>
                <w:bCs/>
                <w:sz w:val="18"/>
                <w:szCs w:val="18"/>
              </w:rPr>
            </w:pPr>
          </w:p>
        </w:tc>
        <w:tc>
          <w:tcPr>
            <w:tcW w:w="990" w:type="dxa"/>
          </w:tcPr>
          <w:p w:rsidR="0086729B" w:rsidRPr="007A1233"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sz w:val="18"/>
                <w:szCs w:val="18"/>
              </w:rPr>
              <w:t xml:space="preserve">Proses </w:t>
            </w:r>
            <w:r>
              <w:rPr>
                <w:rFonts w:ascii="Calibri" w:hAnsi="Calibri" w:cs="Calibri"/>
                <w:sz w:val="18"/>
                <w:szCs w:val="18"/>
              </w:rPr>
              <w:t xml:space="preserve">Pelaksanaan </w:t>
            </w:r>
            <w:r w:rsidRPr="00AB24C0">
              <w:rPr>
                <w:rFonts w:ascii="Calibri" w:hAnsi="Calibri" w:cs="Calibri"/>
                <w:sz w:val="18"/>
                <w:szCs w:val="18"/>
              </w:rPr>
              <w:t>Pendidikan dan Pelatihan Keterampilan bagi Pencari Kerja Berdasarkan Klaster Kompetensi</w:t>
            </w: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EA4FF5">
            <w:pPr>
              <w:rPr>
                <w:rFonts w:ascii="Calibri" w:hAnsi="Calibri" w:cs="Calibri"/>
                <w:bCs/>
                <w:sz w:val="18"/>
                <w:szCs w:val="18"/>
              </w:rPr>
            </w:pPr>
            <w:r>
              <w:rPr>
                <w:rFonts w:ascii="Calibri" w:hAnsi="Calibri" w:cs="Calibri"/>
                <w:bCs/>
                <w:sz w:val="18"/>
                <w:szCs w:val="18"/>
              </w:rPr>
              <w:t>Pelatihan kewirausahaan produktif</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7A1233" w:rsidRDefault="0086729B" w:rsidP="00FF3017">
            <w:pPr>
              <w:ind w:left="-90"/>
              <w:rPr>
                <w:rFonts w:ascii="Calibri" w:hAnsi="Calibri" w:cs="Calibri"/>
                <w:bCs/>
                <w:sz w:val="18"/>
                <w:szCs w:val="18"/>
              </w:rPr>
            </w:pPr>
            <w:r>
              <w:rPr>
                <w:rFonts w:ascii="Calibri" w:hAnsi="Calibri" w:cs="Calibri"/>
                <w:sz w:val="18"/>
                <w:szCs w:val="18"/>
              </w:rPr>
              <w:t>T</w:t>
            </w:r>
            <w:r w:rsidRPr="00AB24C0">
              <w:rPr>
                <w:rFonts w:ascii="Calibri" w:hAnsi="Calibri" w:cs="Calibri"/>
                <w:sz w:val="18"/>
                <w:szCs w:val="18"/>
              </w:rPr>
              <w:t>erlaksananya pelatihan peningkatan produktivitas</w:t>
            </w:r>
          </w:p>
        </w:tc>
        <w:tc>
          <w:tcPr>
            <w:tcW w:w="1080" w:type="dxa"/>
          </w:tcPr>
          <w:p w:rsidR="0086729B" w:rsidRPr="007A1233" w:rsidRDefault="0086729B" w:rsidP="00FF3017">
            <w:pPr>
              <w:ind w:left="-113"/>
              <w:jc w:val="center"/>
              <w:rPr>
                <w:rFonts w:ascii="Calibri" w:hAnsi="Calibri" w:cs="Calibri"/>
                <w:bCs/>
                <w:sz w:val="18"/>
                <w:szCs w:val="18"/>
              </w:rPr>
            </w:pPr>
            <w:r w:rsidRPr="00AB24C0">
              <w:rPr>
                <w:rFonts w:ascii="Calibri" w:hAnsi="Calibri" w:cs="Calibri"/>
                <w:sz w:val="18"/>
                <w:szCs w:val="18"/>
              </w:rPr>
              <w:t>300 orang</w:t>
            </w:r>
          </w:p>
        </w:tc>
        <w:tc>
          <w:tcPr>
            <w:tcW w:w="990" w:type="dxa"/>
          </w:tcPr>
          <w:p w:rsidR="0086729B" w:rsidRPr="007A1233"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1.000.000.000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EA4FF5">
            <w:pPr>
              <w:rPr>
                <w:rFonts w:ascii="Calibri" w:hAnsi="Calibri" w:cs="Calibri"/>
                <w:sz w:val="18"/>
                <w:szCs w:val="18"/>
              </w:rPr>
            </w:pPr>
            <w:r>
              <w:rPr>
                <w:rFonts w:ascii="Calibri" w:hAnsi="Calibri" w:cs="Calibri"/>
                <w:sz w:val="18"/>
                <w:szCs w:val="18"/>
              </w:rPr>
              <w:t xml:space="preserve">Bimbingan Konsultasi peningkatan produktivitas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Terlaksananya bimbingan konsultasi</w:t>
            </w:r>
          </w:p>
        </w:tc>
        <w:tc>
          <w:tcPr>
            <w:tcW w:w="1080" w:type="dxa"/>
          </w:tcPr>
          <w:p w:rsidR="0086729B" w:rsidRPr="00AB24C0" w:rsidRDefault="0086729B" w:rsidP="00FF3017">
            <w:pPr>
              <w:ind w:left="-113"/>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EA4FF5">
            <w:pPr>
              <w:rPr>
                <w:rFonts w:ascii="Calibri" w:hAnsi="Calibri" w:cs="Calibri"/>
                <w:sz w:val="18"/>
                <w:szCs w:val="18"/>
              </w:rPr>
            </w:pPr>
            <w:r>
              <w:rPr>
                <w:rFonts w:ascii="Calibri" w:hAnsi="Calibri" w:cs="Calibri"/>
                <w:sz w:val="18"/>
                <w:szCs w:val="18"/>
              </w:rPr>
              <w:t xml:space="preserve">Pelatihan peningkatan </w:t>
            </w:r>
            <w:r>
              <w:rPr>
                <w:rFonts w:ascii="Calibri" w:hAnsi="Calibri" w:cs="Calibri"/>
                <w:sz w:val="18"/>
                <w:szCs w:val="18"/>
              </w:rPr>
              <w:lastRenderedPageBreak/>
              <w:t>kompetensi produktivitas diperusahaan</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 xml:space="preserve"> orang</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600.800.000</w:t>
            </w:r>
          </w:p>
        </w:tc>
      </w:tr>
      <w:tr w:rsidR="00B90445" w:rsidRPr="00343729" w:rsidTr="00850F74">
        <w:trPr>
          <w:trHeight w:val="63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p w:rsidR="0086729B" w:rsidRDefault="0086729B" w:rsidP="00FF3017">
            <w:pPr>
              <w:ind w:left="-113"/>
              <w:jc w:val="center"/>
              <w:rPr>
                <w:rFonts w:ascii="Calibri" w:hAnsi="Calibri" w:cs="Calibri"/>
                <w:bCs/>
                <w:sz w:val="18"/>
                <w:szCs w:val="18"/>
              </w:rPr>
            </w:pPr>
          </w:p>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EA4FF5">
            <w:pPr>
              <w:ind w:left="-18" w:firstLine="18"/>
              <w:rPr>
                <w:rFonts w:ascii="Calibri" w:hAnsi="Calibri" w:cs="Calibri"/>
                <w:sz w:val="18"/>
                <w:szCs w:val="18"/>
              </w:rPr>
            </w:pPr>
            <w:r>
              <w:rPr>
                <w:rFonts w:ascii="Calibri" w:hAnsi="Calibri" w:cs="Calibri"/>
                <w:sz w:val="18"/>
                <w:szCs w:val="18"/>
              </w:rPr>
              <w:t>Pelatihan manjamen kewirausahaan bagi wirausaha baru</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sz w:val="18"/>
                <w:szCs w:val="18"/>
              </w:rPr>
              <w:t>terlaksananya pelatihan wirausaha</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 xml:space="preserve"> </w:t>
            </w:r>
            <w:r w:rsidR="00FB1C35" w:rsidRPr="00AB24C0">
              <w:rPr>
                <w:rFonts w:ascii="Calibri" w:hAnsi="Calibri" w:cs="Calibri"/>
                <w:sz w:val="18"/>
                <w:szCs w:val="18"/>
              </w:rPr>
              <w:t>O</w:t>
            </w:r>
            <w:r w:rsidRPr="00AB24C0">
              <w:rPr>
                <w:rFonts w:ascii="Calibri" w:hAnsi="Calibri" w:cs="Calibri"/>
                <w:sz w:val="18"/>
                <w:szCs w:val="18"/>
              </w:rPr>
              <w:t>rang</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0rang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600.000.000</w:t>
            </w:r>
          </w:p>
          <w:p w:rsidR="0086729B" w:rsidRDefault="0086729B" w:rsidP="00FF3017">
            <w:pPr>
              <w:ind w:left="-113"/>
              <w:jc w:val="right"/>
              <w:rPr>
                <w:rFonts w:ascii="Calibri" w:hAnsi="Calibri" w:cs="Calibri"/>
                <w:b/>
                <w:sz w:val="18"/>
                <w:szCs w:val="18"/>
              </w:rPr>
            </w:pPr>
          </w:p>
        </w:tc>
      </w:tr>
      <w:tr w:rsidR="00B90445" w:rsidRPr="00343729" w:rsidTr="00850F74">
        <w:trPr>
          <w:trHeight w:val="48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 xml:space="preserve">Penyelenggaraan pola magang kerja diperusahaan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Pola magang diperusahan</w:t>
            </w:r>
          </w:p>
        </w:tc>
        <w:tc>
          <w:tcPr>
            <w:tcW w:w="1080" w:type="dxa"/>
          </w:tcPr>
          <w:p w:rsidR="0086729B" w:rsidRPr="00AB24C0" w:rsidRDefault="00FB1C35"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0" w:type="dxa"/>
          </w:tcPr>
          <w:p w:rsidR="0086729B" w:rsidRPr="00AB24C0" w:rsidRDefault="0053569B"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500.000.000</w:t>
            </w:r>
          </w:p>
        </w:tc>
      </w:tr>
      <w:tr w:rsidR="00B90445" w:rsidRPr="00343729" w:rsidTr="00850F74">
        <w:trPr>
          <w:trHeight w:val="197"/>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 xml:space="preserve">Pelatihan berbasis kompetensi </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Pelatihan kompestensi</w:t>
            </w:r>
          </w:p>
        </w:tc>
        <w:tc>
          <w:tcPr>
            <w:tcW w:w="1080" w:type="dxa"/>
          </w:tcPr>
          <w:p w:rsidR="0086729B" w:rsidRDefault="00FB1C35"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0" w:type="dxa"/>
          </w:tcPr>
          <w:p w:rsidR="0086729B" w:rsidRDefault="0053569B" w:rsidP="00FF3017">
            <w:pPr>
              <w:ind w:left="-113"/>
              <w:jc w:val="center"/>
              <w:rPr>
                <w:rFonts w:ascii="Calibri" w:hAnsi="Calibri" w:cs="Calibri"/>
                <w:sz w:val="18"/>
                <w:szCs w:val="18"/>
              </w:rPr>
            </w:pPr>
            <w:r>
              <w:rPr>
                <w:rFonts w:ascii="Calibri" w:hAnsi="Calibri" w:cs="Calibri"/>
                <w:sz w:val="18"/>
                <w:szCs w:val="18"/>
              </w:rPr>
              <w:t>O</w:t>
            </w:r>
            <w:r w:rsidR="0086729B">
              <w:rPr>
                <w:rFonts w:ascii="Calibri" w:hAnsi="Calibri" w:cs="Calibri"/>
                <w:sz w:val="18"/>
                <w:szCs w:val="18"/>
              </w:rPr>
              <w:t>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1.200.000.000</w:t>
            </w:r>
          </w:p>
        </w:tc>
      </w:tr>
      <w:tr w:rsidR="00B90445" w:rsidRPr="00343729" w:rsidTr="00850F74">
        <w:trPr>
          <w:trHeight w:val="24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Pembinaan  LPK Swasta</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Pembinaan LPK</w:t>
            </w:r>
          </w:p>
        </w:tc>
        <w:tc>
          <w:tcPr>
            <w:tcW w:w="1080" w:type="dxa"/>
          </w:tcPr>
          <w:p w:rsidR="0086729B" w:rsidRDefault="0086729B" w:rsidP="00FF3017">
            <w:pPr>
              <w:ind w:left="-113"/>
              <w:jc w:val="center"/>
              <w:rPr>
                <w:rFonts w:ascii="Calibri" w:hAnsi="Calibri" w:cs="Calibri"/>
                <w:sz w:val="18"/>
                <w:szCs w:val="18"/>
              </w:rPr>
            </w:pPr>
            <w:r>
              <w:rPr>
                <w:rFonts w:ascii="Calibri" w:hAnsi="Calibri" w:cs="Calibri"/>
                <w:sz w:val="18"/>
                <w:szCs w:val="18"/>
              </w:rPr>
              <w:t>LPK</w:t>
            </w:r>
          </w:p>
        </w:tc>
        <w:tc>
          <w:tcPr>
            <w:tcW w:w="990" w:type="dxa"/>
          </w:tcPr>
          <w:p w:rsidR="0086729B" w:rsidRDefault="0086729B" w:rsidP="00FF3017">
            <w:pPr>
              <w:ind w:left="-113"/>
              <w:jc w:val="center"/>
              <w:rPr>
                <w:rFonts w:ascii="Calibri" w:hAnsi="Calibri" w:cs="Calibri"/>
                <w:sz w:val="18"/>
                <w:szCs w:val="18"/>
              </w:rPr>
            </w:pPr>
            <w:r>
              <w:rPr>
                <w:rFonts w:ascii="Calibri" w:hAnsi="Calibri" w:cs="Calibri"/>
                <w:sz w:val="18"/>
                <w:szCs w:val="18"/>
              </w:rPr>
              <w:t>LPK</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 xml:space="preserve">   300.000.000</w:t>
            </w:r>
          </w:p>
        </w:tc>
      </w:tr>
      <w:tr w:rsidR="00B90445" w:rsidRPr="00343729" w:rsidTr="00850F74">
        <w:trPr>
          <w:trHeight w:val="184"/>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Default="0086729B" w:rsidP="00FF3017">
            <w:pPr>
              <w:ind w:left="-113"/>
              <w:jc w:val="center"/>
              <w:rPr>
                <w:rFonts w:ascii="Calibri" w:hAnsi="Calibri" w:cs="Calibri"/>
                <w:bCs/>
                <w:sz w:val="18"/>
                <w:szCs w:val="18"/>
              </w:rPr>
            </w:pPr>
          </w:p>
        </w:tc>
        <w:tc>
          <w:tcPr>
            <w:tcW w:w="1530" w:type="dxa"/>
          </w:tcPr>
          <w:p w:rsidR="0086729B" w:rsidRDefault="0086729B" w:rsidP="00EA4FF5">
            <w:pPr>
              <w:ind w:left="-18" w:firstLine="18"/>
              <w:rPr>
                <w:rFonts w:ascii="Calibri" w:hAnsi="Calibri" w:cs="Calibri"/>
                <w:sz w:val="18"/>
                <w:szCs w:val="18"/>
              </w:rPr>
            </w:pPr>
            <w:r>
              <w:rPr>
                <w:rFonts w:ascii="Calibri" w:hAnsi="Calibri" w:cs="Calibri"/>
                <w:sz w:val="18"/>
                <w:szCs w:val="18"/>
              </w:rPr>
              <w:t>Kajian Pendirian BLK</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Kajian</w:t>
            </w:r>
          </w:p>
        </w:tc>
        <w:tc>
          <w:tcPr>
            <w:tcW w:w="1080" w:type="dxa"/>
          </w:tcPr>
          <w:p w:rsidR="0086729B" w:rsidRDefault="0086729B" w:rsidP="00FF3017">
            <w:pPr>
              <w:ind w:left="-113"/>
              <w:jc w:val="center"/>
              <w:rPr>
                <w:rFonts w:ascii="Calibri" w:hAnsi="Calibri" w:cs="Calibri"/>
                <w:sz w:val="18"/>
                <w:szCs w:val="18"/>
              </w:rPr>
            </w:pPr>
            <w:r>
              <w:rPr>
                <w:rFonts w:ascii="Calibri" w:hAnsi="Calibri" w:cs="Calibri"/>
                <w:sz w:val="18"/>
                <w:szCs w:val="18"/>
              </w:rPr>
              <w:t>BLK</w:t>
            </w:r>
          </w:p>
        </w:tc>
        <w:tc>
          <w:tcPr>
            <w:tcW w:w="990" w:type="dxa"/>
          </w:tcPr>
          <w:p w:rsidR="0086729B" w:rsidRDefault="0086729B" w:rsidP="00FF3017">
            <w:pPr>
              <w:ind w:left="-113"/>
              <w:jc w:val="center"/>
              <w:rPr>
                <w:rFonts w:ascii="Calibri" w:hAnsi="Calibri" w:cs="Calibri"/>
                <w:sz w:val="18"/>
                <w:szCs w:val="18"/>
              </w:rPr>
            </w:pPr>
            <w:r>
              <w:rPr>
                <w:rFonts w:ascii="Calibri" w:hAnsi="Calibri" w:cs="Calibri"/>
                <w:sz w:val="18"/>
                <w:szCs w:val="18"/>
              </w:rPr>
              <w:t>BLK</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r w:rsidRPr="00AB24C0">
              <w:rPr>
                <w:rFonts w:ascii="Calibri" w:hAnsi="Calibri" w:cs="Calibri"/>
                <w:b/>
                <w:bCs/>
                <w:sz w:val="18"/>
                <w:szCs w:val="18"/>
              </w:rPr>
              <w:t>PROGRAM PE</w:t>
            </w:r>
            <w:r>
              <w:rPr>
                <w:rFonts w:ascii="Calibri" w:hAnsi="Calibri" w:cs="Calibri"/>
                <w:b/>
                <w:bCs/>
                <w:sz w:val="18"/>
                <w:szCs w:val="18"/>
              </w:rPr>
              <w:t xml:space="preserve">LAYANAN ANTAR KERJA DI DAERAH KABUPATEN KOTA </w:t>
            </w:r>
          </w:p>
        </w:tc>
        <w:tc>
          <w:tcPr>
            <w:tcW w:w="450" w:type="dxa"/>
          </w:tcPr>
          <w:p w:rsidR="0086729B" w:rsidRPr="007A1233" w:rsidRDefault="0086729B" w:rsidP="00FF3017">
            <w:pPr>
              <w:ind w:left="-113"/>
              <w:jc w:val="center"/>
              <w:rPr>
                <w:rFonts w:ascii="Calibri" w:hAnsi="Calibri" w:cs="Calibri"/>
                <w:bCs/>
                <w:sz w:val="18"/>
                <w:szCs w:val="18"/>
              </w:rPr>
            </w:pPr>
            <w:r w:rsidRPr="00AB24C0">
              <w:rPr>
                <w:rFonts w:ascii="Calibri" w:hAnsi="Calibri" w:cs="Calibri"/>
                <w:b/>
                <w:bCs/>
                <w:sz w:val="18"/>
                <w:szCs w:val="18"/>
              </w:rPr>
              <w:t>1.</w:t>
            </w:r>
          </w:p>
        </w:tc>
        <w:tc>
          <w:tcPr>
            <w:tcW w:w="1530" w:type="dxa"/>
          </w:tcPr>
          <w:p w:rsidR="0086729B" w:rsidRPr="00AB24C0" w:rsidRDefault="0086729B" w:rsidP="00EA4FF5">
            <w:pPr>
              <w:ind w:left="-18" w:firstLine="18"/>
              <w:rPr>
                <w:rFonts w:ascii="Calibri" w:hAnsi="Calibri" w:cs="Calibri"/>
                <w:sz w:val="18"/>
                <w:szCs w:val="18"/>
              </w:rPr>
            </w:pPr>
            <w:r w:rsidRPr="00AB24C0">
              <w:rPr>
                <w:rFonts w:ascii="Calibri" w:hAnsi="Calibri" w:cs="Calibri"/>
                <w:b/>
                <w:bCs/>
                <w:sz w:val="18"/>
                <w:szCs w:val="18"/>
              </w:rPr>
              <w:t>Program Penempatan Tenaga Kerja</w:t>
            </w:r>
          </w:p>
        </w:tc>
        <w:tc>
          <w:tcPr>
            <w:tcW w:w="540" w:type="dxa"/>
          </w:tcPr>
          <w:p w:rsidR="0086729B" w:rsidRPr="007A1233"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b/>
                <w:bCs/>
                <w:sz w:val="18"/>
                <w:szCs w:val="18"/>
              </w:rPr>
              <w:t>Persentase Pencari Kerja yang Ditempatkan</w:t>
            </w:r>
          </w:p>
        </w:tc>
        <w:tc>
          <w:tcPr>
            <w:tcW w:w="108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b/>
                <w:bCs/>
                <w:sz w:val="18"/>
                <w:szCs w:val="18"/>
              </w:rPr>
              <w:t>23.34%</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b/>
                <w:bCs/>
                <w:sz w:val="18"/>
                <w:szCs w:val="18"/>
              </w:rPr>
              <w:t>Pelayanan Antarkerja di Daerah Kabupaten/Kota</w:t>
            </w: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EA4FF5">
            <w:pPr>
              <w:ind w:left="-18" w:firstLine="18"/>
              <w:rPr>
                <w:rFonts w:ascii="Calibri" w:hAnsi="Calibri" w:cs="Calibri"/>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FF3017">
            <w:pPr>
              <w:ind w:left="-90"/>
              <w:rPr>
                <w:rFonts w:ascii="Calibri" w:hAnsi="Calibri" w:cs="Calibri"/>
                <w:bCs/>
                <w:sz w:val="18"/>
                <w:szCs w:val="18"/>
              </w:rPr>
            </w:pPr>
          </w:p>
        </w:tc>
        <w:tc>
          <w:tcPr>
            <w:tcW w:w="1080" w:type="dxa"/>
          </w:tcPr>
          <w:p w:rsidR="0086729B" w:rsidRPr="00915AAF" w:rsidRDefault="0086729B" w:rsidP="00FF3017">
            <w:pPr>
              <w:ind w:left="-113"/>
              <w:jc w:val="center"/>
              <w:rPr>
                <w:rFonts w:ascii="Calibri" w:hAnsi="Calibri" w:cs="Calibri"/>
                <w:bCs/>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r w:rsidRPr="00AB24C0">
              <w:rPr>
                <w:rFonts w:ascii="Calibri" w:hAnsi="Calibri" w:cs="Calibri"/>
                <w:sz w:val="18"/>
                <w:szCs w:val="18"/>
              </w:rPr>
              <w:t>Penyediaan Sumber Daya Pelayanan antar Kerja</w:t>
            </w: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5D1AE0" w:rsidRDefault="0086729B" w:rsidP="00EA4FF5">
            <w:pPr>
              <w:ind w:left="-18" w:firstLine="18"/>
              <w:rPr>
                <w:rFonts w:ascii="Calibri" w:hAnsi="Calibri" w:cs="Calibri"/>
                <w:b/>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FF3017">
            <w:pPr>
              <w:ind w:left="-90"/>
              <w:rPr>
                <w:rFonts w:ascii="Calibri" w:hAnsi="Calibri" w:cs="Calibri"/>
                <w:bCs/>
                <w:sz w:val="18"/>
                <w:szCs w:val="18"/>
              </w:rPr>
            </w:pPr>
            <w:r w:rsidRPr="00AB24C0">
              <w:rPr>
                <w:rFonts w:ascii="Calibri" w:hAnsi="Calibri" w:cs="Calibri"/>
                <w:sz w:val="18"/>
                <w:szCs w:val="18"/>
              </w:rPr>
              <w:t xml:space="preserve">Pengembangan aplikasi pelayanan AK.1 yg mudah diakses pencari kerja </w:t>
            </w:r>
            <w:r>
              <w:rPr>
                <w:rFonts w:ascii="Calibri" w:hAnsi="Calibri" w:cs="Calibri"/>
                <w:sz w:val="18"/>
                <w:szCs w:val="18"/>
              </w:rPr>
              <w:t>&amp;</w:t>
            </w:r>
            <w:r w:rsidRPr="00AB24C0">
              <w:rPr>
                <w:rFonts w:ascii="Calibri" w:hAnsi="Calibri" w:cs="Calibri"/>
                <w:sz w:val="18"/>
                <w:szCs w:val="18"/>
              </w:rPr>
              <w:t xml:space="preserve"> optimalisasi pelayanan serta surveilance ISO 9001:2015 bidang pelayanan;</w:t>
            </w:r>
          </w:p>
        </w:tc>
        <w:tc>
          <w:tcPr>
            <w:tcW w:w="1080" w:type="dxa"/>
          </w:tcPr>
          <w:p w:rsidR="0086729B" w:rsidRPr="00915AAF" w:rsidRDefault="0086729B" w:rsidP="00FF3017">
            <w:pPr>
              <w:ind w:left="-113"/>
              <w:jc w:val="center"/>
              <w:rPr>
                <w:rFonts w:ascii="Calibri" w:hAnsi="Calibri" w:cs="Calibri"/>
                <w:bCs/>
                <w:sz w:val="18"/>
                <w:szCs w:val="18"/>
              </w:rPr>
            </w:pPr>
            <w:r w:rsidRPr="00AB24C0">
              <w:rPr>
                <w:rFonts w:ascii="Calibri" w:hAnsi="Calibri" w:cs="Calibri"/>
                <w:sz w:val="18"/>
                <w:szCs w:val="18"/>
              </w:rPr>
              <w:t>23.000 Pencaker</w:t>
            </w:r>
          </w:p>
        </w:tc>
        <w:tc>
          <w:tcPr>
            <w:tcW w:w="990" w:type="dxa"/>
          </w:tcPr>
          <w:p w:rsidR="0086729B" w:rsidRPr="00AB24C0" w:rsidRDefault="00E209FB" w:rsidP="00FF3017">
            <w:pPr>
              <w:ind w:left="-113"/>
              <w:jc w:val="center"/>
              <w:rPr>
                <w:rFonts w:ascii="Calibri" w:hAnsi="Calibri" w:cs="Calibri"/>
                <w:sz w:val="18"/>
                <w:szCs w:val="18"/>
              </w:rPr>
            </w:pPr>
            <w:r w:rsidRPr="00AB24C0">
              <w:rPr>
                <w:rFonts w:ascii="Calibri" w:hAnsi="Calibri" w:cs="Calibri"/>
                <w:sz w:val="18"/>
                <w:szCs w:val="18"/>
              </w:rPr>
              <w:t>P</w:t>
            </w:r>
            <w:r w:rsidR="0086729B" w:rsidRPr="00AB24C0">
              <w:rPr>
                <w:rFonts w:ascii="Calibri" w:hAnsi="Calibri" w:cs="Calibri"/>
                <w:sz w:val="18"/>
                <w:szCs w:val="18"/>
              </w:rPr>
              <w:t>encaker</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center"/>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bCs/>
                <w:sz w:val="18"/>
                <w:szCs w:val="18"/>
              </w:rPr>
              <w:t>200.000000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EA4FF5">
            <w:pPr>
              <w:ind w:left="-18" w:firstLine="18"/>
              <w:rPr>
                <w:rFonts w:ascii="Calibri" w:hAnsi="Calibri" w:cs="Calibri"/>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Penyelenggaraan Jobfiar</w:t>
            </w:r>
          </w:p>
          <w:p w:rsidR="0086729B" w:rsidRPr="00915AAF" w:rsidRDefault="0086729B" w:rsidP="00FF3017">
            <w:pPr>
              <w:ind w:left="-90"/>
              <w:rPr>
                <w:rFonts w:ascii="Calibri" w:hAnsi="Calibri" w:cs="Calibri"/>
                <w:bCs/>
                <w:sz w:val="18"/>
                <w:szCs w:val="18"/>
              </w:rPr>
            </w:pPr>
          </w:p>
        </w:tc>
        <w:tc>
          <w:tcPr>
            <w:tcW w:w="1080" w:type="dxa"/>
          </w:tcPr>
          <w:p w:rsidR="0086729B" w:rsidRPr="00915AAF" w:rsidRDefault="0086729B" w:rsidP="00FF3017">
            <w:pPr>
              <w:ind w:left="-113"/>
              <w:jc w:val="center"/>
              <w:rPr>
                <w:rFonts w:ascii="Calibri" w:hAnsi="Calibri" w:cs="Calibri"/>
                <w:bCs/>
                <w:sz w:val="18"/>
                <w:szCs w:val="18"/>
              </w:rPr>
            </w:pPr>
            <w:r w:rsidRPr="00AB24C0">
              <w:rPr>
                <w:rFonts w:ascii="Calibri" w:hAnsi="Calibri" w:cs="Calibri"/>
                <w:sz w:val="18"/>
                <w:szCs w:val="18"/>
              </w:rPr>
              <w:t xml:space="preserve">1.500 orang </w:t>
            </w: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Orang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rPr>
                <w:rFonts w:ascii="Calibri" w:hAnsi="Calibri" w:cs="Calibri"/>
                <w:sz w:val="18"/>
                <w:szCs w:val="18"/>
              </w:rPr>
            </w:pPr>
            <w:r>
              <w:rPr>
                <w:rFonts w:ascii="Calibri" w:hAnsi="Calibri" w:cs="Calibri"/>
                <w:sz w:val="18"/>
                <w:szCs w:val="18"/>
              </w:rPr>
              <w:t>200.000.000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915AAF" w:rsidRDefault="0086729B" w:rsidP="00EA4FF5">
            <w:pPr>
              <w:ind w:left="-18" w:firstLine="18"/>
              <w:rPr>
                <w:rFonts w:ascii="Calibri" w:hAnsi="Calibri" w:cs="Calibri"/>
                <w:bCs/>
                <w:sz w:val="18"/>
                <w:szCs w:val="18"/>
              </w:rPr>
            </w:pP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Pembinaan terhadap pekerja migrant Indonesia</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r w:rsidRPr="00AB24C0">
              <w:rPr>
                <w:rFonts w:ascii="Calibri" w:hAnsi="Calibri" w:cs="Calibri"/>
                <w:sz w:val="18"/>
                <w:szCs w:val="18"/>
              </w:rPr>
              <w:t>Orang</w:t>
            </w: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150.000.000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r>
              <w:rPr>
                <w:rFonts w:ascii="Calibri" w:hAnsi="Calibri" w:cs="Calibri"/>
                <w:b/>
                <w:bCs/>
                <w:sz w:val="18"/>
                <w:szCs w:val="18"/>
              </w:rPr>
              <w:t xml:space="preserve">Program  Pencegahan dan penyelesaian perselisihan </w:t>
            </w:r>
            <w:r>
              <w:rPr>
                <w:rFonts w:ascii="Calibri" w:hAnsi="Calibri" w:cs="Calibri"/>
                <w:b/>
                <w:bCs/>
                <w:sz w:val="18"/>
                <w:szCs w:val="18"/>
              </w:rPr>
              <w:lastRenderedPageBreak/>
              <w:t>hubungan industrial, mogok kerja  dan penutupan perusahaan di Daerah Kabupaten/Kota</w:t>
            </w:r>
          </w:p>
        </w:tc>
        <w:tc>
          <w:tcPr>
            <w:tcW w:w="450" w:type="dxa"/>
          </w:tcPr>
          <w:p w:rsidR="0086729B" w:rsidRPr="00915AAF" w:rsidRDefault="0086729B" w:rsidP="00FF3017">
            <w:pPr>
              <w:ind w:left="-113"/>
              <w:jc w:val="center"/>
              <w:rPr>
                <w:rFonts w:ascii="Calibri" w:hAnsi="Calibri" w:cs="Calibri"/>
                <w:bCs/>
                <w:sz w:val="18"/>
                <w:szCs w:val="18"/>
              </w:rPr>
            </w:pPr>
            <w:r w:rsidRPr="00AB24C0">
              <w:rPr>
                <w:rFonts w:ascii="Calibri" w:hAnsi="Calibri" w:cs="Calibri"/>
                <w:b/>
                <w:bCs/>
                <w:sz w:val="18"/>
                <w:szCs w:val="18"/>
              </w:rPr>
              <w:lastRenderedPageBreak/>
              <w:t>1.</w:t>
            </w:r>
          </w:p>
        </w:tc>
        <w:tc>
          <w:tcPr>
            <w:tcW w:w="1530" w:type="dxa"/>
          </w:tcPr>
          <w:p w:rsidR="0086729B" w:rsidRPr="00915AAF" w:rsidRDefault="0086729B" w:rsidP="00EA4FF5">
            <w:pPr>
              <w:ind w:left="-18" w:firstLine="18"/>
              <w:rPr>
                <w:rFonts w:ascii="Calibri" w:hAnsi="Calibri" w:cs="Calibri"/>
                <w:bCs/>
                <w:sz w:val="18"/>
                <w:szCs w:val="18"/>
              </w:rPr>
            </w:pPr>
            <w:r>
              <w:rPr>
                <w:rFonts w:ascii="Calibri" w:hAnsi="Calibri" w:cs="Calibri"/>
                <w:b/>
                <w:bCs/>
                <w:sz w:val="18"/>
                <w:szCs w:val="18"/>
              </w:rPr>
              <w:t>Hubungan Industrial</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sidRPr="00AB24C0">
              <w:rPr>
                <w:rFonts w:ascii="Calibri" w:hAnsi="Calibri" w:cs="Calibri"/>
                <w:b/>
                <w:bCs/>
                <w:sz w:val="18"/>
                <w:szCs w:val="18"/>
              </w:rPr>
              <w:t xml:space="preserve">Menurunnya Angka Sengketa </w:t>
            </w:r>
            <w:r w:rsidRPr="00AB24C0">
              <w:rPr>
                <w:rFonts w:ascii="Calibri" w:hAnsi="Calibri" w:cs="Calibri"/>
                <w:b/>
                <w:bCs/>
                <w:sz w:val="18"/>
                <w:szCs w:val="18"/>
              </w:rPr>
              <w:lastRenderedPageBreak/>
              <w:t>Pengusaha dengan Pekerja</w:t>
            </w:r>
          </w:p>
        </w:tc>
        <w:tc>
          <w:tcPr>
            <w:tcW w:w="1080" w:type="dxa"/>
          </w:tcPr>
          <w:p w:rsidR="0086729B" w:rsidRPr="00AB24C0" w:rsidRDefault="0086729B" w:rsidP="00FF3017">
            <w:pPr>
              <w:ind w:left="-113"/>
              <w:jc w:val="center"/>
              <w:rPr>
                <w:rFonts w:ascii="Calibri" w:hAnsi="Calibri" w:cs="Calibri"/>
                <w:sz w:val="18"/>
                <w:szCs w:val="18"/>
              </w:rPr>
            </w:pPr>
            <w:r>
              <w:rPr>
                <w:rFonts w:ascii="Calibri" w:hAnsi="Calibri" w:cs="Calibri"/>
                <w:b/>
                <w:bCs/>
                <w:sz w:val="18"/>
                <w:szCs w:val="18"/>
              </w:rPr>
              <w:lastRenderedPageBreak/>
              <w:t>100 %</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Bimtek tentang mogok kerja dan unjuk rasa</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8B6147" w:rsidRDefault="0086729B" w:rsidP="00FF3017">
            <w:pPr>
              <w:ind w:left="-90"/>
              <w:rPr>
                <w:rFonts w:ascii="Calibri" w:hAnsi="Calibri" w:cs="Calibri"/>
                <w:bCs/>
                <w:sz w:val="18"/>
                <w:szCs w:val="18"/>
              </w:rPr>
            </w:pPr>
            <w:r w:rsidRPr="008B6147">
              <w:rPr>
                <w:rFonts w:ascii="Calibri" w:hAnsi="Calibri" w:cs="Calibri"/>
                <w:bCs/>
                <w:sz w:val="18"/>
                <w:szCs w:val="18"/>
              </w:rPr>
              <w:t>Penyelesaian perselisihan</w:t>
            </w:r>
          </w:p>
        </w:tc>
        <w:tc>
          <w:tcPr>
            <w:tcW w:w="1080" w:type="dxa"/>
          </w:tcPr>
          <w:p w:rsidR="0086729B" w:rsidRPr="00AB24C0" w:rsidRDefault="0086729B" w:rsidP="00FF3017">
            <w:pPr>
              <w:ind w:left="-113"/>
              <w:jc w:val="center"/>
              <w:rPr>
                <w:rFonts w:ascii="Calibri" w:hAnsi="Calibri" w:cs="Calibri"/>
                <w:b/>
                <w:bCs/>
                <w:sz w:val="18"/>
                <w:szCs w:val="18"/>
              </w:rPr>
            </w:pPr>
            <w:r>
              <w:rPr>
                <w:rFonts w:ascii="Calibri" w:hAnsi="Calibri" w:cs="Calibri"/>
                <w:b/>
                <w:bCs/>
                <w:sz w:val="18"/>
                <w:szCs w:val="18"/>
              </w:rPr>
              <w:t>5 %</w:t>
            </w: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850F74">
        <w:tc>
          <w:tcPr>
            <w:tcW w:w="2520" w:type="dxa"/>
          </w:tcPr>
          <w:p w:rsidR="0086729B" w:rsidRPr="00AB24C0" w:rsidRDefault="0086729B" w:rsidP="00FF3017">
            <w:pPr>
              <w:ind w:left="-113"/>
              <w:rPr>
                <w:rFonts w:ascii="Calibri" w:hAnsi="Calibri" w:cs="Calibri"/>
                <w:b/>
                <w:bCs/>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Pr>
                <w:rFonts w:ascii="Calibri" w:hAnsi="Calibri" w:cs="Calibri"/>
                <w:bCs/>
                <w:sz w:val="18"/>
                <w:szCs w:val="18"/>
              </w:rPr>
              <w:t>Focus Group Discusion LKS</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8B6147" w:rsidRDefault="0086729B" w:rsidP="00FF3017">
            <w:pPr>
              <w:ind w:left="-90"/>
              <w:rPr>
                <w:rFonts w:ascii="Calibri" w:hAnsi="Calibri" w:cs="Calibri"/>
                <w:bCs/>
                <w:sz w:val="18"/>
                <w:szCs w:val="18"/>
              </w:rPr>
            </w:pPr>
            <w:r w:rsidRPr="008B6147">
              <w:rPr>
                <w:rFonts w:ascii="Calibri" w:hAnsi="Calibri" w:cs="Calibri"/>
                <w:bCs/>
                <w:sz w:val="18"/>
                <w:szCs w:val="18"/>
              </w:rPr>
              <w:t xml:space="preserve">Hubungan mogok kerja </w:t>
            </w:r>
          </w:p>
        </w:tc>
        <w:tc>
          <w:tcPr>
            <w:tcW w:w="1080" w:type="dxa"/>
          </w:tcPr>
          <w:p w:rsidR="0086729B" w:rsidRPr="00AB24C0" w:rsidRDefault="0086729B" w:rsidP="00FF3017">
            <w:pPr>
              <w:ind w:left="-113"/>
              <w:jc w:val="center"/>
              <w:rPr>
                <w:rFonts w:ascii="Calibri" w:hAnsi="Calibri" w:cs="Calibri"/>
                <w:b/>
                <w:bCs/>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 xml:space="preserve">Bimtek struktur skala upah kepada perusahaan se kota </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250.000.000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AB24C0" w:rsidRDefault="0086729B" w:rsidP="00EA4FF5">
            <w:pPr>
              <w:ind w:left="-18" w:firstLine="18"/>
              <w:rPr>
                <w:rFonts w:ascii="Calibri" w:hAnsi="Calibri" w:cs="Calibri"/>
                <w:b/>
                <w:bCs/>
                <w:sz w:val="18"/>
                <w:szCs w:val="18"/>
              </w:rPr>
            </w:pPr>
            <w:r>
              <w:rPr>
                <w:rFonts w:ascii="Calibri" w:hAnsi="Calibri" w:cs="Calibri"/>
                <w:b/>
                <w:bCs/>
                <w:sz w:val="18"/>
                <w:szCs w:val="18"/>
              </w:rPr>
              <w:t>UMK</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300.000.000</w:t>
            </w:r>
          </w:p>
        </w:tc>
      </w:tr>
      <w:tr w:rsidR="00B90445" w:rsidRPr="00343729" w:rsidTr="00850F74">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8B6147" w:rsidRDefault="0086729B" w:rsidP="00EA4FF5">
            <w:pPr>
              <w:ind w:left="-18" w:firstLine="18"/>
              <w:rPr>
                <w:rFonts w:ascii="Calibri" w:hAnsi="Calibri" w:cs="Calibri"/>
                <w:bCs/>
                <w:sz w:val="18"/>
                <w:szCs w:val="18"/>
              </w:rPr>
            </w:pPr>
            <w:r w:rsidRPr="008B6147">
              <w:rPr>
                <w:rFonts w:ascii="Calibri" w:hAnsi="Calibri" w:cs="Calibri"/>
                <w:bCs/>
                <w:sz w:val="18"/>
                <w:szCs w:val="18"/>
              </w:rPr>
              <w:t>Reker dan sinargitas LKS Tripartit</w:t>
            </w:r>
          </w:p>
        </w:tc>
        <w:tc>
          <w:tcPr>
            <w:tcW w:w="540" w:type="dxa"/>
          </w:tcPr>
          <w:p w:rsidR="0086729B" w:rsidRPr="00915AAF" w:rsidRDefault="0086729B" w:rsidP="00FF3017">
            <w:pPr>
              <w:ind w:left="-113"/>
              <w:jc w:val="center"/>
              <w:rPr>
                <w:rFonts w:ascii="Calibri" w:hAnsi="Calibri" w:cs="Calibri"/>
                <w:bCs/>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tabs>
                <w:tab w:val="left" w:pos="1065"/>
              </w:tabs>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200.000.000</w:t>
            </w:r>
          </w:p>
        </w:tc>
      </w:tr>
      <w:tr w:rsidR="00B90445" w:rsidRPr="00343729" w:rsidTr="00850F74">
        <w:trPr>
          <w:trHeight w:val="27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5D1AE0" w:rsidRDefault="0086729B" w:rsidP="00EA4FF5">
            <w:pPr>
              <w:ind w:left="-18" w:firstLine="18"/>
              <w:rPr>
                <w:rFonts w:ascii="Calibri" w:hAnsi="Calibri" w:cs="Calibri"/>
                <w:bCs/>
                <w:sz w:val="18"/>
                <w:szCs w:val="18"/>
              </w:rPr>
            </w:pPr>
            <w:r w:rsidRPr="005D1AE0">
              <w:rPr>
                <w:rFonts w:ascii="Calibri" w:hAnsi="Calibri" w:cs="Calibri"/>
                <w:bCs/>
                <w:sz w:val="18"/>
                <w:szCs w:val="18"/>
              </w:rPr>
              <w:t>Peaksanaan HUT Buruh</w:t>
            </w:r>
          </w:p>
        </w:tc>
        <w:tc>
          <w:tcPr>
            <w:tcW w:w="540" w:type="dxa"/>
          </w:tcPr>
          <w:p w:rsidR="0086729B" w:rsidRPr="00AB24C0" w:rsidRDefault="0086729B" w:rsidP="00FF3017">
            <w:pPr>
              <w:ind w:left="-113"/>
              <w:jc w:val="center"/>
              <w:rPr>
                <w:rFonts w:ascii="Calibri" w:hAnsi="Calibri" w:cs="Calibri"/>
                <w:sz w:val="18"/>
                <w:szCs w:val="18"/>
              </w:rPr>
            </w:pPr>
          </w:p>
        </w:tc>
        <w:tc>
          <w:tcPr>
            <w:tcW w:w="1530" w:type="dxa"/>
          </w:tcPr>
          <w:p w:rsidR="0086729B" w:rsidRPr="00AB24C0" w:rsidRDefault="0086729B" w:rsidP="00FF3017">
            <w:pPr>
              <w:ind w:left="-90"/>
              <w:rPr>
                <w:rFonts w:ascii="Calibri" w:hAnsi="Calibri" w:cs="Calibri"/>
                <w:sz w:val="18"/>
                <w:szCs w:val="18"/>
              </w:rPr>
            </w:pPr>
            <w:r>
              <w:rPr>
                <w:rFonts w:ascii="Calibri" w:hAnsi="Calibri" w:cs="Calibri"/>
                <w:sz w:val="18"/>
                <w:szCs w:val="18"/>
              </w:rPr>
              <w:t xml:space="preserve"> Hubungan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100.000.000</w:t>
            </w:r>
          </w:p>
        </w:tc>
      </w:tr>
      <w:tr w:rsidR="00B90445" w:rsidRPr="00343729" w:rsidTr="00850F74">
        <w:trPr>
          <w:trHeight w:val="390"/>
        </w:trPr>
        <w:tc>
          <w:tcPr>
            <w:tcW w:w="2520" w:type="dxa"/>
          </w:tcPr>
          <w:p w:rsidR="0086729B" w:rsidRPr="00AB24C0" w:rsidRDefault="0086729B" w:rsidP="00FF3017">
            <w:pPr>
              <w:ind w:left="-113"/>
              <w:rPr>
                <w:rFonts w:ascii="Calibri" w:hAnsi="Calibri" w:cs="Calibri"/>
                <w:sz w:val="18"/>
                <w:szCs w:val="18"/>
              </w:rPr>
            </w:pPr>
          </w:p>
        </w:tc>
        <w:tc>
          <w:tcPr>
            <w:tcW w:w="450" w:type="dxa"/>
          </w:tcPr>
          <w:p w:rsidR="0086729B" w:rsidRPr="00AB24C0" w:rsidRDefault="0086729B" w:rsidP="00FF3017">
            <w:pPr>
              <w:ind w:left="-113"/>
              <w:jc w:val="center"/>
              <w:rPr>
                <w:rFonts w:ascii="Calibri" w:hAnsi="Calibri" w:cs="Calibri"/>
                <w:b/>
                <w:bCs/>
                <w:sz w:val="18"/>
                <w:szCs w:val="18"/>
              </w:rPr>
            </w:pPr>
          </w:p>
        </w:tc>
        <w:tc>
          <w:tcPr>
            <w:tcW w:w="1530" w:type="dxa"/>
          </w:tcPr>
          <w:p w:rsidR="0086729B" w:rsidRPr="005D1AE0" w:rsidRDefault="0086729B" w:rsidP="00EA4FF5">
            <w:pPr>
              <w:ind w:left="-18" w:firstLine="18"/>
              <w:rPr>
                <w:rFonts w:ascii="Calibri" w:hAnsi="Calibri" w:cs="Calibri"/>
                <w:bCs/>
                <w:sz w:val="18"/>
                <w:szCs w:val="18"/>
              </w:rPr>
            </w:pPr>
            <w:r>
              <w:rPr>
                <w:rFonts w:ascii="Calibri" w:hAnsi="Calibri" w:cs="Calibri"/>
                <w:bCs/>
                <w:sz w:val="18"/>
                <w:szCs w:val="18"/>
              </w:rPr>
              <w:t>Pelaksanaan pelayanan persyaratan kerja berbasis online E PP dan E PKB</w:t>
            </w:r>
          </w:p>
        </w:tc>
        <w:tc>
          <w:tcPr>
            <w:tcW w:w="540" w:type="dxa"/>
          </w:tcPr>
          <w:p w:rsidR="0086729B" w:rsidRPr="00AB24C0" w:rsidRDefault="0086729B" w:rsidP="00FF3017">
            <w:pPr>
              <w:ind w:left="-113"/>
              <w:jc w:val="center"/>
              <w:rPr>
                <w:rFonts w:ascii="Calibri" w:hAnsi="Calibri" w:cs="Calibri"/>
                <w:sz w:val="18"/>
                <w:szCs w:val="18"/>
              </w:rPr>
            </w:pPr>
          </w:p>
        </w:tc>
        <w:tc>
          <w:tcPr>
            <w:tcW w:w="1530" w:type="dxa"/>
          </w:tcPr>
          <w:p w:rsidR="0086729B" w:rsidRDefault="0086729B" w:rsidP="00FF3017">
            <w:pPr>
              <w:ind w:left="-90"/>
              <w:rPr>
                <w:rFonts w:ascii="Calibri" w:hAnsi="Calibri" w:cs="Calibri"/>
                <w:sz w:val="18"/>
                <w:szCs w:val="18"/>
              </w:rPr>
            </w:pPr>
          </w:p>
          <w:p w:rsidR="0086729B" w:rsidRPr="00AB24C0" w:rsidRDefault="0086729B" w:rsidP="00FF3017">
            <w:pPr>
              <w:ind w:left="-90"/>
              <w:rPr>
                <w:rFonts w:ascii="Calibri" w:hAnsi="Calibri" w:cs="Calibri"/>
                <w:sz w:val="18"/>
                <w:szCs w:val="18"/>
              </w:rPr>
            </w:pPr>
            <w:r>
              <w:rPr>
                <w:rFonts w:ascii="Calibri" w:hAnsi="Calibri" w:cs="Calibri"/>
                <w:sz w:val="18"/>
                <w:szCs w:val="18"/>
              </w:rPr>
              <w:t>Hubvungan Industrial</w:t>
            </w:r>
          </w:p>
        </w:tc>
        <w:tc>
          <w:tcPr>
            <w:tcW w:w="1080" w:type="dxa"/>
          </w:tcPr>
          <w:p w:rsidR="0086729B" w:rsidRPr="00AB24C0" w:rsidRDefault="0086729B" w:rsidP="00FF3017">
            <w:pPr>
              <w:ind w:left="-113"/>
              <w:jc w:val="center"/>
              <w:rPr>
                <w:rFonts w:ascii="Calibri" w:hAnsi="Calibri" w:cs="Calibri"/>
                <w:sz w:val="18"/>
                <w:szCs w:val="18"/>
              </w:rPr>
            </w:pPr>
          </w:p>
        </w:tc>
        <w:tc>
          <w:tcPr>
            <w:tcW w:w="990" w:type="dxa"/>
          </w:tcPr>
          <w:p w:rsidR="0086729B" w:rsidRPr="00AB24C0" w:rsidRDefault="0086729B" w:rsidP="00FF3017">
            <w:pPr>
              <w:ind w:left="-113"/>
              <w:jc w:val="center"/>
              <w:rPr>
                <w:rFonts w:ascii="Calibri" w:hAnsi="Calibri" w:cs="Calibri"/>
                <w:sz w:val="18"/>
                <w:szCs w:val="18"/>
              </w:rPr>
            </w:pPr>
          </w:p>
        </w:tc>
        <w:tc>
          <w:tcPr>
            <w:tcW w:w="99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276"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851"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8"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709"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567" w:type="dxa"/>
          </w:tcPr>
          <w:p w:rsidR="0086729B" w:rsidRDefault="0086729B" w:rsidP="00FF3017">
            <w:pPr>
              <w:ind w:left="-113"/>
              <w:jc w:val="right"/>
              <w:rPr>
                <w:rFonts w:ascii="Calibri" w:hAnsi="Calibri" w:cs="Calibri"/>
                <w:sz w:val="18"/>
                <w:szCs w:val="18"/>
              </w:rPr>
            </w:pPr>
            <w:r>
              <w:rPr>
                <w:rFonts w:ascii="Calibri" w:hAnsi="Calibri" w:cs="Calibri"/>
                <w:sz w:val="18"/>
                <w:szCs w:val="18"/>
              </w:rPr>
              <w:t>0</w:t>
            </w:r>
          </w:p>
        </w:tc>
        <w:tc>
          <w:tcPr>
            <w:tcW w:w="1134" w:type="dxa"/>
          </w:tcPr>
          <w:p w:rsidR="0086729B" w:rsidRDefault="0086729B" w:rsidP="00FF3017">
            <w:pPr>
              <w:ind w:left="-113"/>
              <w:jc w:val="right"/>
              <w:rPr>
                <w:rFonts w:ascii="Calibri" w:hAnsi="Calibri" w:cs="Calibri"/>
                <w:b/>
                <w:sz w:val="18"/>
                <w:szCs w:val="18"/>
              </w:rPr>
            </w:pPr>
            <w:r>
              <w:rPr>
                <w:rFonts w:ascii="Calibri" w:hAnsi="Calibri" w:cs="Calibri"/>
                <w:b/>
                <w:sz w:val="18"/>
                <w:szCs w:val="18"/>
              </w:rPr>
              <w:t>250.000.000</w:t>
            </w:r>
          </w:p>
        </w:tc>
      </w:tr>
    </w:tbl>
    <w:p w:rsidR="00C138BA" w:rsidRDefault="00C138BA" w:rsidP="00343729">
      <w:pPr>
        <w:jc w:val="both"/>
        <w:rPr>
          <w:rFonts w:ascii="Bookman Old Style" w:hAnsi="Bookman Old Style"/>
          <w:szCs w:val="24"/>
          <w:lang w:val="id-ID"/>
        </w:rPr>
      </w:pPr>
    </w:p>
    <w:p w:rsidR="00C138BA" w:rsidRDefault="00C138BA" w:rsidP="00343729">
      <w:pPr>
        <w:jc w:val="both"/>
        <w:rPr>
          <w:rFonts w:ascii="Bookman Old Style" w:hAnsi="Bookman Old Style"/>
          <w:szCs w:val="24"/>
          <w:lang w:val="id-ID"/>
        </w:rPr>
      </w:pPr>
    </w:p>
    <w:p w:rsidR="00C138BA" w:rsidRPr="00C138BA" w:rsidRDefault="00C138BA" w:rsidP="00343729">
      <w:pPr>
        <w:jc w:val="both"/>
        <w:rPr>
          <w:rFonts w:ascii="Bookman Old Style" w:hAnsi="Bookman Old Style"/>
          <w:szCs w:val="24"/>
          <w:lang w:val="id-ID"/>
        </w:rPr>
      </w:pPr>
    </w:p>
    <w:p w:rsidR="00F84172" w:rsidRDefault="00F84172"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A50155">
      <w:pPr>
        <w:jc w:val="both"/>
        <w:rPr>
          <w:rFonts w:ascii="Bookman Old Style" w:hAnsi="Bookman Old Style"/>
          <w:szCs w:val="24"/>
          <w:lang w:val="id-ID"/>
        </w:rPr>
      </w:pPr>
    </w:p>
    <w:p w:rsidR="0095711C" w:rsidRDefault="0095711C" w:rsidP="00850F74">
      <w:pPr>
        <w:pStyle w:val="BodyText"/>
        <w:spacing w:before="120" w:after="0" w:line="360" w:lineRule="auto"/>
        <w:ind w:left="630"/>
        <w:jc w:val="both"/>
        <w:rPr>
          <w:rFonts w:ascii="Bookman Old Style" w:hAnsi="Bookman Old Style" w:cs="Tahoma"/>
          <w:b/>
          <w:bCs/>
          <w:i/>
          <w:color w:val="000000"/>
          <w:szCs w:val="24"/>
        </w:rPr>
      </w:pPr>
      <w:r>
        <w:rPr>
          <w:rFonts w:ascii="Bookman Old Style" w:hAnsi="Bookman Old Style"/>
          <w:b/>
          <w:color w:val="000000"/>
          <w:szCs w:val="24"/>
        </w:rPr>
        <w:t>REVIEW TERHADAP RANCANGAN AWAL SKPD</w:t>
      </w:r>
    </w:p>
    <w:tbl>
      <w:tblPr>
        <w:tblW w:w="15475" w:type="dxa"/>
        <w:tblInd w:w="113" w:type="dxa"/>
        <w:tblLook w:val="0000"/>
      </w:tblPr>
      <w:tblGrid>
        <w:gridCol w:w="1704"/>
        <w:gridCol w:w="993"/>
        <w:gridCol w:w="1798"/>
        <w:gridCol w:w="1826"/>
        <w:gridCol w:w="1354"/>
        <w:gridCol w:w="2106"/>
        <w:gridCol w:w="2266"/>
        <w:gridCol w:w="3428"/>
      </w:tblGrid>
      <w:tr w:rsidR="00885826" w:rsidTr="000A23A0">
        <w:trPr>
          <w:trHeight w:val="1080"/>
          <w:tblHeader/>
        </w:trPr>
        <w:tc>
          <w:tcPr>
            <w:tcW w:w="1704" w:type="dxa"/>
            <w:tcBorders>
              <w:top w:val="single" w:sz="4" w:space="0" w:color="000000"/>
              <w:left w:val="single" w:sz="4" w:space="0" w:color="000000"/>
              <w:bottom w:val="single" w:sz="4" w:space="0" w:color="000000"/>
              <w:right w:val="single" w:sz="4" w:space="0" w:color="000000"/>
            </w:tcBorders>
            <w:shd w:val="clear" w:color="auto" w:fill="002060"/>
            <w:noWrap/>
            <w:vAlign w:val="center"/>
          </w:tcPr>
          <w:p w:rsidR="0095711C" w:rsidRPr="00850F74" w:rsidRDefault="0095711C" w:rsidP="001F64B9">
            <w:pPr>
              <w:rPr>
                <w:rFonts w:ascii="Calibri" w:hAnsi="Calibri" w:cs="Calibri"/>
                <w:sz w:val="22"/>
                <w:szCs w:val="22"/>
                <w:lang w:val="en-GB" w:eastAsia="en-GB"/>
              </w:rPr>
            </w:pPr>
            <w:r w:rsidRPr="00850F74">
              <w:rPr>
                <w:rFonts w:ascii="Calibri" w:hAnsi="Calibri" w:cs="Calibri"/>
                <w:sz w:val="22"/>
                <w:szCs w:val="22"/>
              </w:rPr>
              <w:t>PROGRAM/ KEGIATAN</w:t>
            </w:r>
          </w:p>
        </w:tc>
        <w:tc>
          <w:tcPr>
            <w:tcW w:w="993" w:type="dxa"/>
            <w:tcBorders>
              <w:top w:val="single" w:sz="4" w:space="0" w:color="000000"/>
              <w:left w:val="single" w:sz="4" w:space="0" w:color="000000"/>
              <w:bottom w:val="single" w:sz="4" w:space="0" w:color="000000"/>
              <w:right w:val="single" w:sz="4" w:space="0" w:color="000000"/>
            </w:tcBorders>
            <w:shd w:val="clear" w:color="auto" w:fill="002060"/>
            <w:noWrap/>
            <w:vAlign w:val="center"/>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LOKASI</w:t>
            </w:r>
          </w:p>
        </w:tc>
        <w:tc>
          <w:tcPr>
            <w:tcW w:w="1798"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95711C" w:rsidRPr="00850F74" w:rsidRDefault="0095711C" w:rsidP="001F64B9">
            <w:pPr>
              <w:rPr>
                <w:rFonts w:ascii="Calibri" w:hAnsi="Calibri" w:cs="Calibri"/>
                <w:sz w:val="22"/>
                <w:szCs w:val="22"/>
              </w:rPr>
            </w:pPr>
            <w:r w:rsidRPr="00850F74">
              <w:rPr>
                <w:rFonts w:ascii="Calibri" w:hAnsi="Calibri" w:cs="Calibri"/>
                <w:sz w:val="22"/>
                <w:szCs w:val="22"/>
              </w:rPr>
              <w:t>INDIKATOR KINERJA / OUTPUT</w:t>
            </w:r>
          </w:p>
        </w:tc>
        <w:tc>
          <w:tcPr>
            <w:tcW w:w="1826" w:type="dxa"/>
            <w:tcBorders>
              <w:top w:val="single" w:sz="4" w:space="0" w:color="000000"/>
              <w:left w:val="single" w:sz="4" w:space="0" w:color="000000"/>
              <w:bottom w:val="single" w:sz="4" w:space="0" w:color="000000"/>
              <w:right w:val="single" w:sz="4" w:space="0" w:color="000000"/>
            </w:tcBorders>
            <w:shd w:val="clear" w:color="auto" w:fill="002060"/>
            <w:noWrap/>
            <w:vAlign w:val="center"/>
          </w:tcPr>
          <w:p w:rsidR="0095711C" w:rsidRPr="00850F74" w:rsidRDefault="0095711C" w:rsidP="001F64B9">
            <w:pPr>
              <w:rPr>
                <w:rFonts w:ascii="Calibri" w:hAnsi="Calibri" w:cs="Calibri"/>
                <w:sz w:val="22"/>
                <w:szCs w:val="22"/>
              </w:rPr>
            </w:pPr>
            <w:r w:rsidRPr="00850F74">
              <w:rPr>
                <w:rFonts w:ascii="Calibri" w:hAnsi="Calibri" w:cs="Calibri"/>
                <w:sz w:val="22"/>
                <w:szCs w:val="22"/>
              </w:rPr>
              <w:t>TARGET CAPAIAN</w:t>
            </w:r>
          </w:p>
        </w:tc>
        <w:tc>
          <w:tcPr>
            <w:tcW w:w="1354"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KEBUTUHAN PAGU</w:t>
            </w:r>
          </w:p>
        </w:tc>
        <w:tc>
          <w:tcPr>
            <w:tcW w:w="2106"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ANALISIS KESESUAIAN DENGAN TARGET DAN INDIKATOR</w:t>
            </w:r>
          </w:p>
        </w:tc>
        <w:tc>
          <w:tcPr>
            <w:tcW w:w="2266"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ANALISIS DAYA UNGKIT TERHADAP RPJMD</w:t>
            </w:r>
          </w:p>
        </w:tc>
        <w:tc>
          <w:tcPr>
            <w:tcW w:w="3428"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ANALISIS MANFAAT DAN KEUNTUNGAN ATAS HASIL KEGIATAN</w:t>
            </w:r>
          </w:p>
        </w:tc>
      </w:tr>
      <w:tr w:rsidR="00885826" w:rsidTr="00EA4FF5">
        <w:trPr>
          <w:trHeight w:val="2010"/>
        </w:trPr>
        <w:tc>
          <w:tcPr>
            <w:tcW w:w="1704" w:type="dxa"/>
            <w:tcBorders>
              <w:top w:val="single" w:sz="4" w:space="0" w:color="000000"/>
              <w:left w:val="single" w:sz="4" w:space="0" w:color="000000"/>
              <w:bottom w:val="single" w:sz="4" w:space="0" w:color="000000"/>
              <w:right w:val="single" w:sz="4" w:space="0" w:color="000000"/>
            </w:tcBorders>
          </w:tcPr>
          <w:p w:rsidR="0095711C" w:rsidRPr="00850F74" w:rsidRDefault="0095711C" w:rsidP="001F64B9">
            <w:pPr>
              <w:rPr>
                <w:rFonts w:ascii="Calibri" w:hAnsi="Calibri" w:cs="Calibri"/>
                <w:sz w:val="22"/>
                <w:szCs w:val="22"/>
              </w:rPr>
            </w:pPr>
            <w:r w:rsidRPr="00850F74">
              <w:rPr>
                <w:rFonts w:ascii="Calibri" w:hAnsi="Calibri" w:cs="Calibri"/>
                <w:sz w:val="22"/>
                <w:szCs w:val="22"/>
              </w:rPr>
              <w:t>Perencanaan dan Evaluasi Kinerja Perangkat Daerah</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rPr>
                <w:rFonts w:ascii="Calibri" w:hAnsi="Calibri" w:cs="Calibri"/>
                <w:sz w:val="22"/>
                <w:szCs w:val="22"/>
              </w:rPr>
            </w:pPr>
            <w:r w:rsidRPr="00850F74">
              <w:rPr>
                <w:rFonts w:ascii="Calibri" w:hAnsi="Calibri" w:cs="Calibri"/>
                <w:sz w:val="22"/>
                <w:szCs w:val="22"/>
              </w:rPr>
              <w:t>Bekasi</w:t>
            </w:r>
          </w:p>
        </w:tc>
        <w:tc>
          <w:tcPr>
            <w:tcW w:w="1798" w:type="dxa"/>
            <w:tcBorders>
              <w:top w:val="single" w:sz="4" w:space="0" w:color="000000"/>
              <w:left w:val="single" w:sz="4" w:space="0" w:color="000000"/>
              <w:bottom w:val="single" w:sz="4" w:space="0" w:color="000000"/>
              <w:right w:val="single" w:sz="4" w:space="0" w:color="000000"/>
            </w:tcBorders>
          </w:tcPr>
          <w:p w:rsidR="0095711C" w:rsidRPr="00850F74" w:rsidRDefault="0095711C" w:rsidP="001F64B9">
            <w:pPr>
              <w:rPr>
                <w:rFonts w:ascii="Calibri" w:hAnsi="Calibri" w:cs="Calibri"/>
                <w:sz w:val="22"/>
                <w:szCs w:val="22"/>
              </w:rPr>
            </w:pPr>
            <w:r w:rsidRPr="00850F74">
              <w:rPr>
                <w:rFonts w:ascii="Calibri" w:hAnsi="Calibri" w:cs="Calibri"/>
                <w:sz w:val="22"/>
                <w:szCs w:val="22"/>
              </w:rPr>
              <w:t>Jumlah Dokumen perencanaan</w:t>
            </w:r>
          </w:p>
        </w:tc>
        <w:tc>
          <w:tcPr>
            <w:tcW w:w="1826" w:type="dxa"/>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Target Program  Meningkatnya Pengelolaan </w:t>
            </w:r>
            <w:r w:rsidR="006C2742" w:rsidRPr="00850F74">
              <w:rPr>
                <w:rFonts w:ascii="Calibri" w:hAnsi="Calibri" w:cs="Calibri"/>
                <w:sz w:val="22"/>
                <w:szCs w:val="22"/>
              </w:rPr>
              <w:t xml:space="preserve">perencanaan </w:t>
            </w:r>
            <w:r w:rsidRPr="00850F74">
              <w:rPr>
                <w:rFonts w:ascii="Calibri" w:hAnsi="Calibri" w:cs="Calibri"/>
                <w:sz w:val="22"/>
                <w:szCs w:val="22"/>
              </w:rPr>
              <w:t>Perangkat Daerah secara Baku</w:t>
            </w:r>
          </w:p>
        </w:tc>
        <w:tc>
          <w:tcPr>
            <w:tcW w:w="1354" w:type="dxa"/>
            <w:vMerge w:val="restart"/>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jc w:val="center"/>
              <w:rPr>
                <w:rFonts w:ascii="Calibri" w:hAnsi="Calibri" w:cs="Calibri"/>
                <w:sz w:val="22"/>
                <w:szCs w:val="22"/>
              </w:rPr>
            </w:pPr>
            <w:r w:rsidRPr="00850F74">
              <w:rPr>
                <w:rFonts w:ascii="Calibri" w:hAnsi="Calibri" w:cs="Calibri"/>
                <w:sz w:val="22"/>
                <w:szCs w:val="22"/>
              </w:rPr>
              <w:t>50.000.000</w:t>
            </w:r>
          </w:p>
        </w:tc>
        <w:tc>
          <w:tcPr>
            <w:tcW w:w="2106"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Masih kurangnya pemahaman SDM </w:t>
            </w:r>
            <w:r w:rsidR="006C2742" w:rsidRPr="00850F74">
              <w:rPr>
                <w:rFonts w:ascii="Calibri" w:hAnsi="Calibri" w:cs="Calibri"/>
                <w:sz w:val="22"/>
                <w:szCs w:val="22"/>
              </w:rPr>
              <w:t xml:space="preserve">ketenaga kerjaan </w:t>
            </w:r>
            <w:r w:rsidRPr="00850F74">
              <w:rPr>
                <w:rFonts w:ascii="Calibri" w:hAnsi="Calibri" w:cs="Calibri"/>
                <w:sz w:val="22"/>
                <w:szCs w:val="22"/>
              </w:rPr>
              <w:t xml:space="preserve">pada perangkat daerah dalam mengelola </w:t>
            </w:r>
            <w:r w:rsidR="006C2742" w:rsidRPr="00850F74">
              <w:rPr>
                <w:rFonts w:ascii="Calibri" w:hAnsi="Calibri" w:cs="Calibri"/>
                <w:sz w:val="22"/>
                <w:szCs w:val="22"/>
              </w:rPr>
              <w:t xml:space="preserve">dokumen perencanaan </w:t>
            </w:r>
            <w:r w:rsidRPr="00850F74">
              <w:rPr>
                <w:rFonts w:ascii="Calibri" w:hAnsi="Calibri" w:cs="Calibri"/>
                <w:sz w:val="22"/>
                <w:szCs w:val="22"/>
              </w:rPr>
              <w:t xml:space="preserve"> sehingga</w:t>
            </w:r>
            <w:r w:rsidR="006C2742" w:rsidRPr="00850F74">
              <w:rPr>
                <w:rFonts w:ascii="Calibri" w:hAnsi="Calibri" w:cs="Calibri"/>
                <w:sz w:val="22"/>
                <w:szCs w:val="22"/>
              </w:rPr>
              <w:t xml:space="preserve"> di perlukan pembinaan SDM </w:t>
            </w:r>
            <w:r w:rsidRPr="00850F74">
              <w:rPr>
                <w:rFonts w:ascii="Calibri" w:hAnsi="Calibri" w:cs="Calibri"/>
                <w:sz w:val="22"/>
                <w:szCs w:val="22"/>
              </w:rPr>
              <w:t xml:space="preserve"> pada perangkat daerah </w:t>
            </w:r>
          </w:p>
        </w:tc>
        <w:tc>
          <w:tcPr>
            <w:tcW w:w="2266"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Melal</w:t>
            </w:r>
            <w:r w:rsidR="006C2742" w:rsidRPr="00850F74">
              <w:rPr>
                <w:rFonts w:ascii="Calibri" w:hAnsi="Calibri" w:cs="Calibri"/>
                <w:sz w:val="22"/>
                <w:szCs w:val="22"/>
              </w:rPr>
              <w:t xml:space="preserve">ui kegiatan pembinaan dokumen perencanaan </w:t>
            </w:r>
            <w:r w:rsidRPr="00850F74">
              <w:rPr>
                <w:rFonts w:ascii="Calibri" w:hAnsi="Calibri" w:cs="Calibri"/>
                <w:sz w:val="22"/>
                <w:szCs w:val="22"/>
              </w:rPr>
              <w:t>dapat meni</w:t>
            </w:r>
            <w:r w:rsidR="006C2742" w:rsidRPr="00850F74">
              <w:rPr>
                <w:rFonts w:ascii="Calibri" w:hAnsi="Calibri" w:cs="Calibri"/>
                <w:sz w:val="22"/>
                <w:szCs w:val="22"/>
              </w:rPr>
              <w:t>ngkatkan pemahaman SDM  dalam mengelola dokumen perencanaan</w:t>
            </w:r>
            <w:r w:rsidRPr="00850F74">
              <w:rPr>
                <w:rFonts w:ascii="Calibri" w:hAnsi="Calibri" w:cs="Calibri"/>
                <w:sz w:val="22"/>
                <w:szCs w:val="22"/>
              </w:rPr>
              <w:t xml:space="preserve"> sesuai dengan NSPK yang peningkatan pros</w:t>
            </w:r>
            <w:r w:rsidR="006C2742" w:rsidRPr="00850F74">
              <w:rPr>
                <w:rFonts w:ascii="Calibri" w:hAnsi="Calibri" w:cs="Calibri"/>
                <w:sz w:val="22"/>
                <w:szCs w:val="22"/>
              </w:rPr>
              <w:t xml:space="preserve">entase PD yang menerapkan perencanaan </w:t>
            </w:r>
            <w:r w:rsidRPr="00850F74">
              <w:rPr>
                <w:rFonts w:ascii="Calibri" w:hAnsi="Calibri" w:cs="Calibri"/>
                <w:sz w:val="22"/>
                <w:szCs w:val="22"/>
              </w:rPr>
              <w:t>baku</w:t>
            </w:r>
          </w:p>
        </w:tc>
        <w:tc>
          <w:tcPr>
            <w:tcW w:w="3428"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Dengan adany</w:t>
            </w:r>
            <w:r w:rsidR="006C2742" w:rsidRPr="00850F74">
              <w:rPr>
                <w:rFonts w:ascii="Calibri" w:hAnsi="Calibri" w:cs="Calibri"/>
                <w:sz w:val="22"/>
                <w:szCs w:val="22"/>
              </w:rPr>
              <w:t xml:space="preserve">a pembinaan pada pengelola SDM Perencanaan </w:t>
            </w:r>
            <w:r w:rsidRPr="00850F74">
              <w:rPr>
                <w:rFonts w:ascii="Calibri" w:hAnsi="Calibri" w:cs="Calibri"/>
                <w:sz w:val="22"/>
                <w:szCs w:val="22"/>
              </w:rPr>
              <w:t xml:space="preserve"> di perangkat daerah dapat meningkatkan tertib arsip sesuai dengan tujuan </w:t>
            </w:r>
          </w:p>
        </w:tc>
      </w:tr>
      <w:tr w:rsidR="00885826" w:rsidTr="00EA4FF5">
        <w:trPr>
          <w:trHeight w:val="1635"/>
        </w:trPr>
        <w:tc>
          <w:tcPr>
            <w:tcW w:w="1704" w:type="dxa"/>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Nama Kegiatan   </w:t>
            </w:r>
            <w:r w:rsidR="006C2742" w:rsidRPr="00850F74">
              <w:rPr>
                <w:rFonts w:ascii="Calibri" w:hAnsi="Calibri" w:cs="Calibri"/>
                <w:sz w:val="22"/>
                <w:szCs w:val="22"/>
              </w:rPr>
              <w:t>Profil ketenagakerjaan</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rPr>
                <w:rFonts w:ascii="Calibri" w:hAnsi="Calibri" w:cs="Calibri"/>
                <w:sz w:val="22"/>
                <w:szCs w:val="22"/>
              </w:rPr>
            </w:pPr>
          </w:p>
        </w:tc>
        <w:tc>
          <w:tcPr>
            <w:tcW w:w="1798" w:type="dxa"/>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Indikator Output  </w:t>
            </w:r>
            <w:r w:rsidR="006C2742" w:rsidRPr="00850F74">
              <w:rPr>
                <w:rFonts w:ascii="Calibri" w:hAnsi="Calibri" w:cs="Calibri"/>
                <w:sz w:val="22"/>
                <w:szCs w:val="22"/>
              </w:rPr>
              <w:t>Terlaksananya pembuatan profil</w:t>
            </w:r>
          </w:p>
        </w:tc>
        <w:tc>
          <w:tcPr>
            <w:tcW w:w="1826" w:type="dxa"/>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Target Output      </w:t>
            </w:r>
            <w:r w:rsidR="006C2742" w:rsidRPr="00850F74">
              <w:rPr>
                <w:rFonts w:ascii="Calibri" w:hAnsi="Calibri" w:cs="Calibri"/>
                <w:sz w:val="22"/>
                <w:szCs w:val="22"/>
              </w:rPr>
              <w:t>Dokumen ketenaga kerjaan</w:t>
            </w:r>
            <w:r w:rsidRPr="00850F74">
              <w:rPr>
                <w:rFonts w:ascii="Calibri" w:hAnsi="Calibri" w:cs="Calibri"/>
                <w:sz w:val="22"/>
                <w:szCs w:val="22"/>
              </w:rPr>
              <w:t xml:space="preserve"> Daerah</w:t>
            </w:r>
          </w:p>
        </w:tc>
        <w:tc>
          <w:tcPr>
            <w:tcW w:w="1354"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2106"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2266"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3428"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r>
      <w:tr w:rsidR="00885826" w:rsidTr="00EA4FF5">
        <w:trPr>
          <w:trHeight w:val="1800"/>
        </w:trPr>
        <w:tc>
          <w:tcPr>
            <w:tcW w:w="1704" w:type="dxa"/>
            <w:tcBorders>
              <w:top w:val="single" w:sz="4" w:space="0" w:color="000000"/>
              <w:left w:val="single" w:sz="4" w:space="0" w:color="000000"/>
              <w:bottom w:val="single" w:sz="4" w:space="0" w:color="000000"/>
              <w:right w:val="single" w:sz="4" w:space="0" w:color="000000"/>
            </w:tcBorders>
          </w:tcPr>
          <w:p w:rsidR="0095711C" w:rsidRPr="00850F74" w:rsidRDefault="0095711C" w:rsidP="006C2742">
            <w:pPr>
              <w:rPr>
                <w:rFonts w:ascii="Calibri" w:hAnsi="Calibri" w:cs="Calibri"/>
                <w:sz w:val="22"/>
                <w:szCs w:val="22"/>
              </w:rPr>
            </w:pPr>
            <w:r w:rsidRPr="00850F74">
              <w:rPr>
                <w:rFonts w:ascii="Calibri" w:hAnsi="Calibri" w:cs="Calibri"/>
                <w:sz w:val="22"/>
                <w:szCs w:val="22"/>
              </w:rPr>
              <w:t xml:space="preserve">Program </w:t>
            </w:r>
            <w:r w:rsidR="006C2742" w:rsidRPr="00850F74">
              <w:rPr>
                <w:rFonts w:ascii="Calibri" w:hAnsi="Calibri" w:cs="Calibri"/>
                <w:sz w:val="22"/>
                <w:szCs w:val="22"/>
              </w:rPr>
              <w:t>Pelatihan kerja dan Produktivitas Tenaga kerja</w:t>
            </w:r>
          </w:p>
        </w:tc>
        <w:tc>
          <w:tcPr>
            <w:tcW w:w="993" w:type="dxa"/>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rPr>
                <w:rFonts w:ascii="Calibri" w:hAnsi="Calibri" w:cs="Calibri"/>
                <w:sz w:val="22"/>
                <w:szCs w:val="22"/>
              </w:rPr>
            </w:pPr>
            <w:r w:rsidRPr="00850F74">
              <w:rPr>
                <w:rFonts w:ascii="Calibri" w:hAnsi="Calibri" w:cs="Calibri"/>
                <w:sz w:val="22"/>
                <w:szCs w:val="22"/>
              </w:rPr>
              <w:t>Bekasi</w:t>
            </w:r>
          </w:p>
        </w:tc>
        <w:tc>
          <w:tcPr>
            <w:tcW w:w="1798" w:type="dxa"/>
            <w:tcBorders>
              <w:top w:val="single" w:sz="4" w:space="0" w:color="000000"/>
              <w:left w:val="single" w:sz="4" w:space="0" w:color="000000"/>
              <w:bottom w:val="single" w:sz="4" w:space="0" w:color="000000"/>
              <w:right w:val="single" w:sz="4" w:space="0" w:color="000000"/>
            </w:tcBorders>
          </w:tcPr>
          <w:p w:rsidR="0095711C" w:rsidRPr="00850F74" w:rsidRDefault="006C2742" w:rsidP="001F64B9">
            <w:pPr>
              <w:rPr>
                <w:rFonts w:ascii="Calibri" w:hAnsi="Calibri" w:cs="Calibri"/>
                <w:sz w:val="22"/>
                <w:szCs w:val="22"/>
              </w:rPr>
            </w:pPr>
            <w:r w:rsidRPr="00850F74">
              <w:rPr>
                <w:rFonts w:ascii="Calibri" w:hAnsi="Calibri" w:cs="Calibri"/>
                <w:sz w:val="22"/>
                <w:szCs w:val="22"/>
              </w:rPr>
              <w:t>Pelatihan keterampilan berbasis kompetensi</w:t>
            </w:r>
          </w:p>
        </w:tc>
        <w:tc>
          <w:tcPr>
            <w:tcW w:w="1826" w:type="dxa"/>
            <w:tcBorders>
              <w:top w:val="single" w:sz="4" w:space="0" w:color="000000"/>
              <w:left w:val="single" w:sz="4" w:space="0" w:color="000000"/>
              <w:bottom w:val="single" w:sz="4" w:space="0" w:color="000000"/>
              <w:right w:val="single" w:sz="4" w:space="0" w:color="000000"/>
            </w:tcBorders>
          </w:tcPr>
          <w:p w:rsidR="0095711C" w:rsidRPr="00850F74" w:rsidRDefault="006C2742" w:rsidP="001F64B9">
            <w:pPr>
              <w:rPr>
                <w:rFonts w:ascii="Calibri" w:hAnsi="Calibri" w:cs="Calibri"/>
                <w:sz w:val="22"/>
                <w:szCs w:val="22"/>
              </w:rPr>
            </w:pPr>
            <w:r w:rsidRPr="00850F74">
              <w:rPr>
                <w:rFonts w:ascii="Calibri" w:hAnsi="Calibri" w:cs="Calibri"/>
                <w:sz w:val="22"/>
                <w:szCs w:val="22"/>
              </w:rPr>
              <w:t>Tenaga kerja yang berkompensi</w:t>
            </w:r>
          </w:p>
        </w:tc>
        <w:tc>
          <w:tcPr>
            <w:tcW w:w="1354" w:type="dxa"/>
            <w:vMerge w:val="restart"/>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jc w:val="center"/>
              <w:rPr>
                <w:rFonts w:ascii="Calibri" w:hAnsi="Calibri" w:cs="Calibri"/>
                <w:sz w:val="22"/>
                <w:szCs w:val="22"/>
              </w:rPr>
            </w:pPr>
          </w:p>
        </w:tc>
        <w:tc>
          <w:tcPr>
            <w:tcW w:w="2106"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012A0C" w:rsidP="001F64B9">
            <w:pPr>
              <w:rPr>
                <w:rFonts w:ascii="Calibri" w:hAnsi="Calibri" w:cs="Calibri"/>
                <w:sz w:val="22"/>
                <w:szCs w:val="22"/>
              </w:rPr>
            </w:pPr>
            <w:r w:rsidRPr="00850F74">
              <w:rPr>
                <w:sz w:val="22"/>
                <w:szCs w:val="22"/>
              </w:rPr>
              <w:t xml:space="preserve">Tenaga kerja memiliki peranan yang sangat penting serta berpengaruh penting pada pembangunan nasional berdasarkan </w:t>
            </w:r>
            <w:r w:rsidRPr="00850F74">
              <w:rPr>
                <w:sz w:val="22"/>
                <w:szCs w:val="22"/>
              </w:rPr>
              <w:lastRenderedPageBreak/>
              <w:t>Pancasila dan Undang-Undang Dasar 1945 untuk meningkatkan harkat, martabat dan harga diri tenaga kerja serta mewujudkan masyarakat sejahtera, adil, dan makmur</w:t>
            </w:r>
          </w:p>
        </w:tc>
        <w:tc>
          <w:tcPr>
            <w:tcW w:w="2266"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012A0C" w:rsidP="001F64B9">
            <w:pPr>
              <w:rPr>
                <w:rFonts w:ascii="Calibri" w:hAnsi="Calibri" w:cs="Calibri"/>
                <w:sz w:val="22"/>
                <w:szCs w:val="22"/>
              </w:rPr>
            </w:pPr>
            <w:r w:rsidRPr="00850F74">
              <w:rPr>
                <w:rFonts w:ascii="Calibri" w:hAnsi="Calibri" w:cs="Calibri"/>
                <w:sz w:val="22"/>
                <w:szCs w:val="22"/>
              </w:rPr>
              <w:lastRenderedPageBreak/>
              <w:t>Peningkatan pelatihan kompetenisi bagi pencari kerja karena sangat berpengaruh terhadap kualitas tenaga kerja</w:t>
            </w:r>
          </w:p>
        </w:tc>
        <w:tc>
          <w:tcPr>
            <w:tcW w:w="3428" w:type="dxa"/>
            <w:vMerge w:val="restart"/>
            <w:tcBorders>
              <w:top w:val="single" w:sz="4" w:space="0" w:color="000000"/>
              <w:left w:val="single" w:sz="4" w:space="0" w:color="000000"/>
              <w:bottom w:val="single" w:sz="4" w:space="0" w:color="000000"/>
              <w:right w:val="single" w:sz="4" w:space="0" w:color="000000"/>
            </w:tcBorders>
          </w:tcPr>
          <w:p w:rsidR="0095711C" w:rsidRPr="00850F74" w:rsidRDefault="00012A0C" w:rsidP="001F64B9">
            <w:pPr>
              <w:rPr>
                <w:rFonts w:ascii="Calibri" w:hAnsi="Calibri" w:cs="Calibri"/>
                <w:sz w:val="22"/>
                <w:szCs w:val="22"/>
              </w:rPr>
            </w:pPr>
            <w:r w:rsidRPr="00850F74">
              <w:rPr>
                <w:rFonts w:ascii="Calibri" w:hAnsi="Calibri" w:cs="Calibri"/>
                <w:sz w:val="22"/>
                <w:szCs w:val="22"/>
              </w:rPr>
              <w:t>Tenaga kerja mempunya keahlian yang siap bekerja</w:t>
            </w:r>
          </w:p>
        </w:tc>
      </w:tr>
      <w:tr w:rsidR="00885826" w:rsidTr="00EA4FF5">
        <w:trPr>
          <w:trHeight w:val="1680"/>
        </w:trPr>
        <w:tc>
          <w:tcPr>
            <w:tcW w:w="1704" w:type="dxa"/>
            <w:tcBorders>
              <w:top w:val="single" w:sz="4" w:space="0" w:color="000000"/>
              <w:left w:val="single" w:sz="4" w:space="0" w:color="000000"/>
              <w:bottom w:val="single" w:sz="4" w:space="0" w:color="000000"/>
              <w:right w:val="single" w:sz="4" w:space="0" w:color="000000"/>
            </w:tcBorders>
          </w:tcPr>
          <w:p w:rsidR="0095711C" w:rsidRPr="00850F74" w:rsidRDefault="0095711C" w:rsidP="00012A0C">
            <w:pPr>
              <w:rPr>
                <w:rFonts w:ascii="Calibri" w:hAnsi="Calibri" w:cs="Calibri"/>
                <w:sz w:val="22"/>
                <w:szCs w:val="22"/>
              </w:rPr>
            </w:pPr>
            <w:r w:rsidRPr="00850F74">
              <w:rPr>
                <w:rFonts w:ascii="Calibri" w:hAnsi="Calibri" w:cs="Calibri"/>
                <w:sz w:val="22"/>
                <w:szCs w:val="22"/>
              </w:rPr>
              <w:lastRenderedPageBreak/>
              <w:t xml:space="preserve">Nama Kegiatan </w:t>
            </w:r>
            <w:r w:rsidR="00012A0C" w:rsidRPr="00850F74">
              <w:rPr>
                <w:rFonts w:ascii="Calibri" w:hAnsi="Calibri" w:cs="Calibri"/>
                <w:sz w:val="22"/>
                <w:szCs w:val="22"/>
              </w:rPr>
              <w:t>Proses  Pelaksanaan  Pendidikan  dan  Pelatihan  Keterampilan  bagi Pencari Kerja Berdasarkan Klaster Kompetensi</w:t>
            </w:r>
          </w:p>
          <w:p w:rsidR="00012A0C" w:rsidRPr="00850F74" w:rsidRDefault="00012A0C" w:rsidP="00012A0C">
            <w:pPr>
              <w:rPr>
                <w:rFonts w:ascii="Calibri" w:hAnsi="Calibri" w:cs="Calibri"/>
                <w:sz w:val="22"/>
                <w:szCs w:val="22"/>
              </w:rPr>
            </w:pPr>
          </w:p>
        </w:tc>
        <w:tc>
          <w:tcPr>
            <w:tcW w:w="993" w:type="dxa"/>
            <w:tcBorders>
              <w:top w:val="single" w:sz="4" w:space="0" w:color="000000"/>
              <w:left w:val="single" w:sz="4" w:space="0" w:color="000000"/>
              <w:bottom w:val="single" w:sz="4" w:space="0" w:color="000000"/>
              <w:right w:val="single" w:sz="4" w:space="0" w:color="000000"/>
            </w:tcBorders>
            <w:noWrap/>
          </w:tcPr>
          <w:p w:rsidR="0095711C" w:rsidRPr="00850F74" w:rsidRDefault="0095711C" w:rsidP="001F64B9">
            <w:pPr>
              <w:rPr>
                <w:rFonts w:ascii="Calibri" w:hAnsi="Calibri" w:cs="Calibri"/>
                <w:sz w:val="22"/>
                <w:szCs w:val="22"/>
              </w:rPr>
            </w:pPr>
            <w:r w:rsidRPr="00850F74">
              <w:rPr>
                <w:rFonts w:ascii="Calibri" w:hAnsi="Calibri" w:cs="Calibri"/>
                <w:sz w:val="22"/>
                <w:szCs w:val="22"/>
              </w:rPr>
              <w:t>Bekasi</w:t>
            </w:r>
          </w:p>
        </w:tc>
        <w:tc>
          <w:tcPr>
            <w:tcW w:w="1798" w:type="dxa"/>
            <w:tcBorders>
              <w:top w:val="single" w:sz="4" w:space="0" w:color="000000"/>
              <w:left w:val="single" w:sz="4" w:space="0" w:color="000000"/>
              <w:bottom w:val="single" w:sz="4" w:space="0" w:color="000000"/>
              <w:right w:val="single" w:sz="4" w:space="0" w:color="000000"/>
            </w:tcBorders>
          </w:tcPr>
          <w:p w:rsidR="0095711C" w:rsidRPr="00850F74" w:rsidRDefault="0095711C" w:rsidP="00012A0C">
            <w:pPr>
              <w:rPr>
                <w:rFonts w:ascii="Calibri" w:hAnsi="Calibri" w:cs="Calibri"/>
                <w:sz w:val="22"/>
                <w:szCs w:val="22"/>
              </w:rPr>
            </w:pPr>
            <w:r w:rsidRPr="00850F74">
              <w:rPr>
                <w:rFonts w:ascii="Calibri" w:hAnsi="Calibri" w:cs="Calibri"/>
                <w:sz w:val="22"/>
                <w:szCs w:val="22"/>
              </w:rPr>
              <w:t xml:space="preserve">Indikator Output </w:t>
            </w:r>
            <w:r w:rsidR="00012A0C" w:rsidRPr="00850F74">
              <w:rPr>
                <w:rFonts w:ascii="Calibri" w:hAnsi="Calibri" w:cs="Calibri"/>
                <w:sz w:val="22"/>
                <w:szCs w:val="22"/>
              </w:rPr>
              <w:t>pelatihan keterampilan bagi pencari kerja</w:t>
            </w:r>
          </w:p>
        </w:tc>
        <w:tc>
          <w:tcPr>
            <w:tcW w:w="1826" w:type="dxa"/>
            <w:tcBorders>
              <w:top w:val="single" w:sz="4" w:space="0" w:color="000000"/>
              <w:left w:val="single" w:sz="4" w:space="0" w:color="000000"/>
              <w:bottom w:val="single" w:sz="4" w:space="0" w:color="000000"/>
              <w:right w:val="single" w:sz="4" w:space="0" w:color="000000"/>
            </w:tcBorders>
          </w:tcPr>
          <w:p w:rsidR="0095711C" w:rsidRPr="00850F74" w:rsidRDefault="0095711C" w:rsidP="00012A0C">
            <w:pPr>
              <w:rPr>
                <w:rFonts w:ascii="Calibri" w:hAnsi="Calibri" w:cs="Calibri"/>
                <w:sz w:val="22"/>
                <w:szCs w:val="22"/>
              </w:rPr>
            </w:pPr>
            <w:r w:rsidRPr="00850F74">
              <w:rPr>
                <w:rFonts w:ascii="Calibri" w:hAnsi="Calibri" w:cs="Calibri"/>
                <w:sz w:val="22"/>
                <w:szCs w:val="22"/>
              </w:rPr>
              <w:t xml:space="preserve">Target Output      </w:t>
            </w:r>
            <w:r w:rsidR="00012A0C" w:rsidRPr="00850F74">
              <w:rPr>
                <w:rFonts w:ascii="Calibri" w:hAnsi="Calibri" w:cs="Calibri"/>
                <w:sz w:val="22"/>
                <w:szCs w:val="22"/>
              </w:rPr>
              <w:t>terlaksananya pelatihan</w:t>
            </w:r>
          </w:p>
        </w:tc>
        <w:tc>
          <w:tcPr>
            <w:tcW w:w="1354"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2106"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2266"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c>
          <w:tcPr>
            <w:tcW w:w="3428" w:type="dxa"/>
            <w:vMerge/>
            <w:tcBorders>
              <w:top w:val="single" w:sz="4" w:space="0" w:color="000000"/>
              <w:left w:val="single" w:sz="4" w:space="0" w:color="000000"/>
              <w:bottom w:val="single" w:sz="4" w:space="0" w:color="000000"/>
              <w:right w:val="single" w:sz="4" w:space="0" w:color="000000"/>
            </w:tcBorders>
            <w:vAlign w:val="center"/>
          </w:tcPr>
          <w:p w:rsidR="0095711C" w:rsidRPr="00850F74" w:rsidRDefault="0095711C" w:rsidP="001F64B9">
            <w:pPr>
              <w:rPr>
                <w:rFonts w:ascii="Calibri" w:hAnsi="Calibri" w:cs="Calibri"/>
                <w:sz w:val="22"/>
                <w:szCs w:val="22"/>
              </w:rPr>
            </w:pPr>
          </w:p>
        </w:tc>
      </w:tr>
      <w:tr w:rsidR="00AB5BAB" w:rsidTr="00B0655B">
        <w:trPr>
          <w:trHeight w:val="2205"/>
        </w:trPr>
        <w:tc>
          <w:tcPr>
            <w:tcW w:w="1704" w:type="dxa"/>
            <w:tcBorders>
              <w:top w:val="single" w:sz="4" w:space="0" w:color="000000"/>
              <w:left w:val="single" w:sz="4" w:space="0" w:color="000000"/>
              <w:bottom w:val="single" w:sz="4" w:space="0" w:color="000000"/>
              <w:right w:val="single" w:sz="4" w:space="0" w:color="000000"/>
            </w:tcBorders>
          </w:tcPr>
          <w:p w:rsidR="00AB5BAB" w:rsidRPr="00850F74" w:rsidRDefault="00AB5BAB" w:rsidP="001F64B9">
            <w:pPr>
              <w:rPr>
                <w:rFonts w:ascii="Calibri" w:hAnsi="Calibri" w:cs="Calibri"/>
                <w:sz w:val="22"/>
                <w:szCs w:val="22"/>
              </w:rPr>
            </w:pPr>
            <w:r w:rsidRPr="00850F74">
              <w:rPr>
                <w:rFonts w:ascii="Calibri" w:hAnsi="Calibri" w:cs="Calibri"/>
                <w:sz w:val="22"/>
                <w:szCs w:val="22"/>
              </w:rPr>
              <w:lastRenderedPageBreak/>
              <w:t>Program penempatan tenaga kerja</w:t>
            </w:r>
          </w:p>
        </w:tc>
        <w:tc>
          <w:tcPr>
            <w:tcW w:w="993" w:type="dxa"/>
            <w:tcBorders>
              <w:top w:val="single" w:sz="4" w:space="0" w:color="000000"/>
              <w:left w:val="single" w:sz="4" w:space="0" w:color="000000"/>
              <w:bottom w:val="single" w:sz="4" w:space="0" w:color="000000"/>
              <w:right w:val="single" w:sz="4" w:space="0" w:color="000000"/>
            </w:tcBorders>
            <w:noWrap/>
          </w:tcPr>
          <w:p w:rsidR="00AB5BAB" w:rsidRPr="00850F74" w:rsidRDefault="00AB5BAB" w:rsidP="001F64B9">
            <w:pPr>
              <w:rPr>
                <w:rFonts w:ascii="Calibri" w:hAnsi="Calibri" w:cs="Calibri"/>
                <w:sz w:val="22"/>
                <w:szCs w:val="22"/>
              </w:rPr>
            </w:pPr>
          </w:p>
        </w:tc>
        <w:tc>
          <w:tcPr>
            <w:tcW w:w="1798" w:type="dxa"/>
            <w:tcBorders>
              <w:top w:val="single" w:sz="4" w:space="0" w:color="000000"/>
              <w:left w:val="single" w:sz="4" w:space="0" w:color="000000"/>
              <w:bottom w:val="single" w:sz="4" w:space="0" w:color="000000"/>
              <w:right w:val="single" w:sz="4" w:space="0" w:color="000000"/>
            </w:tcBorders>
          </w:tcPr>
          <w:p w:rsidR="00AB5BAB" w:rsidRPr="00850F74" w:rsidRDefault="00AB5BAB" w:rsidP="00012A0C">
            <w:pPr>
              <w:rPr>
                <w:rFonts w:ascii="Calibri" w:hAnsi="Calibri" w:cs="Calibri"/>
                <w:sz w:val="22"/>
                <w:szCs w:val="22"/>
              </w:rPr>
            </w:pPr>
            <w:r w:rsidRPr="00850F74">
              <w:rPr>
                <w:rFonts w:ascii="Calibri" w:hAnsi="Calibri" w:cs="Calibri"/>
                <w:sz w:val="22"/>
                <w:szCs w:val="22"/>
              </w:rPr>
              <w:t>Indikator Program Persentase tenaga kerja yang kompeten ditempatkan</w:t>
            </w:r>
          </w:p>
        </w:tc>
        <w:tc>
          <w:tcPr>
            <w:tcW w:w="1826" w:type="dxa"/>
            <w:tcBorders>
              <w:top w:val="single" w:sz="4" w:space="0" w:color="000000"/>
              <w:left w:val="single" w:sz="4" w:space="0" w:color="000000"/>
              <w:bottom w:val="single" w:sz="4" w:space="0" w:color="000000"/>
              <w:right w:val="single" w:sz="4" w:space="0" w:color="000000"/>
            </w:tcBorders>
          </w:tcPr>
          <w:p w:rsidR="00AB5BAB" w:rsidRPr="00850F74" w:rsidRDefault="00AB5BAB" w:rsidP="00885826">
            <w:pPr>
              <w:rPr>
                <w:rFonts w:ascii="Calibri" w:hAnsi="Calibri" w:cs="Calibri"/>
                <w:sz w:val="22"/>
                <w:szCs w:val="22"/>
              </w:rPr>
            </w:pPr>
            <w:r w:rsidRPr="00850F74">
              <w:rPr>
                <w:rFonts w:ascii="Calibri" w:hAnsi="Calibri" w:cs="Calibri"/>
                <w:sz w:val="22"/>
                <w:szCs w:val="22"/>
              </w:rPr>
              <w:t>Meningkatnya jumlah Pencari Kerja yang ditempatkan melalui pelaksnaan Bursa Tenaga Kerja (Job Fair) Tingkat Kota Bekasi</w:t>
            </w:r>
          </w:p>
        </w:tc>
        <w:tc>
          <w:tcPr>
            <w:tcW w:w="1354" w:type="dxa"/>
            <w:tcBorders>
              <w:top w:val="single" w:sz="4" w:space="0" w:color="000000"/>
              <w:left w:val="single" w:sz="4" w:space="0" w:color="000000"/>
              <w:bottom w:val="single" w:sz="4" w:space="0" w:color="auto"/>
              <w:right w:val="single" w:sz="4" w:space="0" w:color="000000"/>
            </w:tcBorders>
            <w:noWrap/>
          </w:tcPr>
          <w:p w:rsidR="00AB5BAB" w:rsidRPr="00850F74" w:rsidRDefault="00AB5BAB" w:rsidP="001F64B9">
            <w:pPr>
              <w:rPr>
                <w:rFonts w:ascii="Calibri" w:hAnsi="Calibri" w:cs="Calibri"/>
                <w:sz w:val="22"/>
                <w:szCs w:val="22"/>
              </w:rPr>
            </w:pPr>
            <w:r w:rsidRPr="00850F74">
              <w:rPr>
                <w:rFonts w:ascii="Calibri" w:hAnsi="Calibri" w:cs="Calibri"/>
                <w:sz w:val="22"/>
                <w:szCs w:val="22"/>
              </w:rPr>
              <w:t>407.000.000</w:t>
            </w:r>
          </w:p>
        </w:tc>
        <w:tc>
          <w:tcPr>
            <w:tcW w:w="2106" w:type="dxa"/>
            <w:tcBorders>
              <w:top w:val="single" w:sz="4" w:space="0" w:color="000000"/>
              <w:left w:val="single" w:sz="4" w:space="0" w:color="000000"/>
              <w:bottom w:val="single" w:sz="4" w:space="0" w:color="auto"/>
              <w:right w:val="single" w:sz="4" w:space="0" w:color="000000"/>
            </w:tcBorders>
          </w:tcPr>
          <w:p w:rsidR="00AB5BAB" w:rsidRPr="00850F74" w:rsidRDefault="00AB5BAB" w:rsidP="00885826">
            <w:pPr>
              <w:rPr>
                <w:rFonts w:ascii="Calibri" w:hAnsi="Calibri" w:cs="Calibri"/>
                <w:sz w:val="18"/>
                <w:szCs w:val="18"/>
              </w:rPr>
            </w:pPr>
            <w:proofErr w:type="gramStart"/>
            <w:r w:rsidRPr="00850F74">
              <w:rPr>
                <w:rFonts w:ascii="Bookman Old Style" w:hAnsi="Bookman Old Style" w:cs="Segoe UI"/>
                <w:sz w:val="18"/>
                <w:szCs w:val="18"/>
                <w:shd w:val="clear" w:color="auto" w:fill="FFFFFF"/>
              </w:rPr>
              <w:t>mencapai</w:t>
            </w:r>
            <w:proofErr w:type="gramEnd"/>
            <w:r w:rsidRPr="00850F74">
              <w:rPr>
                <w:rFonts w:ascii="Bookman Old Style" w:hAnsi="Bookman Old Style" w:cs="Segoe UI"/>
                <w:sz w:val="18"/>
                <w:szCs w:val="18"/>
                <w:shd w:val="clear" w:color="auto" w:fill="FFFFFF"/>
              </w:rPr>
              <w:t xml:space="preserve"> tujuan dan target operasional tidak terlepas dari peran tenaga  yang berkompeten dan berintegritas tinggi. Oleh karena itu, setiap lembaga perlu melaksanaan rekrutmen, seleksi </w:t>
            </w:r>
          </w:p>
        </w:tc>
        <w:tc>
          <w:tcPr>
            <w:tcW w:w="2266" w:type="dxa"/>
            <w:tcBorders>
              <w:top w:val="single" w:sz="4" w:space="0" w:color="000000"/>
              <w:left w:val="single" w:sz="4" w:space="0" w:color="000000"/>
              <w:bottom w:val="single" w:sz="4" w:space="0" w:color="auto"/>
              <w:right w:val="single" w:sz="4" w:space="0" w:color="000000"/>
            </w:tcBorders>
          </w:tcPr>
          <w:p w:rsidR="00AB5BAB" w:rsidRPr="00850F74" w:rsidRDefault="00AB5BAB" w:rsidP="00885826">
            <w:pPr>
              <w:rPr>
                <w:rFonts w:ascii="Calibri" w:hAnsi="Calibri" w:cs="Calibri"/>
                <w:sz w:val="22"/>
                <w:szCs w:val="22"/>
              </w:rPr>
            </w:pPr>
            <w:r w:rsidRPr="00850F74">
              <w:rPr>
                <w:rFonts w:ascii="Calibri" w:hAnsi="Calibri" w:cs="Calibri"/>
                <w:sz w:val="22"/>
                <w:szCs w:val="22"/>
              </w:rPr>
              <w:t>Melalui kegiatan pemeliharaan penempatan ketenagakerjaan memiliki daya ungkit terhadap caapian indikator pengelolaan ketenagakerjaan</w:t>
            </w:r>
          </w:p>
        </w:tc>
        <w:tc>
          <w:tcPr>
            <w:tcW w:w="3428" w:type="dxa"/>
            <w:tcBorders>
              <w:top w:val="single" w:sz="4" w:space="0" w:color="000000"/>
              <w:left w:val="single" w:sz="4" w:space="0" w:color="000000"/>
              <w:bottom w:val="single" w:sz="4" w:space="0" w:color="auto"/>
              <w:right w:val="single" w:sz="4" w:space="0" w:color="000000"/>
            </w:tcBorders>
          </w:tcPr>
          <w:p w:rsidR="00AB5BAB" w:rsidRPr="00850F74" w:rsidRDefault="00AB5BAB" w:rsidP="001F64B9">
            <w:pPr>
              <w:rPr>
                <w:rFonts w:ascii="Calibri" w:hAnsi="Calibri" w:cs="Calibri"/>
                <w:sz w:val="22"/>
                <w:szCs w:val="22"/>
              </w:rPr>
            </w:pPr>
            <w:r w:rsidRPr="00850F74">
              <w:rPr>
                <w:rFonts w:ascii="Calibri" w:hAnsi="Calibri" w:cs="Calibri"/>
                <w:sz w:val="22"/>
                <w:szCs w:val="22"/>
              </w:rPr>
              <w:t>Terlaksananya tenaga kerja yang kompeten ditempatkan</w:t>
            </w:r>
          </w:p>
        </w:tc>
      </w:tr>
      <w:tr w:rsidR="00AB5BAB" w:rsidTr="00B0655B">
        <w:trPr>
          <w:trHeight w:val="1785"/>
        </w:trPr>
        <w:tc>
          <w:tcPr>
            <w:tcW w:w="1704" w:type="dxa"/>
            <w:tcBorders>
              <w:top w:val="single" w:sz="4" w:space="0" w:color="000000"/>
              <w:left w:val="single" w:sz="4" w:space="0" w:color="000000"/>
              <w:bottom w:val="single" w:sz="4" w:space="0" w:color="000000"/>
              <w:right w:val="single" w:sz="4" w:space="0" w:color="000000"/>
            </w:tcBorders>
          </w:tcPr>
          <w:p w:rsidR="00AB5BAB" w:rsidRPr="00850F74" w:rsidRDefault="00AB5BAB" w:rsidP="00885826">
            <w:pPr>
              <w:rPr>
                <w:rFonts w:ascii="Calibri" w:hAnsi="Calibri" w:cs="Calibri"/>
                <w:sz w:val="22"/>
                <w:szCs w:val="22"/>
              </w:rPr>
            </w:pPr>
            <w:r w:rsidRPr="00850F74">
              <w:rPr>
                <w:rFonts w:ascii="Calibri" w:hAnsi="Calibri" w:cs="Calibri"/>
                <w:sz w:val="22"/>
                <w:szCs w:val="22"/>
              </w:rPr>
              <w:t xml:space="preserve">Nama Kegiatan </w:t>
            </w:r>
          </w:p>
          <w:p w:rsidR="00AB5BAB" w:rsidRPr="00850F74" w:rsidRDefault="00AB5BAB" w:rsidP="00885826">
            <w:pPr>
              <w:rPr>
                <w:rFonts w:ascii="Calibri" w:hAnsi="Calibri" w:cs="Calibri"/>
                <w:sz w:val="22"/>
                <w:szCs w:val="22"/>
              </w:rPr>
            </w:pPr>
            <w:r w:rsidRPr="00850F74">
              <w:rPr>
                <w:rFonts w:ascii="Calibri" w:hAnsi="Calibri" w:cs="Calibri"/>
                <w:sz w:val="22"/>
                <w:szCs w:val="22"/>
              </w:rPr>
              <w:t>1.Job fair</w:t>
            </w:r>
          </w:p>
          <w:p w:rsidR="00AB5BAB" w:rsidRPr="00850F74" w:rsidRDefault="00AB5BAB" w:rsidP="00885826">
            <w:pPr>
              <w:rPr>
                <w:rFonts w:ascii="Calibri" w:hAnsi="Calibri" w:cs="Calibri"/>
                <w:sz w:val="22"/>
                <w:szCs w:val="22"/>
              </w:rPr>
            </w:pPr>
            <w:r w:rsidRPr="00850F74">
              <w:rPr>
                <w:rFonts w:ascii="Calibri" w:hAnsi="Calibri" w:cs="Calibri"/>
                <w:sz w:val="22"/>
                <w:szCs w:val="22"/>
              </w:rPr>
              <w:t>2.Pelayanan kartu Ak1</w:t>
            </w:r>
          </w:p>
        </w:tc>
        <w:tc>
          <w:tcPr>
            <w:tcW w:w="993" w:type="dxa"/>
            <w:tcBorders>
              <w:top w:val="single" w:sz="4" w:space="0" w:color="000000"/>
              <w:left w:val="single" w:sz="4" w:space="0" w:color="000000"/>
              <w:bottom w:val="single" w:sz="4" w:space="0" w:color="000000"/>
              <w:right w:val="single" w:sz="4" w:space="0" w:color="000000"/>
            </w:tcBorders>
          </w:tcPr>
          <w:p w:rsidR="00AB5BAB" w:rsidRPr="00850F74" w:rsidRDefault="00AB5BAB" w:rsidP="001F64B9">
            <w:pPr>
              <w:rPr>
                <w:rFonts w:ascii="Calibri" w:hAnsi="Calibri" w:cs="Calibri"/>
                <w:sz w:val="22"/>
                <w:szCs w:val="22"/>
              </w:rPr>
            </w:pPr>
          </w:p>
        </w:tc>
        <w:tc>
          <w:tcPr>
            <w:tcW w:w="1798" w:type="dxa"/>
            <w:tcBorders>
              <w:top w:val="single" w:sz="4" w:space="0" w:color="000000"/>
              <w:left w:val="single" w:sz="4" w:space="0" w:color="000000"/>
              <w:bottom w:val="single" w:sz="4" w:space="0" w:color="000000"/>
              <w:right w:val="single" w:sz="4" w:space="0" w:color="000000"/>
            </w:tcBorders>
          </w:tcPr>
          <w:p w:rsidR="00AB5BAB" w:rsidRPr="00850F74" w:rsidRDefault="00AB5BAB" w:rsidP="00885826">
            <w:pPr>
              <w:rPr>
                <w:rFonts w:ascii="Calibri" w:hAnsi="Calibri" w:cs="Calibri"/>
                <w:sz w:val="22"/>
                <w:szCs w:val="22"/>
              </w:rPr>
            </w:pPr>
            <w:r w:rsidRPr="00850F74">
              <w:rPr>
                <w:rFonts w:ascii="Calibri" w:hAnsi="Calibri" w:cs="Calibri"/>
                <w:sz w:val="22"/>
                <w:szCs w:val="22"/>
              </w:rPr>
              <w:t>Indikator Output       terlaksananya jobfair</w:t>
            </w:r>
          </w:p>
        </w:tc>
        <w:tc>
          <w:tcPr>
            <w:tcW w:w="1826" w:type="dxa"/>
            <w:tcBorders>
              <w:top w:val="single" w:sz="4" w:space="0" w:color="000000"/>
              <w:left w:val="single" w:sz="4" w:space="0" w:color="000000"/>
              <w:bottom w:val="single" w:sz="4" w:space="0" w:color="000000"/>
              <w:right w:val="single" w:sz="4" w:space="0" w:color="000000"/>
            </w:tcBorders>
          </w:tcPr>
          <w:p w:rsidR="00AB5BAB" w:rsidRPr="00850F74" w:rsidRDefault="00AB5BAB" w:rsidP="00885826">
            <w:pPr>
              <w:rPr>
                <w:rFonts w:ascii="Calibri" w:hAnsi="Calibri" w:cs="Calibri"/>
                <w:sz w:val="22"/>
                <w:szCs w:val="22"/>
              </w:rPr>
            </w:pPr>
            <w:r w:rsidRPr="00850F74">
              <w:rPr>
                <w:rFonts w:ascii="Calibri" w:hAnsi="Calibri" w:cs="Calibri"/>
                <w:sz w:val="22"/>
                <w:szCs w:val="22"/>
              </w:rPr>
              <w:t xml:space="preserve">Targeteningkatan sistem pelayanan kartu AK.1 Berbasis Android Output </w:t>
            </w:r>
          </w:p>
        </w:tc>
        <w:tc>
          <w:tcPr>
            <w:tcW w:w="1354" w:type="dxa"/>
            <w:tcBorders>
              <w:top w:val="single" w:sz="4" w:space="0" w:color="auto"/>
              <w:left w:val="single" w:sz="4" w:space="0" w:color="000000"/>
              <w:bottom w:val="single" w:sz="4" w:space="0" w:color="000000"/>
              <w:right w:val="single" w:sz="4" w:space="0" w:color="000000"/>
            </w:tcBorders>
            <w:noWrap/>
          </w:tcPr>
          <w:p w:rsidR="00AB5BAB" w:rsidRPr="00850F74" w:rsidRDefault="00AB5BAB" w:rsidP="001F64B9">
            <w:pPr>
              <w:rPr>
                <w:rFonts w:ascii="Calibri" w:hAnsi="Calibri" w:cs="Calibri"/>
                <w:sz w:val="22"/>
                <w:szCs w:val="22"/>
              </w:rPr>
            </w:pPr>
          </w:p>
        </w:tc>
        <w:tc>
          <w:tcPr>
            <w:tcW w:w="2106" w:type="dxa"/>
            <w:tcBorders>
              <w:top w:val="single" w:sz="4" w:space="0" w:color="auto"/>
              <w:left w:val="single" w:sz="4" w:space="0" w:color="000000"/>
              <w:bottom w:val="single" w:sz="4" w:space="0" w:color="000000"/>
              <w:right w:val="single" w:sz="4" w:space="0" w:color="000000"/>
            </w:tcBorders>
          </w:tcPr>
          <w:p w:rsidR="00AB5BAB" w:rsidRPr="00850F74" w:rsidRDefault="00B0655B" w:rsidP="00885826">
            <w:pPr>
              <w:rPr>
                <w:sz w:val="20"/>
              </w:rPr>
            </w:pPr>
            <w:r w:rsidRPr="00850F74">
              <w:rPr>
                <w:rFonts w:ascii="Bookman Old Style" w:hAnsi="Bookman Old Style" w:cs="Segoe UI"/>
                <w:sz w:val="18"/>
                <w:szCs w:val="18"/>
                <w:shd w:val="clear" w:color="auto" w:fill="FFFFFF"/>
              </w:rPr>
              <w:t>dan penempatan tenaga kerja secara professional karena merupakan bagian yan</w:t>
            </w:r>
            <w:r w:rsidRPr="00850F74">
              <w:rPr>
                <w:rFonts w:ascii="Segoe UI" w:hAnsi="Segoe UI" w:cs="Segoe UI"/>
                <w:sz w:val="18"/>
                <w:szCs w:val="18"/>
                <w:shd w:val="clear" w:color="auto" w:fill="FFFFFF"/>
              </w:rPr>
              <w:t>g sangat penting untuk mencapai tujuan, visi dan misi Kota Bekasi</w:t>
            </w:r>
          </w:p>
        </w:tc>
        <w:tc>
          <w:tcPr>
            <w:tcW w:w="2266" w:type="dxa"/>
            <w:tcBorders>
              <w:top w:val="single" w:sz="4" w:space="0" w:color="auto"/>
              <w:left w:val="single" w:sz="4" w:space="0" w:color="000000"/>
              <w:bottom w:val="single" w:sz="4" w:space="0" w:color="000000"/>
              <w:right w:val="single" w:sz="4" w:space="0" w:color="000000"/>
            </w:tcBorders>
          </w:tcPr>
          <w:p w:rsidR="00AB5BAB" w:rsidRPr="00850F74" w:rsidRDefault="00AB5BAB" w:rsidP="00885826">
            <w:pPr>
              <w:rPr>
                <w:sz w:val="20"/>
              </w:rPr>
            </w:pPr>
          </w:p>
        </w:tc>
        <w:tc>
          <w:tcPr>
            <w:tcW w:w="3428" w:type="dxa"/>
            <w:tcBorders>
              <w:top w:val="single" w:sz="4" w:space="0" w:color="auto"/>
              <w:left w:val="single" w:sz="4" w:space="0" w:color="000000"/>
              <w:bottom w:val="single" w:sz="4" w:space="0" w:color="000000"/>
              <w:right w:val="single" w:sz="4" w:space="0" w:color="000000"/>
            </w:tcBorders>
          </w:tcPr>
          <w:p w:rsidR="00AB5BAB" w:rsidRPr="00850F74" w:rsidRDefault="00AB5BAB" w:rsidP="001F64B9">
            <w:pPr>
              <w:rPr>
                <w:sz w:val="20"/>
              </w:rPr>
            </w:pPr>
          </w:p>
        </w:tc>
      </w:tr>
      <w:tr w:rsidR="00850F74" w:rsidTr="00EA4FF5">
        <w:trPr>
          <w:trHeight w:val="1725"/>
        </w:trPr>
        <w:tc>
          <w:tcPr>
            <w:tcW w:w="1704" w:type="dxa"/>
            <w:tcBorders>
              <w:top w:val="single" w:sz="4" w:space="0" w:color="000000"/>
              <w:left w:val="single" w:sz="4" w:space="0" w:color="000000"/>
              <w:bottom w:val="single" w:sz="4" w:space="0" w:color="000000"/>
              <w:right w:val="single" w:sz="4" w:space="0" w:color="000000"/>
            </w:tcBorders>
          </w:tcPr>
          <w:p w:rsidR="00850F74" w:rsidRPr="00850F74" w:rsidRDefault="00850F74" w:rsidP="00AB5BAB">
            <w:pPr>
              <w:rPr>
                <w:rFonts w:ascii="Calibri" w:hAnsi="Calibri" w:cs="Calibri"/>
                <w:sz w:val="18"/>
                <w:szCs w:val="18"/>
              </w:rPr>
            </w:pPr>
            <w:r w:rsidRPr="00850F74">
              <w:rPr>
                <w:rFonts w:ascii="Calibri" w:hAnsi="Calibri" w:cs="Calibri"/>
                <w:sz w:val="18"/>
                <w:szCs w:val="18"/>
              </w:rPr>
              <w:lastRenderedPageBreak/>
              <w:t>Program Hubungan industrial</w:t>
            </w:r>
          </w:p>
        </w:tc>
        <w:tc>
          <w:tcPr>
            <w:tcW w:w="993" w:type="dxa"/>
            <w:tcBorders>
              <w:top w:val="single" w:sz="4" w:space="0" w:color="000000"/>
              <w:left w:val="single" w:sz="4" w:space="0" w:color="000000"/>
              <w:bottom w:val="single" w:sz="4" w:space="0" w:color="000000"/>
              <w:right w:val="single" w:sz="4" w:space="0" w:color="000000"/>
            </w:tcBorders>
          </w:tcPr>
          <w:p w:rsidR="00850F74" w:rsidRPr="00850F74" w:rsidRDefault="00850F74" w:rsidP="001F64B9">
            <w:pPr>
              <w:rPr>
                <w:rFonts w:ascii="Calibri" w:hAnsi="Calibri" w:cs="Calibri"/>
                <w:sz w:val="18"/>
                <w:szCs w:val="18"/>
              </w:rPr>
            </w:pPr>
          </w:p>
        </w:tc>
        <w:tc>
          <w:tcPr>
            <w:tcW w:w="1798" w:type="dxa"/>
            <w:tcBorders>
              <w:top w:val="single" w:sz="4" w:space="0" w:color="000000"/>
              <w:left w:val="single" w:sz="4" w:space="0" w:color="000000"/>
              <w:bottom w:val="single" w:sz="4" w:space="0" w:color="000000"/>
              <w:right w:val="single" w:sz="4" w:space="0" w:color="000000"/>
            </w:tcBorders>
          </w:tcPr>
          <w:p w:rsidR="00850F74" w:rsidRPr="00850F74" w:rsidRDefault="00850F74" w:rsidP="001F64B9">
            <w:pPr>
              <w:rPr>
                <w:rFonts w:ascii="Calibri" w:hAnsi="Calibri" w:cs="Calibri"/>
                <w:sz w:val="18"/>
                <w:szCs w:val="18"/>
              </w:rPr>
            </w:pPr>
            <w:r w:rsidRPr="00850F74">
              <w:rPr>
                <w:rFonts w:ascii="Calibri" w:hAnsi="Calibri" w:cs="Calibri"/>
                <w:sz w:val="18"/>
                <w:szCs w:val="18"/>
              </w:rPr>
              <w:t>Indikator Program : Presenntase kasus yang terselesaikan</w:t>
            </w:r>
          </w:p>
        </w:tc>
        <w:tc>
          <w:tcPr>
            <w:tcW w:w="1826" w:type="dxa"/>
            <w:tcBorders>
              <w:top w:val="single" w:sz="4" w:space="0" w:color="000000"/>
              <w:left w:val="single" w:sz="4" w:space="0" w:color="000000"/>
              <w:bottom w:val="single" w:sz="4" w:space="0" w:color="000000"/>
              <w:right w:val="single" w:sz="4" w:space="0" w:color="000000"/>
            </w:tcBorders>
          </w:tcPr>
          <w:p w:rsidR="00850F74" w:rsidRPr="00850F74" w:rsidRDefault="00850F74" w:rsidP="00AB5BAB">
            <w:pPr>
              <w:rPr>
                <w:rFonts w:ascii="Calibri" w:hAnsi="Calibri" w:cs="Calibri"/>
                <w:sz w:val="18"/>
                <w:szCs w:val="18"/>
              </w:rPr>
            </w:pPr>
            <w:r w:rsidRPr="00850F74">
              <w:rPr>
                <w:rFonts w:ascii="Calibri" w:hAnsi="Calibri" w:cs="Calibri"/>
                <w:sz w:val="18"/>
                <w:szCs w:val="18"/>
              </w:rPr>
              <w:t>Target Program    jumlah kasus yang terselesaikan</w:t>
            </w:r>
          </w:p>
        </w:tc>
        <w:tc>
          <w:tcPr>
            <w:tcW w:w="1354" w:type="dxa"/>
            <w:vMerge w:val="restart"/>
            <w:tcBorders>
              <w:top w:val="single" w:sz="4" w:space="0" w:color="000000"/>
              <w:left w:val="single" w:sz="4" w:space="0" w:color="000000"/>
              <w:bottom w:val="single" w:sz="4" w:space="0" w:color="000000"/>
              <w:right w:val="single" w:sz="4" w:space="0" w:color="000000"/>
            </w:tcBorders>
            <w:noWrap/>
          </w:tcPr>
          <w:p w:rsidR="00850F74" w:rsidRPr="00850F74" w:rsidRDefault="00850F74" w:rsidP="001F64B9">
            <w:pPr>
              <w:jc w:val="center"/>
              <w:rPr>
                <w:rFonts w:ascii="Calibri" w:hAnsi="Calibri" w:cs="Calibri"/>
                <w:sz w:val="18"/>
                <w:szCs w:val="18"/>
              </w:rPr>
            </w:pPr>
            <w:r w:rsidRPr="00850F74">
              <w:rPr>
                <w:rFonts w:ascii="Calibri" w:hAnsi="Calibri" w:cs="Calibri"/>
                <w:sz w:val="18"/>
                <w:szCs w:val="18"/>
              </w:rPr>
              <w:t>600.000.000</w:t>
            </w:r>
          </w:p>
        </w:tc>
        <w:tc>
          <w:tcPr>
            <w:tcW w:w="2106" w:type="dxa"/>
            <w:vMerge w:val="restart"/>
            <w:tcBorders>
              <w:top w:val="single" w:sz="4" w:space="0" w:color="000000"/>
              <w:left w:val="single" w:sz="4" w:space="0" w:color="000000"/>
              <w:right w:val="single" w:sz="4" w:space="0" w:color="000000"/>
            </w:tcBorders>
          </w:tcPr>
          <w:p w:rsidR="00850F74" w:rsidRPr="00850F74" w:rsidRDefault="00850F74" w:rsidP="001F64B9">
            <w:pPr>
              <w:rPr>
                <w:rFonts w:ascii="Bookman Old Style" w:hAnsi="Bookman Old Style"/>
                <w:sz w:val="18"/>
                <w:szCs w:val="18"/>
                <w:shd w:val="clear" w:color="auto" w:fill="FFFFFF"/>
              </w:rPr>
            </w:pPr>
            <w:r w:rsidRPr="00850F74">
              <w:rPr>
                <w:sz w:val="18"/>
                <w:szCs w:val="18"/>
                <w:shd w:val="clear" w:color="auto" w:fill="FFFFFF"/>
              </w:rPr>
              <w:t> </w:t>
            </w:r>
            <w:proofErr w:type="gramStart"/>
            <w:r w:rsidRPr="00850F74">
              <w:rPr>
                <w:rFonts w:ascii="Bookman Old Style" w:hAnsi="Bookman Old Style"/>
                <w:sz w:val="18"/>
                <w:szCs w:val="18"/>
                <w:shd w:val="clear" w:color="auto" w:fill="FFFFFF"/>
              </w:rPr>
              <w:t>ketenagakerjaan</w:t>
            </w:r>
            <w:proofErr w:type="gramEnd"/>
            <w:r w:rsidRPr="00850F74">
              <w:rPr>
                <w:rFonts w:ascii="Bookman Old Style" w:hAnsi="Bookman Old Style"/>
                <w:sz w:val="18"/>
                <w:szCs w:val="18"/>
                <w:shd w:val="clear" w:color="auto" w:fill="FFFFFF"/>
              </w:rPr>
              <w:t xml:space="preserve"> tentang kondisi kerja, hubungan kerja, dan penyelesaian perselisihan perburuhan/ industrial di Indonesia. Dalam penelitian ini hukum ketenagakerjaan berfungsi melindungi kepentingan pekerja, pengusaha dalam konteks kondisi kerja</w:t>
            </w:r>
          </w:p>
          <w:p w:rsidR="00850F74" w:rsidRPr="00850F74" w:rsidRDefault="00850F74" w:rsidP="001F64B9">
            <w:pPr>
              <w:rPr>
                <w:rFonts w:ascii="Bookman Old Style" w:hAnsi="Bookman Old Style"/>
                <w:sz w:val="18"/>
                <w:szCs w:val="18"/>
                <w:shd w:val="clear" w:color="auto" w:fill="FFFFFF"/>
              </w:rPr>
            </w:pPr>
          </w:p>
          <w:p w:rsidR="00850F74" w:rsidRPr="00850F74" w:rsidRDefault="00850F74" w:rsidP="001F64B9">
            <w:pPr>
              <w:rPr>
                <w:rFonts w:ascii="Bookman Old Style" w:hAnsi="Bookman Old Style"/>
                <w:sz w:val="18"/>
                <w:szCs w:val="18"/>
                <w:shd w:val="clear" w:color="auto" w:fill="FFFFFF"/>
              </w:rPr>
            </w:pPr>
          </w:p>
          <w:p w:rsidR="00850F74" w:rsidRPr="00850F74" w:rsidRDefault="00850F74" w:rsidP="001F64B9">
            <w:pPr>
              <w:rPr>
                <w:rFonts w:ascii="Bookman Old Style" w:hAnsi="Bookman Old Style"/>
                <w:sz w:val="18"/>
                <w:szCs w:val="18"/>
                <w:shd w:val="clear" w:color="auto" w:fill="FFFFFF"/>
              </w:rPr>
            </w:pPr>
          </w:p>
          <w:p w:rsidR="00850F74" w:rsidRPr="00850F74" w:rsidRDefault="00850F74" w:rsidP="001F64B9">
            <w:pPr>
              <w:rPr>
                <w:rFonts w:ascii="Bookman Old Style" w:hAnsi="Bookman Old Style"/>
                <w:sz w:val="18"/>
                <w:szCs w:val="18"/>
                <w:shd w:val="clear" w:color="auto" w:fill="FFFFFF"/>
              </w:rPr>
            </w:pPr>
          </w:p>
          <w:p w:rsidR="00850F74" w:rsidRPr="00850F74" w:rsidRDefault="00850F74" w:rsidP="001F64B9">
            <w:pPr>
              <w:rPr>
                <w:rFonts w:ascii="Bookman Old Style" w:hAnsi="Bookman Old Style" w:cs="Calibri"/>
                <w:sz w:val="18"/>
                <w:szCs w:val="18"/>
              </w:rPr>
            </w:pPr>
          </w:p>
        </w:tc>
        <w:tc>
          <w:tcPr>
            <w:tcW w:w="2266" w:type="dxa"/>
            <w:vMerge w:val="restart"/>
            <w:tcBorders>
              <w:top w:val="single" w:sz="4" w:space="0" w:color="000000"/>
              <w:left w:val="single" w:sz="4" w:space="0" w:color="000000"/>
              <w:bottom w:val="single" w:sz="4" w:space="0" w:color="000000"/>
              <w:right w:val="single" w:sz="4" w:space="0" w:color="000000"/>
            </w:tcBorders>
          </w:tcPr>
          <w:p w:rsidR="00850F74" w:rsidRPr="00850F74" w:rsidRDefault="00850F74" w:rsidP="00AB5BAB">
            <w:pPr>
              <w:rPr>
                <w:rFonts w:ascii="Calibri" w:hAnsi="Calibri" w:cs="Calibri"/>
                <w:sz w:val="18"/>
                <w:szCs w:val="18"/>
              </w:rPr>
            </w:pPr>
            <w:r w:rsidRPr="00850F74">
              <w:rPr>
                <w:rFonts w:ascii="Calibri" w:hAnsi="Calibri" w:cs="Calibri"/>
                <w:sz w:val="18"/>
                <w:szCs w:val="18"/>
              </w:rPr>
              <w:t>Melalui kegiatan terjalinnya hubungan harmonis antara pekerja dengan pengusaha</w:t>
            </w:r>
          </w:p>
        </w:tc>
        <w:tc>
          <w:tcPr>
            <w:tcW w:w="3428" w:type="dxa"/>
            <w:vMerge w:val="restart"/>
            <w:tcBorders>
              <w:top w:val="single" w:sz="4" w:space="0" w:color="000000"/>
              <w:left w:val="single" w:sz="4" w:space="0" w:color="000000"/>
              <w:bottom w:val="single" w:sz="4" w:space="0" w:color="000000"/>
              <w:right w:val="single" w:sz="4" w:space="0" w:color="000000"/>
            </w:tcBorders>
          </w:tcPr>
          <w:p w:rsidR="00850F74" w:rsidRPr="00850F74" w:rsidRDefault="00850F74" w:rsidP="001F64B9">
            <w:pPr>
              <w:rPr>
                <w:rFonts w:ascii="Calibri" w:hAnsi="Calibri" w:cs="Calibri"/>
                <w:sz w:val="18"/>
                <w:szCs w:val="18"/>
              </w:rPr>
            </w:pPr>
            <w:r w:rsidRPr="00850F74">
              <w:rPr>
                <w:rFonts w:ascii="Calibri" w:hAnsi="Calibri" w:cs="Calibri"/>
                <w:sz w:val="18"/>
                <w:szCs w:val="18"/>
              </w:rPr>
              <w:t>Meningkatnya hubungan yang harmonis antara Pemerintah, pengusaha (APINDO) dan Serikat Pekerja/Serikat Buruh</w:t>
            </w:r>
          </w:p>
        </w:tc>
      </w:tr>
      <w:tr w:rsidR="00850F74" w:rsidRPr="00850F74" w:rsidTr="00EA4FF5">
        <w:trPr>
          <w:trHeight w:val="3630"/>
        </w:trPr>
        <w:tc>
          <w:tcPr>
            <w:tcW w:w="1704" w:type="dxa"/>
            <w:tcBorders>
              <w:top w:val="single" w:sz="4" w:space="0" w:color="000000"/>
              <w:left w:val="single" w:sz="4" w:space="0" w:color="000000"/>
              <w:bottom w:val="single" w:sz="4" w:space="0" w:color="auto"/>
              <w:right w:val="single" w:sz="4" w:space="0" w:color="000000"/>
            </w:tcBorders>
          </w:tcPr>
          <w:p w:rsidR="00850F74" w:rsidRPr="00850F74" w:rsidRDefault="00850F74" w:rsidP="001F64B9">
            <w:pPr>
              <w:rPr>
                <w:rFonts w:ascii="Calibri" w:hAnsi="Calibri" w:cs="Calibri"/>
                <w:sz w:val="22"/>
                <w:szCs w:val="22"/>
              </w:rPr>
            </w:pPr>
          </w:p>
        </w:tc>
        <w:tc>
          <w:tcPr>
            <w:tcW w:w="993" w:type="dxa"/>
            <w:tcBorders>
              <w:top w:val="single" w:sz="4" w:space="0" w:color="000000"/>
              <w:left w:val="single" w:sz="4" w:space="0" w:color="000000"/>
              <w:bottom w:val="single" w:sz="4" w:space="0" w:color="auto"/>
              <w:right w:val="single" w:sz="4" w:space="0" w:color="000000"/>
            </w:tcBorders>
            <w:noWrap/>
          </w:tcPr>
          <w:p w:rsidR="00850F74" w:rsidRPr="00850F74" w:rsidRDefault="00850F74" w:rsidP="001F64B9">
            <w:pPr>
              <w:rPr>
                <w:rFonts w:ascii="Calibri" w:hAnsi="Calibri" w:cs="Calibri"/>
                <w:sz w:val="22"/>
                <w:szCs w:val="22"/>
              </w:rPr>
            </w:pPr>
          </w:p>
        </w:tc>
        <w:tc>
          <w:tcPr>
            <w:tcW w:w="1798" w:type="dxa"/>
            <w:tcBorders>
              <w:top w:val="single" w:sz="4" w:space="0" w:color="000000"/>
              <w:left w:val="single" w:sz="4" w:space="0" w:color="000000"/>
              <w:bottom w:val="single" w:sz="4" w:space="0" w:color="auto"/>
              <w:right w:val="single" w:sz="4" w:space="0" w:color="000000"/>
            </w:tcBorders>
          </w:tcPr>
          <w:p w:rsidR="00850F74" w:rsidRPr="00850F74" w:rsidRDefault="00850F74" w:rsidP="001F64B9">
            <w:pPr>
              <w:rPr>
                <w:rFonts w:ascii="Calibri" w:hAnsi="Calibri" w:cs="Calibri"/>
                <w:sz w:val="22"/>
                <w:szCs w:val="22"/>
              </w:rPr>
            </w:pPr>
          </w:p>
        </w:tc>
        <w:tc>
          <w:tcPr>
            <w:tcW w:w="1826" w:type="dxa"/>
            <w:tcBorders>
              <w:top w:val="single" w:sz="4" w:space="0" w:color="000000"/>
              <w:left w:val="single" w:sz="4" w:space="0" w:color="000000"/>
              <w:bottom w:val="single" w:sz="4" w:space="0" w:color="auto"/>
              <w:right w:val="single" w:sz="4" w:space="0" w:color="000000"/>
            </w:tcBorders>
          </w:tcPr>
          <w:p w:rsidR="00850F74" w:rsidRPr="00850F74" w:rsidRDefault="00850F74" w:rsidP="001F64B9">
            <w:pPr>
              <w:rPr>
                <w:rFonts w:ascii="Calibri" w:hAnsi="Calibri" w:cs="Calibri"/>
                <w:sz w:val="22"/>
                <w:szCs w:val="22"/>
              </w:rPr>
            </w:pPr>
          </w:p>
        </w:tc>
        <w:tc>
          <w:tcPr>
            <w:tcW w:w="1354" w:type="dxa"/>
            <w:vMerge/>
            <w:tcBorders>
              <w:top w:val="single" w:sz="4" w:space="0" w:color="000000"/>
              <w:left w:val="single" w:sz="4" w:space="0" w:color="000000"/>
              <w:bottom w:val="single" w:sz="4" w:space="0" w:color="auto"/>
              <w:right w:val="single" w:sz="4" w:space="0" w:color="000000"/>
            </w:tcBorders>
            <w:vAlign w:val="center"/>
          </w:tcPr>
          <w:p w:rsidR="00850F74" w:rsidRPr="00850F74" w:rsidRDefault="00850F74" w:rsidP="001F64B9">
            <w:pPr>
              <w:rPr>
                <w:rFonts w:ascii="Calibri" w:hAnsi="Calibri" w:cs="Calibri"/>
                <w:sz w:val="22"/>
                <w:szCs w:val="22"/>
              </w:rPr>
            </w:pPr>
          </w:p>
        </w:tc>
        <w:tc>
          <w:tcPr>
            <w:tcW w:w="2106" w:type="dxa"/>
            <w:vMerge/>
            <w:tcBorders>
              <w:left w:val="single" w:sz="4" w:space="0" w:color="000000"/>
              <w:right w:val="single" w:sz="4" w:space="0" w:color="000000"/>
            </w:tcBorders>
            <w:vAlign w:val="center"/>
          </w:tcPr>
          <w:p w:rsidR="00850F74" w:rsidRPr="00850F74" w:rsidRDefault="00850F74" w:rsidP="001F64B9">
            <w:pPr>
              <w:rPr>
                <w:rFonts w:ascii="Calibri" w:hAnsi="Calibri" w:cs="Calibri"/>
                <w:sz w:val="22"/>
                <w:szCs w:val="22"/>
              </w:rPr>
            </w:pPr>
          </w:p>
        </w:tc>
        <w:tc>
          <w:tcPr>
            <w:tcW w:w="2266" w:type="dxa"/>
            <w:vMerge/>
            <w:tcBorders>
              <w:top w:val="single" w:sz="4" w:space="0" w:color="000000"/>
              <w:left w:val="single" w:sz="4" w:space="0" w:color="000000"/>
              <w:bottom w:val="single" w:sz="4" w:space="0" w:color="auto"/>
              <w:right w:val="single" w:sz="4" w:space="0" w:color="000000"/>
            </w:tcBorders>
            <w:vAlign w:val="center"/>
          </w:tcPr>
          <w:p w:rsidR="00850F74" w:rsidRPr="00850F74" w:rsidRDefault="00850F74" w:rsidP="001F64B9">
            <w:pPr>
              <w:rPr>
                <w:rFonts w:ascii="Calibri" w:hAnsi="Calibri" w:cs="Calibri"/>
                <w:sz w:val="22"/>
                <w:szCs w:val="22"/>
              </w:rPr>
            </w:pPr>
          </w:p>
        </w:tc>
        <w:tc>
          <w:tcPr>
            <w:tcW w:w="3428" w:type="dxa"/>
            <w:vMerge/>
            <w:tcBorders>
              <w:top w:val="single" w:sz="4" w:space="0" w:color="000000"/>
              <w:left w:val="single" w:sz="4" w:space="0" w:color="000000"/>
              <w:bottom w:val="single" w:sz="4" w:space="0" w:color="auto"/>
              <w:right w:val="single" w:sz="4" w:space="0" w:color="000000"/>
            </w:tcBorders>
            <w:vAlign w:val="center"/>
          </w:tcPr>
          <w:p w:rsidR="00850F74" w:rsidRPr="00850F74" w:rsidRDefault="00850F74" w:rsidP="001F64B9">
            <w:pPr>
              <w:rPr>
                <w:rFonts w:ascii="Calibri" w:hAnsi="Calibri" w:cs="Calibri"/>
                <w:sz w:val="22"/>
                <w:szCs w:val="22"/>
              </w:rPr>
            </w:pPr>
          </w:p>
        </w:tc>
      </w:tr>
      <w:tr w:rsidR="00850F74" w:rsidRPr="00850F74" w:rsidTr="00EA4FF5">
        <w:trPr>
          <w:trHeight w:val="990"/>
        </w:trPr>
        <w:tc>
          <w:tcPr>
            <w:tcW w:w="1704" w:type="dxa"/>
            <w:tcBorders>
              <w:top w:val="single" w:sz="4" w:space="0" w:color="auto"/>
              <w:left w:val="single" w:sz="4" w:space="0" w:color="000000"/>
              <w:bottom w:val="single" w:sz="4" w:space="0" w:color="000000"/>
              <w:right w:val="single" w:sz="4" w:space="0" w:color="000000"/>
            </w:tcBorders>
          </w:tcPr>
          <w:p w:rsidR="00850F74" w:rsidRPr="00850F74" w:rsidRDefault="00850F74" w:rsidP="00850F74">
            <w:pPr>
              <w:rPr>
                <w:rFonts w:ascii="Calibri" w:hAnsi="Calibri" w:cs="Calibri"/>
                <w:sz w:val="22"/>
                <w:szCs w:val="22"/>
              </w:rPr>
            </w:pPr>
            <w:r w:rsidRPr="00850F74">
              <w:rPr>
                <w:rFonts w:ascii="Calibri" w:hAnsi="Calibri" w:cs="Calibri"/>
                <w:sz w:val="22"/>
                <w:szCs w:val="22"/>
              </w:rPr>
              <w:t xml:space="preserve">Nama Kegiatan </w:t>
            </w:r>
          </w:p>
          <w:p w:rsidR="00850F74" w:rsidRPr="00850F74" w:rsidRDefault="00850F74" w:rsidP="00850F74">
            <w:pPr>
              <w:rPr>
                <w:rFonts w:ascii="Calibri" w:hAnsi="Calibri" w:cs="Calibri"/>
                <w:sz w:val="22"/>
                <w:szCs w:val="22"/>
              </w:rPr>
            </w:pPr>
            <w:r w:rsidRPr="00850F74">
              <w:rPr>
                <w:rFonts w:ascii="Calibri" w:hAnsi="Calibri" w:cs="Calibri"/>
                <w:sz w:val="22"/>
                <w:szCs w:val="22"/>
              </w:rPr>
              <w:t>1.LKS Tripatit</w:t>
            </w:r>
          </w:p>
          <w:p w:rsidR="00850F74" w:rsidRPr="00850F74" w:rsidRDefault="00850F74" w:rsidP="00850F74">
            <w:pPr>
              <w:rPr>
                <w:rFonts w:ascii="Calibri" w:hAnsi="Calibri" w:cs="Calibri"/>
                <w:sz w:val="22"/>
                <w:szCs w:val="22"/>
              </w:rPr>
            </w:pPr>
            <w:r w:rsidRPr="00850F74">
              <w:rPr>
                <w:rFonts w:ascii="Calibri" w:hAnsi="Calibri" w:cs="Calibri"/>
                <w:sz w:val="22"/>
                <w:szCs w:val="22"/>
              </w:rPr>
              <w:t>2. UMK</w:t>
            </w:r>
          </w:p>
          <w:p w:rsidR="00850F74" w:rsidRPr="00850F74" w:rsidRDefault="00850F74" w:rsidP="00850F74">
            <w:pPr>
              <w:rPr>
                <w:rFonts w:ascii="Calibri" w:hAnsi="Calibri" w:cs="Calibri"/>
                <w:sz w:val="22"/>
                <w:szCs w:val="22"/>
              </w:rPr>
            </w:pPr>
            <w:r w:rsidRPr="00850F74">
              <w:rPr>
                <w:rFonts w:ascii="Calibri" w:hAnsi="Calibri" w:cs="Calibri"/>
                <w:sz w:val="22"/>
                <w:szCs w:val="22"/>
              </w:rPr>
              <w:t>3. Hari Buruh</w:t>
            </w:r>
          </w:p>
          <w:p w:rsidR="00850F74" w:rsidRPr="00850F74" w:rsidRDefault="00850F74" w:rsidP="00850F74">
            <w:pPr>
              <w:ind w:left="164" w:hanging="164"/>
              <w:rPr>
                <w:rFonts w:ascii="Calibri" w:hAnsi="Calibri" w:cs="Calibri"/>
                <w:sz w:val="22"/>
                <w:szCs w:val="22"/>
              </w:rPr>
            </w:pPr>
            <w:r w:rsidRPr="00850F74">
              <w:rPr>
                <w:rFonts w:ascii="Calibri" w:hAnsi="Calibri" w:cs="Calibri"/>
                <w:sz w:val="22"/>
                <w:szCs w:val="22"/>
              </w:rPr>
              <w:t>4. Optimalisasi penyelesaian hubungan industial</w:t>
            </w:r>
          </w:p>
        </w:tc>
        <w:tc>
          <w:tcPr>
            <w:tcW w:w="993" w:type="dxa"/>
            <w:tcBorders>
              <w:top w:val="single" w:sz="4" w:space="0" w:color="auto"/>
              <w:left w:val="single" w:sz="4" w:space="0" w:color="000000"/>
              <w:bottom w:val="single" w:sz="4" w:space="0" w:color="000000"/>
              <w:right w:val="single" w:sz="4" w:space="0" w:color="000000"/>
            </w:tcBorders>
            <w:noWrap/>
          </w:tcPr>
          <w:p w:rsidR="00850F74" w:rsidRPr="00850F74" w:rsidRDefault="00850F74" w:rsidP="001F64B9">
            <w:pPr>
              <w:rPr>
                <w:rFonts w:ascii="Calibri" w:hAnsi="Calibri" w:cs="Calibri"/>
                <w:sz w:val="22"/>
                <w:szCs w:val="22"/>
              </w:rPr>
            </w:pPr>
          </w:p>
        </w:tc>
        <w:tc>
          <w:tcPr>
            <w:tcW w:w="1798" w:type="dxa"/>
            <w:tcBorders>
              <w:top w:val="single" w:sz="4" w:space="0" w:color="auto"/>
              <w:left w:val="single" w:sz="4" w:space="0" w:color="000000"/>
              <w:bottom w:val="single" w:sz="4" w:space="0" w:color="000000"/>
              <w:right w:val="single" w:sz="4" w:space="0" w:color="000000"/>
            </w:tcBorders>
          </w:tcPr>
          <w:p w:rsidR="00850F74" w:rsidRPr="00850F74" w:rsidRDefault="00850F74" w:rsidP="001F64B9">
            <w:pPr>
              <w:rPr>
                <w:rFonts w:ascii="Calibri" w:hAnsi="Calibri" w:cs="Calibri"/>
                <w:sz w:val="22"/>
                <w:szCs w:val="22"/>
              </w:rPr>
            </w:pPr>
            <w:r w:rsidRPr="00850F74">
              <w:rPr>
                <w:rFonts w:ascii="Calibri" w:hAnsi="Calibri" w:cs="Calibri"/>
                <w:sz w:val="22"/>
                <w:szCs w:val="22"/>
              </w:rPr>
              <w:t>Terlaksannya LKS Tripartit</w:t>
            </w:r>
          </w:p>
        </w:tc>
        <w:tc>
          <w:tcPr>
            <w:tcW w:w="1826" w:type="dxa"/>
            <w:tcBorders>
              <w:top w:val="single" w:sz="4" w:space="0" w:color="auto"/>
              <w:left w:val="single" w:sz="4" w:space="0" w:color="000000"/>
              <w:bottom w:val="single" w:sz="4" w:space="0" w:color="000000"/>
              <w:right w:val="single" w:sz="4" w:space="0" w:color="000000"/>
            </w:tcBorders>
          </w:tcPr>
          <w:p w:rsidR="00850F74" w:rsidRPr="00850F74" w:rsidRDefault="00850F74" w:rsidP="001F64B9">
            <w:pPr>
              <w:rPr>
                <w:rFonts w:ascii="Calibri" w:hAnsi="Calibri" w:cs="Calibri"/>
                <w:sz w:val="22"/>
                <w:szCs w:val="22"/>
              </w:rPr>
            </w:pPr>
            <w:r w:rsidRPr="00850F74">
              <w:rPr>
                <w:rFonts w:ascii="Calibri" w:hAnsi="Calibri" w:cs="Calibri"/>
                <w:sz w:val="22"/>
                <w:szCs w:val="22"/>
              </w:rPr>
              <w:t>Perselisihan diselesaikan oleh Lembaga Kerjasama Bipartit</w:t>
            </w:r>
          </w:p>
        </w:tc>
        <w:tc>
          <w:tcPr>
            <w:tcW w:w="1354" w:type="dxa"/>
            <w:tcBorders>
              <w:top w:val="single" w:sz="4" w:space="0" w:color="auto"/>
              <w:left w:val="single" w:sz="4" w:space="0" w:color="000000"/>
              <w:bottom w:val="single" w:sz="4" w:space="0" w:color="000000"/>
              <w:right w:val="single" w:sz="4" w:space="0" w:color="000000"/>
            </w:tcBorders>
            <w:vAlign w:val="center"/>
          </w:tcPr>
          <w:p w:rsidR="00850F74" w:rsidRPr="00850F74" w:rsidRDefault="00850F74" w:rsidP="001F64B9">
            <w:pPr>
              <w:rPr>
                <w:rFonts w:ascii="Calibri" w:hAnsi="Calibri" w:cs="Calibri"/>
                <w:sz w:val="22"/>
                <w:szCs w:val="22"/>
              </w:rPr>
            </w:pPr>
          </w:p>
        </w:tc>
        <w:tc>
          <w:tcPr>
            <w:tcW w:w="2106" w:type="dxa"/>
            <w:vMerge/>
            <w:tcBorders>
              <w:left w:val="single" w:sz="4" w:space="0" w:color="000000"/>
              <w:bottom w:val="single" w:sz="4" w:space="0" w:color="000000"/>
              <w:right w:val="single" w:sz="4" w:space="0" w:color="000000"/>
            </w:tcBorders>
            <w:vAlign w:val="center"/>
          </w:tcPr>
          <w:p w:rsidR="00850F74" w:rsidRPr="00850F74" w:rsidRDefault="00850F74" w:rsidP="001F64B9">
            <w:pPr>
              <w:rPr>
                <w:rFonts w:ascii="Calibri" w:hAnsi="Calibri" w:cs="Calibri"/>
                <w:sz w:val="22"/>
                <w:szCs w:val="22"/>
              </w:rPr>
            </w:pPr>
          </w:p>
        </w:tc>
        <w:tc>
          <w:tcPr>
            <w:tcW w:w="2266" w:type="dxa"/>
            <w:tcBorders>
              <w:top w:val="single" w:sz="4" w:space="0" w:color="auto"/>
              <w:left w:val="single" w:sz="4" w:space="0" w:color="000000"/>
              <w:bottom w:val="single" w:sz="4" w:space="0" w:color="000000"/>
              <w:right w:val="single" w:sz="4" w:space="0" w:color="000000"/>
            </w:tcBorders>
            <w:vAlign w:val="center"/>
          </w:tcPr>
          <w:p w:rsidR="00850F74" w:rsidRPr="00850F74" w:rsidRDefault="00850F74" w:rsidP="001F64B9">
            <w:pPr>
              <w:rPr>
                <w:rFonts w:ascii="Calibri" w:hAnsi="Calibri" w:cs="Calibri"/>
                <w:sz w:val="22"/>
                <w:szCs w:val="22"/>
              </w:rPr>
            </w:pPr>
          </w:p>
        </w:tc>
        <w:tc>
          <w:tcPr>
            <w:tcW w:w="3428" w:type="dxa"/>
            <w:tcBorders>
              <w:top w:val="single" w:sz="4" w:space="0" w:color="auto"/>
              <w:left w:val="single" w:sz="4" w:space="0" w:color="000000"/>
              <w:bottom w:val="single" w:sz="4" w:space="0" w:color="000000"/>
              <w:right w:val="single" w:sz="4" w:space="0" w:color="000000"/>
            </w:tcBorders>
            <w:vAlign w:val="center"/>
          </w:tcPr>
          <w:p w:rsidR="00850F74" w:rsidRPr="00850F74" w:rsidRDefault="00850F74" w:rsidP="001F64B9">
            <w:pPr>
              <w:rPr>
                <w:rFonts w:ascii="Calibri" w:hAnsi="Calibri" w:cs="Calibri"/>
                <w:sz w:val="22"/>
                <w:szCs w:val="22"/>
              </w:rPr>
            </w:pPr>
          </w:p>
        </w:tc>
      </w:tr>
    </w:tbl>
    <w:p w:rsidR="0095711C" w:rsidRPr="00850F74" w:rsidRDefault="0095711C" w:rsidP="00A50155">
      <w:pPr>
        <w:jc w:val="both"/>
        <w:rPr>
          <w:rFonts w:ascii="Bookman Old Style" w:hAnsi="Bookman Old Style"/>
          <w:szCs w:val="24"/>
          <w:lang w:val="id-ID"/>
        </w:rPr>
      </w:pPr>
    </w:p>
    <w:p w:rsidR="0095711C" w:rsidRPr="00850F74" w:rsidRDefault="0095711C" w:rsidP="00A50155">
      <w:pPr>
        <w:jc w:val="both"/>
        <w:rPr>
          <w:rFonts w:ascii="Bookman Old Style" w:hAnsi="Bookman Old Style"/>
          <w:szCs w:val="24"/>
          <w:lang w:val="id-ID"/>
        </w:rPr>
      </w:pPr>
    </w:p>
    <w:p w:rsidR="0095711C" w:rsidRPr="007A1269" w:rsidRDefault="0095711C" w:rsidP="00A50155">
      <w:pPr>
        <w:jc w:val="both"/>
        <w:rPr>
          <w:rFonts w:ascii="Bookman Old Style" w:hAnsi="Bookman Old Style"/>
          <w:szCs w:val="24"/>
          <w:lang w:val="id-ID"/>
        </w:rPr>
        <w:sectPr w:rsidR="0095711C" w:rsidRPr="007A1269" w:rsidSect="00850F74">
          <w:pgSz w:w="20160" w:h="12240" w:orient="landscape" w:code="5"/>
          <w:pgMar w:top="1440" w:right="3291" w:bottom="1440" w:left="1440" w:header="720" w:footer="459" w:gutter="0"/>
          <w:cols w:space="720"/>
          <w:docGrid w:linePitch="326"/>
        </w:sectPr>
      </w:pPr>
    </w:p>
    <w:p w:rsidR="002D5C50" w:rsidRPr="007A1269" w:rsidRDefault="002D5C50" w:rsidP="00343729">
      <w:pPr>
        <w:jc w:val="both"/>
        <w:rPr>
          <w:rFonts w:ascii="Bookman Old Style" w:hAnsi="Bookman Old Style"/>
          <w:szCs w:val="24"/>
          <w:lang w:val="id-ID"/>
        </w:rPr>
      </w:pPr>
    </w:p>
    <w:p w:rsidR="00C85313" w:rsidRPr="002D5C50" w:rsidRDefault="002D5C50" w:rsidP="000A23A0">
      <w:pPr>
        <w:spacing w:line="480" w:lineRule="auto"/>
        <w:ind w:left="851" w:hanging="851"/>
        <w:rPr>
          <w:rFonts w:ascii="Bookman Old Style" w:eastAsia="Yu Gothic Light" w:hAnsi="Bookman Old Style" w:cs="Cambria"/>
          <w:b/>
          <w:bCs/>
          <w:sz w:val="26"/>
          <w:szCs w:val="26"/>
        </w:rPr>
      </w:pPr>
      <w:r>
        <w:rPr>
          <w:rFonts w:ascii="Bookman Old Style" w:eastAsia="Yu Gothic Light" w:hAnsi="Bookman Old Style" w:cs="Cambria"/>
          <w:b/>
          <w:bCs/>
          <w:sz w:val="26"/>
          <w:szCs w:val="26"/>
        </w:rPr>
        <w:t>2.5</w:t>
      </w:r>
      <w:r>
        <w:rPr>
          <w:rFonts w:ascii="Bookman Old Style" w:eastAsia="Yu Gothic Light" w:hAnsi="Bookman Old Style" w:cs="Cambria"/>
          <w:b/>
          <w:bCs/>
          <w:sz w:val="26"/>
          <w:szCs w:val="26"/>
        </w:rPr>
        <w:tab/>
      </w:r>
      <w:r w:rsidR="00C85313" w:rsidRPr="002D5C50">
        <w:rPr>
          <w:rFonts w:ascii="Bookman Old Style" w:eastAsia="Yu Gothic Light" w:hAnsi="Bookman Old Style" w:cs="Cambria"/>
          <w:b/>
          <w:bCs/>
          <w:sz w:val="26"/>
          <w:szCs w:val="26"/>
        </w:rPr>
        <w:t>Penelaahan Usulan Program dan Kegiatan Masyarakat</w:t>
      </w:r>
    </w:p>
    <w:p w:rsidR="00C85313" w:rsidRPr="002D5C50" w:rsidRDefault="00C85313" w:rsidP="000A23A0">
      <w:pPr>
        <w:autoSpaceDE w:val="0"/>
        <w:autoSpaceDN w:val="0"/>
        <w:adjustRightInd w:val="0"/>
        <w:spacing w:line="480" w:lineRule="auto"/>
        <w:ind w:firstLine="851"/>
        <w:jc w:val="both"/>
        <w:rPr>
          <w:rFonts w:ascii="Bookman Old Style" w:eastAsia="SimSun" w:hAnsi="Bookman Old Style" w:cs="Segoe UI Light"/>
          <w:color w:val="000000"/>
          <w:szCs w:val="24"/>
        </w:rPr>
      </w:pPr>
      <w:r w:rsidRPr="002D5C50">
        <w:rPr>
          <w:rFonts w:ascii="Bookman Old Style" w:eastAsia="SimSun" w:hAnsi="Bookman Old Style" w:cs="Segoe UI Light"/>
          <w:color w:val="000000"/>
          <w:szCs w:val="24"/>
        </w:rPr>
        <w:t>Rancangan rencana kerja Dinas Tenaga Kerja Kota Bekas</w:t>
      </w:r>
      <w:r w:rsidR="002D5C50">
        <w:rPr>
          <w:rFonts w:ascii="Bookman Old Style" w:eastAsia="SimSun" w:hAnsi="Bookman Old Style" w:cs="Segoe UI Light"/>
          <w:color w:val="000000"/>
          <w:szCs w:val="24"/>
        </w:rPr>
        <w:t>i</w:t>
      </w:r>
      <w:r w:rsidRPr="002D5C50">
        <w:rPr>
          <w:rFonts w:ascii="Bookman Old Style" w:eastAsia="SimSun" w:hAnsi="Bookman Old Style" w:cs="Segoe UI Light"/>
          <w:color w:val="000000"/>
          <w:szCs w:val="24"/>
        </w:rPr>
        <w:t xml:space="preserve"> didiskusikan dalam pembahasan forum Bidang pada Dinas Tenaga Kerja Kota Bekasi. Pembahasan dilakukan untuk menyelaraskan rumusan rancangan Renja dengan kesepakatan hasil</w:t>
      </w:r>
      <w:r w:rsidR="002D5C50">
        <w:rPr>
          <w:rFonts w:ascii="Bookman Old Style" w:eastAsia="SimSun" w:hAnsi="Bookman Old Style" w:cs="Segoe UI Light"/>
          <w:color w:val="000000"/>
          <w:szCs w:val="24"/>
        </w:rPr>
        <w:t xml:space="preserve"> Musrenbang RKPD di kelurahan. </w:t>
      </w:r>
    </w:p>
    <w:p w:rsidR="00C85313" w:rsidRPr="002D5C50" w:rsidRDefault="00C85313" w:rsidP="000A23A0">
      <w:pPr>
        <w:autoSpaceDE w:val="0"/>
        <w:autoSpaceDN w:val="0"/>
        <w:adjustRightInd w:val="0"/>
        <w:spacing w:line="480" w:lineRule="auto"/>
        <w:ind w:firstLine="851"/>
        <w:jc w:val="both"/>
        <w:rPr>
          <w:rFonts w:ascii="Bookman Old Style" w:eastAsia="SimSun" w:hAnsi="Bookman Old Style" w:cs="Segoe UI Light"/>
          <w:color w:val="000000"/>
          <w:szCs w:val="24"/>
        </w:rPr>
      </w:pPr>
      <w:r w:rsidRPr="002D5C50">
        <w:rPr>
          <w:rFonts w:ascii="Bookman Old Style" w:eastAsia="SimSun" w:hAnsi="Bookman Old Style" w:cs="Segoe UI Light"/>
          <w:color w:val="000000"/>
          <w:szCs w:val="24"/>
        </w:rPr>
        <w:t xml:space="preserve">Pada Musrenbang Kelurahan terdapat </w:t>
      </w:r>
      <w:r w:rsidR="002D5C50">
        <w:rPr>
          <w:rFonts w:ascii="Bookman Old Style" w:eastAsia="SimSun" w:hAnsi="Bookman Old Style" w:cs="Segoe UI Light"/>
          <w:color w:val="000000"/>
          <w:szCs w:val="24"/>
        </w:rPr>
        <w:t>17</w:t>
      </w:r>
      <w:r w:rsidRPr="002D5C50">
        <w:rPr>
          <w:rFonts w:ascii="Bookman Old Style" w:eastAsia="SimSun" w:hAnsi="Bookman Old Style" w:cs="Segoe UI Light"/>
          <w:color w:val="000000"/>
          <w:szCs w:val="24"/>
        </w:rPr>
        <w:t xml:space="preserve"> Usulan </w:t>
      </w:r>
      <w:r w:rsidR="002D5C50">
        <w:rPr>
          <w:rFonts w:ascii="Bookman Old Style" w:eastAsia="SimSun" w:hAnsi="Bookman Old Style" w:cs="Segoe UI Light"/>
          <w:color w:val="000000"/>
          <w:szCs w:val="24"/>
        </w:rPr>
        <w:t xml:space="preserve">Pokir </w:t>
      </w:r>
      <w:r w:rsidRPr="002D5C50">
        <w:rPr>
          <w:rFonts w:ascii="Bookman Old Style" w:eastAsia="SimSun" w:hAnsi="Bookman Old Style" w:cs="Segoe UI Light"/>
          <w:color w:val="000000"/>
          <w:szCs w:val="24"/>
        </w:rPr>
        <w:t>program/kegiatan yang ditujukan kepada Dinas Tenaga Kota Bekasi selaku Perangkat Daerah baik dari kelompok masyarakat, LSM, perguruan tinggi dan Perangkat Daerah. Usulan yang disampaikan pada saat pembahasan bersifat masukan atau harapan terhadap pelaksanaan program/kegiatan yang direncanakan.</w:t>
      </w:r>
    </w:p>
    <w:p w:rsidR="00622C7A" w:rsidRPr="002D5C50" w:rsidRDefault="00622C7A" w:rsidP="002D5C50">
      <w:pPr>
        <w:spacing w:line="276" w:lineRule="auto"/>
        <w:jc w:val="both"/>
        <w:rPr>
          <w:rFonts w:ascii="Bookman Old Style" w:hAnsi="Bookman Old Style"/>
          <w:szCs w:val="24"/>
        </w:rPr>
      </w:pPr>
    </w:p>
    <w:p w:rsidR="00622C7A" w:rsidRPr="002D5C50" w:rsidRDefault="00622C7A" w:rsidP="002D5C50">
      <w:pPr>
        <w:spacing w:line="276" w:lineRule="auto"/>
        <w:jc w:val="both"/>
        <w:rPr>
          <w:rFonts w:ascii="Bookman Old Style" w:hAnsi="Bookman Old Style"/>
          <w:szCs w:val="24"/>
        </w:rPr>
      </w:pPr>
    </w:p>
    <w:p w:rsidR="00622C7A" w:rsidRDefault="00622C7A"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pPr>
    </w:p>
    <w:p w:rsidR="00AE2CE4" w:rsidRDefault="00AE2CE4" w:rsidP="002D5C50">
      <w:pPr>
        <w:spacing w:line="276" w:lineRule="auto"/>
        <w:jc w:val="both"/>
        <w:rPr>
          <w:rFonts w:ascii="Bookman Old Style" w:hAnsi="Bookman Old Style"/>
          <w:szCs w:val="24"/>
        </w:rPr>
        <w:sectPr w:rsidR="00AE2CE4" w:rsidSect="002D5C50">
          <w:pgSz w:w="12240" w:h="20160" w:code="5"/>
          <w:pgMar w:top="1440" w:right="1440" w:bottom="4326" w:left="1440" w:header="720" w:footer="459" w:gutter="0"/>
          <w:cols w:space="720"/>
          <w:docGrid w:linePitch="326"/>
        </w:sectPr>
      </w:pPr>
    </w:p>
    <w:p w:rsidR="00AE2CE4" w:rsidRPr="00AE2CE4" w:rsidRDefault="00AE2CE4" w:rsidP="00AE2CE4">
      <w:pPr>
        <w:jc w:val="center"/>
        <w:rPr>
          <w:rFonts w:ascii="Bookman Old Style" w:hAnsi="Bookman Old Style"/>
          <w:szCs w:val="24"/>
        </w:rPr>
      </w:pPr>
      <w:r>
        <w:rPr>
          <w:rFonts w:ascii="Bookman Old Style" w:hAnsi="Bookman Old Style" w:cs="Calibri"/>
          <w:b/>
          <w:bCs/>
          <w:color w:val="000000"/>
          <w:szCs w:val="24"/>
        </w:rPr>
        <w:lastRenderedPageBreak/>
        <w:t xml:space="preserve">DAFTAR HASIL </w:t>
      </w:r>
      <w:r w:rsidRPr="00AE2CE4">
        <w:rPr>
          <w:rFonts w:ascii="Bookman Old Style" w:hAnsi="Bookman Old Style" w:cs="Calibri"/>
          <w:b/>
          <w:bCs/>
          <w:color w:val="000000"/>
          <w:szCs w:val="24"/>
        </w:rPr>
        <w:t>POKIR DPRD KOTA BEKASI TAHUN 2022</w:t>
      </w:r>
    </w:p>
    <w:p w:rsidR="00AE2CE4" w:rsidRDefault="00AE2CE4" w:rsidP="00AE2CE4">
      <w:pPr>
        <w:jc w:val="both"/>
        <w:rPr>
          <w:rFonts w:ascii="Bookman Old Style" w:hAnsi="Bookman Old Style"/>
          <w:szCs w:val="24"/>
        </w:rPr>
      </w:pPr>
    </w:p>
    <w:tbl>
      <w:tblPr>
        <w:tblStyle w:val="TableGrid"/>
        <w:tblpPr w:leftFromText="180" w:rightFromText="180" w:vertAnchor="text" w:tblpX="250" w:tblpY="1"/>
        <w:tblOverlap w:val="never"/>
        <w:tblW w:w="0" w:type="auto"/>
        <w:tblLook w:val="04A0"/>
      </w:tblPr>
      <w:tblGrid>
        <w:gridCol w:w="375"/>
        <w:gridCol w:w="3261"/>
        <w:gridCol w:w="992"/>
        <w:gridCol w:w="992"/>
        <w:gridCol w:w="1559"/>
        <w:gridCol w:w="3828"/>
        <w:gridCol w:w="850"/>
        <w:gridCol w:w="765"/>
        <w:gridCol w:w="1220"/>
        <w:gridCol w:w="1275"/>
        <w:gridCol w:w="959"/>
      </w:tblGrid>
      <w:tr w:rsidR="00C338B9" w:rsidTr="000A23A0">
        <w:tc>
          <w:tcPr>
            <w:tcW w:w="317"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NO</w:t>
            </w:r>
          </w:p>
        </w:tc>
        <w:tc>
          <w:tcPr>
            <w:tcW w:w="3261"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BIDANG URUSAN PEMERINTAHAN &amp;</w:t>
            </w:r>
          </w:p>
          <w:p w:rsidR="00C338B9" w:rsidRPr="00C338B9" w:rsidRDefault="00C338B9" w:rsidP="0095711C">
            <w:pPr>
              <w:ind w:left="-108"/>
              <w:jc w:val="center"/>
              <w:rPr>
                <w:rFonts w:ascii="Calibri" w:hAnsi="Calibri" w:cs="Calibri"/>
                <w:b/>
                <w:sz w:val="20"/>
              </w:rPr>
            </w:pPr>
            <w:r w:rsidRPr="00C338B9">
              <w:rPr>
                <w:rFonts w:ascii="Calibri" w:hAnsi="Calibri" w:cs="Calibri"/>
                <w:b/>
                <w:sz w:val="20"/>
              </w:rPr>
              <w:t>PROGRAM PEMBANGUNAN</w:t>
            </w:r>
          </w:p>
        </w:tc>
        <w:tc>
          <w:tcPr>
            <w:tcW w:w="1984" w:type="dxa"/>
            <w:gridSpan w:val="2"/>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LOKASI</w:t>
            </w:r>
          </w:p>
        </w:tc>
        <w:tc>
          <w:tcPr>
            <w:tcW w:w="1559"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SASARAN</w:t>
            </w:r>
          </w:p>
        </w:tc>
        <w:tc>
          <w:tcPr>
            <w:tcW w:w="3828"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INDIKATOR KINERJA</w:t>
            </w:r>
          </w:p>
        </w:tc>
        <w:tc>
          <w:tcPr>
            <w:tcW w:w="850"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SATUAN</w:t>
            </w:r>
          </w:p>
        </w:tc>
        <w:tc>
          <w:tcPr>
            <w:tcW w:w="765"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TARGET</w:t>
            </w:r>
          </w:p>
        </w:tc>
        <w:tc>
          <w:tcPr>
            <w:tcW w:w="1220"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PAGU (Rp.)</w:t>
            </w:r>
          </w:p>
        </w:tc>
        <w:tc>
          <w:tcPr>
            <w:tcW w:w="1275"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NAMA DEWAN</w:t>
            </w:r>
          </w:p>
        </w:tc>
        <w:tc>
          <w:tcPr>
            <w:tcW w:w="959" w:type="dxa"/>
            <w:vMerge w:val="restart"/>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FRAKSI PARTAI</w:t>
            </w:r>
          </w:p>
        </w:tc>
      </w:tr>
      <w:tr w:rsidR="00C338B9" w:rsidTr="000A23A0">
        <w:trPr>
          <w:trHeight w:val="455"/>
        </w:trPr>
        <w:tc>
          <w:tcPr>
            <w:tcW w:w="317" w:type="dxa"/>
            <w:vMerge/>
            <w:shd w:val="clear" w:color="auto" w:fill="002060"/>
          </w:tcPr>
          <w:p w:rsidR="00C338B9" w:rsidRPr="00AE2CE4" w:rsidRDefault="00C338B9" w:rsidP="0095711C">
            <w:pPr>
              <w:ind w:left="-108"/>
              <w:jc w:val="both"/>
              <w:rPr>
                <w:rFonts w:ascii="Calibri" w:hAnsi="Calibri" w:cs="Calibri"/>
                <w:sz w:val="20"/>
              </w:rPr>
            </w:pPr>
          </w:p>
        </w:tc>
        <w:tc>
          <w:tcPr>
            <w:tcW w:w="3261" w:type="dxa"/>
            <w:vMerge/>
            <w:shd w:val="clear" w:color="auto" w:fill="002060"/>
          </w:tcPr>
          <w:p w:rsidR="00C338B9" w:rsidRPr="00AE2CE4" w:rsidRDefault="00C338B9" w:rsidP="0095711C">
            <w:pPr>
              <w:ind w:left="-108"/>
              <w:jc w:val="both"/>
              <w:rPr>
                <w:rFonts w:ascii="Calibri" w:hAnsi="Calibri" w:cs="Calibri"/>
                <w:sz w:val="20"/>
              </w:rPr>
            </w:pPr>
          </w:p>
        </w:tc>
        <w:tc>
          <w:tcPr>
            <w:tcW w:w="992" w:type="dxa"/>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KEL</w:t>
            </w:r>
          </w:p>
        </w:tc>
        <w:tc>
          <w:tcPr>
            <w:tcW w:w="992" w:type="dxa"/>
            <w:shd w:val="clear" w:color="auto" w:fill="002060"/>
            <w:vAlign w:val="center"/>
          </w:tcPr>
          <w:p w:rsidR="00C338B9" w:rsidRPr="00C338B9" w:rsidRDefault="00C338B9" w:rsidP="0095711C">
            <w:pPr>
              <w:ind w:left="-108"/>
              <w:jc w:val="center"/>
              <w:rPr>
                <w:rFonts w:ascii="Calibri" w:hAnsi="Calibri" w:cs="Calibri"/>
                <w:b/>
                <w:sz w:val="20"/>
              </w:rPr>
            </w:pPr>
            <w:r w:rsidRPr="00C338B9">
              <w:rPr>
                <w:rFonts w:ascii="Calibri" w:hAnsi="Calibri" w:cs="Calibri"/>
                <w:b/>
                <w:sz w:val="20"/>
              </w:rPr>
              <w:t>KEC</w:t>
            </w:r>
          </w:p>
        </w:tc>
        <w:tc>
          <w:tcPr>
            <w:tcW w:w="1559" w:type="dxa"/>
            <w:vMerge/>
          </w:tcPr>
          <w:p w:rsidR="00C338B9" w:rsidRPr="00AE2CE4" w:rsidRDefault="00C338B9" w:rsidP="0095711C">
            <w:pPr>
              <w:ind w:left="-108"/>
              <w:jc w:val="both"/>
              <w:rPr>
                <w:rFonts w:ascii="Calibri" w:hAnsi="Calibri" w:cs="Calibri"/>
                <w:sz w:val="20"/>
              </w:rPr>
            </w:pPr>
          </w:p>
        </w:tc>
        <w:tc>
          <w:tcPr>
            <w:tcW w:w="3828" w:type="dxa"/>
            <w:vMerge/>
          </w:tcPr>
          <w:p w:rsidR="00C338B9" w:rsidRPr="00AE2CE4" w:rsidRDefault="00C338B9" w:rsidP="0095711C">
            <w:pPr>
              <w:ind w:left="-108"/>
              <w:jc w:val="both"/>
              <w:rPr>
                <w:rFonts w:ascii="Calibri" w:hAnsi="Calibri" w:cs="Calibri"/>
                <w:sz w:val="20"/>
              </w:rPr>
            </w:pPr>
          </w:p>
        </w:tc>
        <w:tc>
          <w:tcPr>
            <w:tcW w:w="850" w:type="dxa"/>
            <w:vMerge/>
          </w:tcPr>
          <w:p w:rsidR="00C338B9" w:rsidRPr="00AE2CE4" w:rsidRDefault="00C338B9" w:rsidP="0095711C">
            <w:pPr>
              <w:ind w:left="-108"/>
              <w:jc w:val="both"/>
              <w:rPr>
                <w:rFonts w:ascii="Calibri" w:hAnsi="Calibri" w:cs="Calibri"/>
                <w:sz w:val="20"/>
              </w:rPr>
            </w:pPr>
          </w:p>
        </w:tc>
        <w:tc>
          <w:tcPr>
            <w:tcW w:w="765" w:type="dxa"/>
            <w:vMerge/>
          </w:tcPr>
          <w:p w:rsidR="00C338B9" w:rsidRPr="00AE2CE4" w:rsidRDefault="00C338B9" w:rsidP="0095711C">
            <w:pPr>
              <w:ind w:left="-108"/>
              <w:jc w:val="both"/>
              <w:rPr>
                <w:rFonts w:ascii="Calibri" w:hAnsi="Calibri" w:cs="Calibri"/>
                <w:sz w:val="20"/>
              </w:rPr>
            </w:pPr>
          </w:p>
        </w:tc>
        <w:tc>
          <w:tcPr>
            <w:tcW w:w="1220" w:type="dxa"/>
            <w:vMerge/>
          </w:tcPr>
          <w:p w:rsidR="00C338B9" w:rsidRPr="00AE2CE4" w:rsidRDefault="00C338B9" w:rsidP="0095711C">
            <w:pPr>
              <w:ind w:left="-108"/>
              <w:jc w:val="both"/>
              <w:rPr>
                <w:rFonts w:ascii="Calibri" w:hAnsi="Calibri" w:cs="Calibri"/>
                <w:sz w:val="20"/>
              </w:rPr>
            </w:pPr>
          </w:p>
        </w:tc>
        <w:tc>
          <w:tcPr>
            <w:tcW w:w="1275" w:type="dxa"/>
            <w:vMerge/>
          </w:tcPr>
          <w:p w:rsidR="00C338B9" w:rsidRPr="00AE2CE4" w:rsidRDefault="00C338B9" w:rsidP="0095711C">
            <w:pPr>
              <w:ind w:left="-108"/>
              <w:jc w:val="both"/>
              <w:rPr>
                <w:rFonts w:ascii="Calibri" w:hAnsi="Calibri" w:cs="Calibri"/>
                <w:sz w:val="20"/>
              </w:rPr>
            </w:pPr>
          </w:p>
        </w:tc>
        <w:tc>
          <w:tcPr>
            <w:tcW w:w="959" w:type="dxa"/>
            <w:vMerge/>
          </w:tcPr>
          <w:p w:rsidR="00C338B9" w:rsidRPr="00AE2CE4" w:rsidRDefault="00C338B9" w:rsidP="0095711C">
            <w:pPr>
              <w:ind w:left="-108"/>
              <w:jc w:val="both"/>
              <w:rPr>
                <w:rFonts w:ascii="Calibri" w:hAnsi="Calibri" w:cs="Calibri"/>
                <w:sz w:val="20"/>
              </w:rPr>
            </w:pPr>
          </w:p>
        </w:tc>
      </w:tr>
      <w:tr w:rsidR="00D40370" w:rsidTr="0095711C">
        <w:tc>
          <w:tcPr>
            <w:tcW w:w="317" w:type="dxa"/>
            <w:shd w:val="clear" w:color="auto" w:fill="595959" w:themeFill="text1" w:themeFillTint="A6"/>
          </w:tcPr>
          <w:p w:rsidR="00C338B9" w:rsidRPr="00C338B9" w:rsidRDefault="00C338B9" w:rsidP="0095711C">
            <w:pPr>
              <w:ind w:left="-108"/>
              <w:jc w:val="center"/>
              <w:rPr>
                <w:rFonts w:ascii="Calibri" w:hAnsi="Calibri" w:cs="Calibri"/>
                <w:i/>
              </w:rPr>
            </w:pPr>
            <w:r w:rsidRPr="00C338B9">
              <w:rPr>
                <w:rFonts w:ascii="Calibri" w:hAnsi="Calibri" w:cs="Calibri"/>
                <w:i/>
              </w:rPr>
              <w:t>1</w:t>
            </w:r>
          </w:p>
        </w:tc>
        <w:tc>
          <w:tcPr>
            <w:tcW w:w="3261"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2</w:t>
            </w:r>
          </w:p>
        </w:tc>
        <w:tc>
          <w:tcPr>
            <w:tcW w:w="992" w:type="dxa"/>
            <w:shd w:val="clear" w:color="auto" w:fill="595959" w:themeFill="text1" w:themeFillTint="A6"/>
            <w:vAlign w:val="center"/>
          </w:tcPr>
          <w:p w:rsidR="00C338B9" w:rsidRPr="00C338B9" w:rsidRDefault="00C338B9" w:rsidP="0095711C">
            <w:pPr>
              <w:ind w:left="-108"/>
              <w:jc w:val="center"/>
              <w:rPr>
                <w:rFonts w:ascii="Calibri" w:hAnsi="Calibri" w:cs="Calibri"/>
                <w:i/>
              </w:rPr>
            </w:pPr>
            <w:r>
              <w:rPr>
                <w:rFonts w:ascii="Calibri" w:hAnsi="Calibri" w:cs="Calibri"/>
                <w:i/>
              </w:rPr>
              <w:t>3</w:t>
            </w:r>
          </w:p>
        </w:tc>
        <w:tc>
          <w:tcPr>
            <w:tcW w:w="992" w:type="dxa"/>
            <w:shd w:val="clear" w:color="auto" w:fill="595959" w:themeFill="text1" w:themeFillTint="A6"/>
            <w:vAlign w:val="center"/>
          </w:tcPr>
          <w:p w:rsidR="00C338B9" w:rsidRPr="00C338B9" w:rsidRDefault="00C338B9" w:rsidP="0095711C">
            <w:pPr>
              <w:ind w:left="-108"/>
              <w:jc w:val="center"/>
              <w:rPr>
                <w:rFonts w:ascii="Calibri" w:hAnsi="Calibri" w:cs="Calibri"/>
                <w:i/>
              </w:rPr>
            </w:pPr>
            <w:r>
              <w:rPr>
                <w:rFonts w:ascii="Calibri" w:hAnsi="Calibri" w:cs="Calibri"/>
                <w:i/>
              </w:rPr>
              <w:t>4</w:t>
            </w:r>
          </w:p>
        </w:tc>
        <w:tc>
          <w:tcPr>
            <w:tcW w:w="1559"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5</w:t>
            </w:r>
          </w:p>
        </w:tc>
        <w:tc>
          <w:tcPr>
            <w:tcW w:w="3828"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6</w:t>
            </w:r>
          </w:p>
        </w:tc>
        <w:tc>
          <w:tcPr>
            <w:tcW w:w="850"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7</w:t>
            </w:r>
          </w:p>
        </w:tc>
        <w:tc>
          <w:tcPr>
            <w:tcW w:w="765"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8</w:t>
            </w:r>
          </w:p>
        </w:tc>
        <w:tc>
          <w:tcPr>
            <w:tcW w:w="1220"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9</w:t>
            </w:r>
          </w:p>
        </w:tc>
        <w:tc>
          <w:tcPr>
            <w:tcW w:w="1275"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10</w:t>
            </w:r>
          </w:p>
        </w:tc>
        <w:tc>
          <w:tcPr>
            <w:tcW w:w="959" w:type="dxa"/>
            <w:shd w:val="clear" w:color="auto" w:fill="595959" w:themeFill="text1" w:themeFillTint="A6"/>
          </w:tcPr>
          <w:p w:rsidR="00C338B9" w:rsidRPr="00C338B9" w:rsidRDefault="00C338B9" w:rsidP="0095711C">
            <w:pPr>
              <w:ind w:left="-108"/>
              <w:jc w:val="center"/>
              <w:rPr>
                <w:rFonts w:ascii="Calibri" w:hAnsi="Calibri" w:cs="Calibri"/>
                <w:i/>
              </w:rPr>
            </w:pPr>
            <w:r>
              <w:rPr>
                <w:rFonts w:ascii="Calibri" w:hAnsi="Calibri" w:cs="Calibri"/>
                <w:i/>
              </w:rPr>
              <w:t>11</w:t>
            </w:r>
          </w:p>
        </w:tc>
      </w:tr>
      <w:tr w:rsidR="00C338B9" w:rsidTr="0095711C">
        <w:tc>
          <w:tcPr>
            <w:tcW w:w="317" w:type="dxa"/>
          </w:tcPr>
          <w:p w:rsidR="00C338B9" w:rsidRPr="00C338B9" w:rsidRDefault="00C338B9" w:rsidP="0095711C">
            <w:pPr>
              <w:ind w:left="-108"/>
              <w:jc w:val="center"/>
              <w:rPr>
                <w:rFonts w:ascii="Calibri" w:hAnsi="Calibri" w:cs="Calibri"/>
                <w:sz w:val="18"/>
                <w:szCs w:val="18"/>
              </w:rPr>
            </w:pPr>
            <w:r>
              <w:rPr>
                <w:rFonts w:ascii="Calibri" w:hAnsi="Calibri" w:cs="Calibri"/>
                <w:sz w:val="18"/>
                <w:szCs w:val="18"/>
              </w:rPr>
              <w:t>1</w:t>
            </w:r>
          </w:p>
        </w:tc>
        <w:tc>
          <w:tcPr>
            <w:tcW w:w="3261" w:type="dxa"/>
          </w:tcPr>
          <w:p w:rsidR="00C338B9" w:rsidRPr="00C338B9" w:rsidRDefault="00C338B9" w:rsidP="00EA4FF5">
            <w:pPr>
              <w:ind w:left="-15"/>
              <w:rPr>
                <w:rFonts w:ascii="Calibri" w:hAnsi="Calibri" w:cs="Calibri"/>
                <w:sz w:val="18"/>
                <w:szCs w:val="18"/>
              </w:rPr>
            </w:pPr>
            <w:r w:rsidRPr="00C338B9">
              <w:rPr>
                <w:rFonts w:ascii="Calibri" w:eastAsia="BatangChe" w:hAnsi="Calibri" w:cs="Calibri"/>
                <w:color w:val="000000"/>
                <w:sz w:val="18"/>
                <w:szCs w:val="18"/>
              </w:rPr>
              <w:t>Pelatihan jurnalistik untuk Pelajar SMA dan SMK Se-Kota Bekasi</w:t>
            </w:r>
          </w:p>
        </w:tc>
        <w:tc>
          <w:tcPr>
            <w:tcW w:w="992" w:type="dxa"/>
          </w:tcPr>
          <w:p w:rsidR="00C338B9" w:rsidRPr="00C338B9" w:rsidRDefault="00C338B9" w:rsidP="0095711C">
            <w:pPr>
              <w:ind w:left="-108"/>
              <w:rPr>
                <w:rFonts w:ascii="Calibri" w:hAnsi="Calibri" w:cs="Calibri"/>
                <w:sz w:val="18"/>
                <w:szCs w:val="18"/>
              </w:rPr>
            </w:pPr>
            <w:r w:rsidRPr="00C338B9">
              <w:rPr>
                <w:rFonts w:ascii="Calibri" w:eastAsia="BatangChe" w:hAnsi="Calibri" w:cs="Calibri"/>
                <w:color w:val="000000"/>
                <w:sz w:val="18"/>
                <w:szCs w:val="18"/>
              </w:rPr>
              <w:t>Margahayu</w:t>
            </w:r>
          </w:p>
        </w:tc>
        <w:tc>
          <w:tcPr>
            <w:tcW w:w="992" w:type="dxa"/>
          </w:tcPr>
          <w:p w:rsidR="00C338B9" w:rsidRPr="00C338B9" w:rsidRDefault="00C338B9" w:rsidP="0095711C">
            <w:pPr>
              <w:ind w:left="-108"/>
              <w:rPr>
                <w:rFonts w:ascii="Calibri" w:hAnsi="Calibri" w:cs="Calibri"/>
                <w:sz w:val="18"/>
                <w:szCs w:val="18"/>
              </w:rPr>
            </w:pPr>
            <w:r w:rsidRPr="00C338B9">
              <w:rPr>
                <w:rFonts w:ascii="Calibri" w:eastAsia="BatangChe" w:hAnsi="Calibri" w:cs="Calibri"/>
                <w:color w:val="000000"/>
                <w:sz w:val="18"/>
                <w:szCs w:val="18"/>
              </w:rPr>
              <w:t>Bekasi Timur</w:t>
            </w:r>
          </w:p>
        </w:tc>
        <w:tc>
          <w:tcPr>
            <w:tcW w:w="1559" w:type="dxa"/>
          </w:tcPr>
          <w:p w:rsidR="00C338B9" w:rsidRPr="00C338B9" w:rsidRDefault="00C338B9" w:rsidP="00EA4FF5">
            <w:pPr>
              <w:rPr>
                <w:rFonts w:ascii="Calibri" w:hAnsi="Calibri" w:cs="Calibri"/>
                <w:sz w:val="18"/>
                <w:szCs w:val="18"/>
              </w:rPr>
            </w:pPr>
            <w:r w:rsidRPr="00C338B9">
              <w:rPr>
                <w:rFonts w:ascii="Calibri" w:hAnsi="Calibri" w:cs="Calibri"/>
                <w:sz w:val="18"/>
                <w:szCs w:val="18"/>
              </w:rPr>
              <w:t>Persentase lapangan kerja baru yang produktif</w:t>
            </w:r>
          </w:p>
        </w:tc>
        <w:tc>
          <w:tcPr>
            <w:tcW w:w="3828" w:type="dxa"/>
          </w:tcPr>
          <w:p w:rsidR="00C338B9" w:rsidRPr="00C338B9" w:rsidRDefault="00C338B9" w:rsidP="0095711C">
            <w:pPr>
              <w:ind w:left="-108"/>
              <w:rPr>
                <w:rFonts w:ascii="Calibri" w:hAnsi="Calibri" w:cs="Calibri"/>
                <w:sz w:val="18"/>
                <w:szCs w:val="18"/>
              </w:rPr>
            </w:pPr>
            <w:r w:rsidRPr="00C338B9">
              <w:rPr>
                <w:rFonts w:ascii="Calibri" w:hAnsi="Calibri" w:cs="Calibri"/>
                <w:sz w:val="18"/>
                <w:szCs w:val="18"/>
              </w:rPr>
              <w:t>Terlaksannya sertifikasi kompetensi</w:t>
            </w:r>
          </w:p>
        </w:tc>
        <w:tc>
          <w:tcPr>
            <w:tcW w:w="850" w:type="dxa"/>
          </w:tcPr>
          <w:p w:rsidR="00C338B9" w:rsidRPr="00C338B9" w:rsidRDefault="00C338B9" w:rsidP="0095711C">
            <w:pPr>
              <w:ind w:left="-108"/>
              <w:rPr>
                <w:rFonts w:ascii="Calibri" w:hAnsi="Calibri" w:cs="Calibri"/>
                <w:sz w:val="18"/>
                <w:szCs w:val="18"/>
              </w:rPr>
            </w:pPr>
            <w:r>
              <w:rPr>
                <w:rFonts w:ascii="Calibri" w:hAnsi="Calibri" w:cs="Calibri"/>
                <w:sz w:val="18"/>
                <w:szCs w:val="18"/>
              </w:rPr>
              <w:t>Orang</w:t>
            </w:r>
          </w:p>
        </w:tc>
        <w:tc>
          <w:tcPr>
            <w:tcW w:w="765" w:type="dxa"/>
          </w:tcPr>
          <w:p w:rsidR="00C338B9" w:rsidRPr="00C338B9" w:rsidRDefault="00C338B9" w:rsidP="0095711C">
            <w:pPr>
              <w:ind w:left="-108"/>
              <w:rPr>
                <w:rFonts w:ascii="Calibri" w:hAnsi="Calibri" w:cs="Calibri"/>
                <w:sz w:val="18"/>
                <w:szCs w:val="18"/>
              </w:rPr>
            </w:pPr>
          </w:p>
        </w:tc>
        <w:tc>
          <w:tcPr>
            <w:tcW w:w="1220" w:type="dxa"/>
          </w:tcPr>
          <w:p w:rsidR="00C338B9" w:rsidRPr="00C338B9" w:rsidRDefault="00C338B9" w:rsidP="0095711C">
            <w:pPr>
              <w:ind w:left="-108"/>
              <w:jc w:val="right"/>
              <w:rPr>
                <w:rFonts w:ascii="Calibri" w:hAnsi="Calibri" w:cs="Calibri"/>
                <w:sz w:val="18"/>
                <w:szCs w:val="18"/>
              </w:rPr>
            </w:pPr>
            <w:r w:rsidRPr="00C338B9">
              <w:rPr>
                <w:rFonts w:ascii="Calibri" w:eastAsia="BatangChe" w:hAnsi="Calibri" w:cs="Calibri"/>
                <w:color w:val="000000"/>
                <w:sz w:val="18"/>
                <w:szCs w:val="18"/>
              </w:rPr>
              <w:t>35,000,000</w:t>
            </w:r>
          </w:p>
        </w:tc>
        <w:tc>
          <w:tcPr>
            <w:tcW w:w="1275" w:type="dxa"/>
          </w:tcPr>
          <w:p w:rsidR="00C338B9" w:rsidRPr="00C338B9" w:rsidRDefault="00C338B9" w:rsidP="0095711C">
            <w:pPr>
              <w:ind w:left="-108"/>
              <w:rPr>
                <w:rFonts w:ascii="Calibri" w:hAnsi="Calibri" w:cs="Calibri"/>
                <w:sz w:val="18"/>
                <w:szCs w:val="18"/>
              </w:rPr>
            </w:pPr>
            <w:r w:rsidRPr="00C338B9">
              <w:rPr>
                <w:rFonts w:ascii="Calibri" w:eastAsia="BatangChe" w:hAnsi="Calibri" w:cs="Calibri"/>
                <w:color w:val="000000"/>
                <w:sz w:val="18"/>
                <w:szCs w:val="18"/>
              </w:rPr>
              <w:t>Nicodemus Godjang</w:t>
            </w:r>
          </w:p>
        </w:tc>
        <w:tc>
          <w:tcPr>
            <w:tcW w:w="959" w:type="dxa"/>
          </w:tcPr>
          <w:p w:rsidR="00C338B9" w:rsidRPr="00C338B9" w:rsidRDefault="00C338B9" w:rsidP="0095711C">
            <w:pPr>
              <w:ind w:left="-108"/>
              <w:rPr>
                <w:rFonts w:ascii="Calibri" w:hAnsi="Calibri" w:cs="Calibri"/>
                <w:sz w:val="18"/>
                <w:szCs w:val="18"/>
              </w:rPr>
            </w:pPr>
            <w:r w:rsidRPr="00C338B9">
              <w:rPr>
                <w:rFonts w:ascii="Calibri" w:eastAsia="BatangChe" w:hAnsi="Calibri" w:cs="Calibri"/>
                <w:color w:val="000000"/>
                <w:sz w:val="18"/>
                <w:szCs w:val="18"/>
              </w:rPr>
              <w:t>PDIP</w:t>
            </w:r>
          </w:p>
        </w:tc>
      </w:tr>
      <w:tr w:rsidR="00C338B9" w:rsidTr="0095711C">
        <w:tc>
          <w:tcPr>
            <w:tcW w:w="317" w:type="dxa"/>
          </w:tcPr>
          <w:p w:rsidR="00C338B9" w:rsidRDefault="00C338B9" w:rsidP="0095711C">
            <w:pPr>
              <w:ind w:left="-108"/>
              <w:jc w:val="center"/>
              <w:rPr>
                <w:rFonts w:ascii="Calibri" w:hAnsi="Calibri" w:cs="Calibri"/>
                <w:sz w:val="18"/>
                <w:szCs w:val="18"/>
              </w:rPr>
            </w:pPr>
            <w:r>
              <w:rPr>
                <w:rFonts w:ascii="Calibri" w:hAnsi="Calibri" w:cs="Calibri"/>
                <w:sz w:val="18"/>
                <w:szCs w:val="18"/>
              </w:rPr>
              <w:t>2</w:t>
            </w:r>
          </w:p>
        </w:tc>
        <w:tc>
          <w:tcPr>
            <w:tcW w:w="3261" w:type="dxa"/>
          </w:tcPr>
          <w:p w:rsidR="00C338B9" w:rsidRPr="00C338B9" w:rsidRDefault="00C338B9" w:rsidP="00EA4FF5">
            <w:pPr>
              <w:ind w:left="-15"/>
              <w:rPr>
                <w:rFonts w:ascii="Calibri" w:eastAsia="BatangChe" w:hAnsi="Calibri" w:cs="Calibri"/>
                <w:color w:val="000000"/>
                <w:sz w:val="18"/>
                <w:szCs w:val="18"/>
              </w:rPr>
            </w:pPr>
            <w:r>
              <w:rPr>
                <w:rFonts w:ascii="Calibri" w:eastAsia="BatangChe" w:hAnsi="Calibri" w:cs="Calibri"/>
                <w:color w:val="000000"/>
                <w:sz w:val="18"/>
                <w:szCs w:val="18"/>
              </w:rPr>
              <w:t>Pelatihan Menjahit RT</w:t>
            </w:r>
            <w:r w:rsidRPr="00C338B9">
              <w:rPr>
                <w:rFonts w:ascii="Calibri" w:eastAsia="BatangChe" w:hAnsi="Calibri" w:cs="Calibri"/>
                <w:color w:val="000000"/>
                <w:sz w:val="18"/>
                <w:szCs w:val="18"/>
              </w:rPr>
              <w:t>.001 R</w:t>
            </w:r>
            <w:r>
              <w:rPr>
                <w:rFonts w:ascii="Calibri" w:eastAsia="BatangChe" w:hAnsi="Calibri" w:cs="Calibri"/>
                <w:color w:val="000000"/>
                <w:sz w:val="18"/>
                <w:szCs w:val="18"/>
              </w:rPr>
              <w:t>W</w:t>
            </w:r>
            <w:r w:rsidRPr="00C338B9">
              <w:rPr>
                <w:rFonts w:ascii="Calibri" w:eastAsia="BatangChe" w:hAnsi="Calibri" w:cs="Calibri"/>
                <w:color w:val="000000"/>
                <w:sz w:val="18"/>
                <w:szCs w:val="18"/>
              </w:rPr>
              <w:t>.011 Kel. Sumur Batu</w:t>
            </w:r>
          </w:p>
        </w:tc>
        <w:tc>
          <w:tcPr>
            <w:tcW w:w="992" w:type="dxa"/>
          </w:tcPr>
          <w:p w:rsidR="00C338B9" w:rsidRPr="00C338B9" w:rsidRDefault="00C338B9" w:rsidP="0095711C">
            <w:pPr>
              <w:ind w:left="-108"/>
              <w:rPr>
                <w:rFonts w:ascii="Calibri" w:eastAsia="BatangChe" w:hAnsi="Calibri" w:cs="Calibri"/>
                <w:color w:val="000000"/>
                <w:sz w:val="18"/>
                <w:szCs w:val="18"/>
              </w:rPr>
            </w:pPr>
            <w:r w:rsidRPr="00C338B9">
              <w:rPr>
                <w:rFonts w:ascii="Calibri" w:eastAsia="BatangChe" w:hAnsi="Calibri" w:cs="Calibri"/>
                <w:color w:val="000000"/>
                <w:sz w:val="18"/>
                <w:szCs w:val="18"/>
              </w:rPr>
              <w:t>Sumur</w:t>
            </w:r>
            <w:r>
              <w:rPr>
                <w:rFonts w:ascii="Calibri" w:eastAsia="BatangChe" w:hAnsi="Calibri" w:cs="Calibri"/>
                <w:color w:val="000000"/>
                <w:sz w:val="18"/>
                <w:szCs w:val="18"/>
              </w:rPr>
              <w:t xml:space="preserve"> B</w:t>
            </w:r>
            <w:r w:rsidRPr="00C338B9">
              <w:rPr>
                <w:rFonts w:ascii="Calibri" w:eastAsia="BatangChe" w:hAnsi="Calibri" w:cs="Calibri"/>
                <w:color w:val="000000"/>
                <w:sz w:val="18"/>
                <w:szCs w:val="18"/>
              </w:rPr>
              <w:t>atu</w:t>
            </w:r>
          </w:p>
        </w:tc>
        <w:tc>
          <w:tcPr>
            <w:tcW w:w="992" w:type="dxa"/>
          </w:tcPr>
          <w:p w:rsidR="00C338B9" w:rsidRPr="00C338B9" w:rsidRDefault="00C338B9" w:rsidP="0095711C">
            <w:pPr>
              <w:ind w:left="-108"/>
              <w:rPr>
                <w:rFonts w:ascii="Calibri" w:eastAsia="BatangChe" w:hAnsi="Calibri" w:cs="Calibri"/>
                <w:color w:val="000000"/>
                <w:sz w:val="18"/>
                <w:szCs w:val="18"/>
              </w:rPr>
            </w:pPr>
            <w:r w:rsidRPr="00C338B9">
              <w:rPr>
                <w:rFonts w:ascii="Calibri" w:eastAsia="BatangChe" w:hAnsi="Calibri" w:cs="Calibri"/>
                <w:color w:val="000000"/>
                <w:sz w:val="18"/>
                <w:szCs w:val="18"/>
              </w:rPr>
              <w:t>Bantar Gebang</w:t>
            </w:r>
          </w:p>
        </w:tc>
        <w:tc>
          <w:tcPr>
            <w:tcW w:w="1559" w:type="dxa"/>
          </w:tcPr>
          <w:p w:rsidR="00C338B9" w:rsidRPr="00C338B9" w:rsidRDefault="00C338B9" w:rsidP="00EA4FF5">
            <w:pPr>
              <w:rPr>
                <w:rFonts w:ascii="Calibri" w:hAnsi="Calibri" w:cs="Calibri"/>
                <w:sz w:val="18"/>
                <w:szCs w:val="18"/>
              </w:rPr>
            </w:pPr>
            <w:r w:rsidRPr="00C338B9">
              <w:rPr>
                <w:rFonts w:ascii="Calibri" w:hAnsi="Calibri" w:cs="Calibri"/>
                <w:sz w:val="18"/>
                <w:szCs w:val="18"/>
              </w:rPr>
              <w:t>Persentase lapangan kerja baru yang produktif</w:t>
            </w:r>
          </w:p>
        </w:tc>
        <w:tc>
          <w:tcPr>
            <w:tcW w:w="3828" w:type="dxa"/>
          </w:tcPr>
          <w:p w:rsidR="00C338B9" w:rsidRPr="00C338B9" w:rsidRDefault="00C338B9" w:rsidP="0095711C">
            <w:pPr>
              <w:ind w:left="-108"/>
              <w:rPr>
                <w:rFonts w:ascii="Calibri" w:hAnsi="Calibri" w:cs="Calibri"/>
                <w:sz w:val="18"/>
                <w:szCs w:val="18"/>
              </w:rPr>
            </w:pPr>
            <w:r w:rsidRPr="00C338B9">
              <w:rPr>
                <w:rFonts w:ascii="Calibri" w:hAnsi="Calibri" w:cs="Calibri"/>
                <w:sz w:val="18"/>
                <w:szCs w:val="18"/>
              </w:rPr>
              <w:t>Terlaksannya sertifikasi kompetensi</w:t>
            </w:r>
          </w:p>
        </w:tc>
        <w:tc>
          <w:tcPr>
            <w:tcW w:w="850" w:type="dxa"/>
          </w:tcPr>
          <w:p w:rsidR="00C338B9" w:rsidRDefault="00C338B9" w:rsidP="0095711C">
            <w:pPr>
              <w:ind w:left="-108"/>
              <w:rPr>
                <w:rFonts w:ascii="Calibri" w:hAnsi="Calibri" w:cs="Calibri"/>
                <w:sz w:val="18"/>
                <w:szCs w:val="18"/>
              </w:rPr>
            </w:pPr>
            <w:r>
              <w:rPr>
                <w:rFonts w:ascii="Calibri" w:hAnsi="Calibri" w:cs="Calibri"/>
                <w:sz w:val="18"/>
                <w:szCs w:val="18"/>
              </w:rPr>
              <w:t>Orang</w:t>
            </w:r>
          </w:p>
        </w:tc>
        <w:tc>
          <w:tcPr>
            <w:tcW w:w="765" w:type="dxa"/>
          </w:tcPr>
          <w:p w:rsidR="00C338B9" w:rsidRPr="00C338B9" w:rsidRDefault="00C338B9" w:rsidP="0095711C">
            <w:pPr>
              <w:ind w:left="-108"/>
              <w:rPr>
                <w:rFonts w:ascii="Calibri" w:hAnsi="Calibri" w:cs="Calibri"/>
                <w:sz w:val="18"/>
                <w:szCs w:val="18"/>
              </w:rPr>
            </w:pPr>
          </w:p>
        </w:tc>
        <w:tc>
          <w:tcPr>
            <w:tcW w:w="1220" w:type="dxa"/>
          </w:tcPr>
          <w:p w:rsidR="00C338B9" w:rsidRPr="00C338B9" w:rsidRDefault="00D40370"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C338B9" w:rsidRPr="00C338B9"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Uri Hutyati, SE</w:t>
            </w:r>
          </w:p>
        </w:tc>
        <w:tc>
          <w:tcPr>
            <w:tcW w:w="959" w:type="dxa"/>
          </w:tcPr>
          <w:p w:rsidR="00C338B9" w:rsidRPr="00C338B9"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D40370" w:rsidTr="0095711C">
        <w:tc>
          <w:tcPr>
            <w:tcW w:w="317" w:type="dxa"/>
          </w:tcPr>
          <w:p w:rsidR="00D40370" w:rsidRDefault="00D40370" w:rsidP="0095711C">
            <w:pPr>
              <w:ind w:left="-108"/>
              <w:jc w:val="center"/>
              <w:rPr>
                <w:rFonts w:ascii="Calibri" w:hAnsi="Calibri" w:cs="Calibri"/>
                <w:sz w:val="18"/>
                <w:szCs w:val="18"/>
              </w:rPr>
            </w:pPr>
            <w:r>
              <w:rPr>
                <w:rFonts w:ascii="Calibri" w:hAnsi="Calibri" w:cs="Calibri"/>
                <w:sz w:val="18"/>
                <w:szCs w:val="18"/>
              </w:rPr>
              <w:t>3</w:t>
            </w:r>
          </w:p>
        </w:tc>
        <w:tc>
          <w:tcPr>
            <w:tcW w:w="3261" w:type="dxa"/>
          </w:tcPr>
          <w:p w:rsidR="00D40370" w:rsidRDefault="00D40370" w:rsidP="00EA4FF5">
            <w:pPr>
              <w:ind w:left="-15"/>
              <w:rPr>
                <w:rFonts w:ascii="Calibri" w:eastAsia="BatangChe" w:hAnsi="Calibri" w:cs="Calibri"/>
                <w:color w:val="000000"/>
                <w:sz w:val="18"/>
                <w:szCs w:val="18"/>
              </w:rPr>
            </w:pPr>
            <w:r>
              <w:rPr>
                <w:rFonts w:ascii="Calibri" w:eastAsia="BatangChe" w:hAnsi="Calibri" w:cs="Calibri"/>
                <w:color w:val="000000"/>
                <w:sz w:val="18"/>
                <w:szCs w:val="18"/>
              </w:rPr>
              <w:t>Pengadaan Mesin Jahit RT.001// RW. 011 Kel Sumur Batu</w:t>
            </w:r>
          </w:p>
        </w:tc>
        <w:tc>
          <w:tcPr>
            <w:tcW w:w="992" w:type="dxa"/>
          </w:tcPr>
          <w:p w:rsidR="00D40370" w:rsidRPr="00C338B9"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Sumur Batu</w:t>
            </w:r>
          </w:p>
        </w:tc>
        <w:tc>
          <w:tcPr>
            <w:tcW w:w="992" w:type="dxa"/>
          </w:tcPr>
          <w:p w:rsidR="00D40370" w:rsidRPr="00C338B9"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Bantar Gebang</w:t>
            </w:r>
          </w:p>
        </w:tc>
        <w:tc>
          <w:tcPr>
            <w:tcW w:w="1559" w:type="dxa"/>
          </w:tcPr>
          <w:p w:rsidR="00D40370" w:rsidRPr="00C338B9" w:rsidRDefault="00D40370" w:rsidP="00EA4FF5">
            <w:pPr>
              <w:rPr>
                <w:rFonts w:ascii="Calibri" w:hAnsi="Calibri" w:cs="Calibri"/>
                <w:sz w:val="18"/>
                <w:szCs w:val="18"/>
              </w:rPr>
            </w:pPr>
            <w:r w:rsidRPr="00D40370">
              <w:rPr>
                <w:rFonts w:ascii="Calibri" w:hAnsi="Calibri" w:cs="Calibri"/>
                <w:sz w:val="18"/>
                <w:szCs w:val="18"/>
              </w:rPr>
              <w:t>Persentase lapangan kerja baru yang produktif</w:t>
            </w:r>
          </w:p>
        </w:tc>
        <w:tc>
          <w:tcPr>
            <w:tcW w:w="3828" w:type="dxa"/>
          </w:tcPr>
          <w:p w:rsidR="00D40370" w:rsidRPr="00C338B9" w:rsidRDefault="00D40370" w:rsidP="0095711C">
            <w:pPr>
              <w:ind w:left="-108"/>
              <w:rPr>
                <w:rFonts w:ascii="Calibri" w:hAnsi="Calibri" w:cs="Calibri"/>
                <w:sz w:val="18"/>
                <w:szCs w:val="18"/>
              </w:rPr>
            </w:pPr>
            <w:r w:rsidRPr="00D40370">
              <w:rPr>
                <w:rFonts w:ascii="Calibri" w:hAnsi="Calibri" w:cs="Calibri"/>
                <w:sz w:val="18"/>
                <w:szCs w:val="18"/>
              </w:rPr>
              <w:t>Terlaksananya Pengadaan Penunjang Kegiatan</w:t>
            </w:r>
          </w:p>
        </w:tc>
        <w:tc>
          <w:tcPr>
            <w:tcW w:w="850" w:type="dxa"/>
          </w:tcPr>
          <w:p w:rsidR="00D40370" w:rsidRDefault="00D40370" w:rsidP="0095711C">
            <w:pPr>
              <w:ind w:left="-108"/>
              <w:rPr>
                <w:rFonts w:ascii="Calibri" w:hAnsi="Calibri" w:cs="Calibri"/>
                <w:sz w:val="18"/>
                <w:szCs w:val="18"/>
              </w:rPr>
            </w:pPr>
            <w:r>
              <w:rPr>
                <w:rFonts w:ascii="Calibri" w:hAnsi="Calibri" w:cs="Calibri"/>
                <w:sz w:val="18"/>
                <w:szCs w:val="18"/>
              </w:rPr>
              <w:t>Orang</w:t>
            </w:r>
          </w:p>
        </w:tc>
        <w:tc>
          <w:tcPr>
            <w:tcW w:w="765" w:type="dxa"/>
          </w:tcPr>
          <w:p w:rsidR="00D40370" w:rsidRPr="00C338B9" w:rsidRDefault="00D40370" w:rsidP="0095711C">
            <w:pPr>
              <w:ind w:left="-108"/>
              <w:rPr>
                <w:rFonts w:ascii="Calibri" w:hAnsi="Calibri" w:cs="Calibri"/>
                <w:sz w:val="18"/>
                <w:szCs w:val="18"/>
              </w:rPr>
            </w:pPr>
          </w:p>
        </w:tc>
        <w:tc>
          <w:tcPr>
            <w:tcW w:w="1220" w:type="dxa"/>
          </w:tcPr>
          <w:p w:rsidR="00D40370" w:rsidRDefault="00D40370"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Uri Hutyati, SE</w:t>
            </w:r>
          </w:p>
        </w:tc>
        <w:tc>
          <w:tcPr>
            <w:tcW w:w="959"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D40370" w:rsidTr="0095711C">
        <w:tc>
          <w:tcPr>
            <w:tcW w:w="317" w:type="dxa"/>
          </w:tcPr>
          <w:p w:rsidR="00D40370" w:rsidRDefault="00D40370" w:rsidP="0095711C">
            <w:pPr>
              <w:ind w:left="-108"/>
              <w:jc w:val="center"/>
              <w:rPr>
                <w:rFonts w:ascii="Calibri" w:hAnsi="Calibri" w:cs="Calibri"/>
                <w:sz w:val="18"/>
                <w:szCs w:val="18"/>
              </w:rPr>
            </w:pPr>
            <w:r>
              <w:rPr>
                <w:rFonts w:ascii="Calibri" w:hAnsi="Calibri" w:cs="Calibri"/>
                <w:sz w:val="18"/>
                <w:szCs w:val="18"/>
              </w:rPr>
              <w:t>4</w:t>
            </w:r>
          </w:p>
        </w:tc>
        <w:tc>
          <w:tcPr>
            <w:tcW w:w="3261" w:type="dxa"/>
          </w:tcPr>
          <w:p w:rsidR="00D40370" w:rsidRDefault="00D40370" w:rsidP="00EA4FF5">
            <w:pPr>
              <w:ind w:left="-15"/>
              <w:rPr>
                <w:rFonts w:ascii="Calibri" w:eastAsia="BatangChe" w:hAnsi="Calibri" w:cs="Calibri"/>
                <w:color w:val="000000"/>
                <w:sz w:val="18"/>
                <w:szCs w:val="18"/>
              </w:rPr>
            </w:pPr>
            <w:r w:rsidRPr="00D40370">
              <w:rPr>
                <w:rFonts w:ascii="Calibri" w:eastAsia="BatangChe" w:hAnsi="Calibri" w:cs="Calibri"/>
                <w:color w:val="000000"/>
                <w:sz w:val="18"/>
                <w:szCs w:val="18"/>
              </w:rPr>
              <w:t>Penyelenggaraan pelatihan keterampilan kerja bagi penyandang disabilitas</w:t>
            </w:r>
          </w:p>
        </w:tc>
        <w:tc>
          <w:tcPr>
            <w:tcW w:w="992" w:type="dxa"/>
          </w:tcPr>
          <w:p w:rsid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Padurenan</w:t>
            </w:r>
          </w:p>
        </w:tc>
        <w:tc>
          <w:tcPr>
            <w:tcW w:w="992" w:type="dxa"/>
          </w:tcPr>
          <w:p w:rsid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Mustika Jaya</w:t>
            </w:r>
          </w:p>
        </w:tc>
        <w:tc>
          <w:tcPr>
            <w:tcW w:w="1559" w:type="dxa"/>
          </w:tcPr>
          <w:p w:rsidR="00D40370" w:rsidRPr="00D40370" w:rsidRDefault="00D40370" w:rsidP="00EA4FF5">
            <w:pPr>
              <w:rPr>
                <w:rFonts w:ascii="Calibri" w:hAnsi="Calibri" w:cs="Calibri"/>
                <w:sz w:val="18"/>
                <w:szCs w:val="18"/>
              </w:rPr>
            </w:pPr>
            <w:r w:rsidRPr="00D40370">
              <w:rPr>
                <w:rFonts w:ascii="Calibri" w:hAnsi="Calibri" w:cs="Calibri"/>
                <w:sz w:val="18"/>
                <w:szCs w:val="18"/>
              </w:rPr>
              <w:t>Terlaksananya pelatihan keterampilan</w:t>
            </w:r>
          </w:p>
        </w:tc>
        <w:tc>
          <w:tcPr>
            <w:tcW w:w="3828" w:type="dxa"/>
          </w:tcPr>
          <w:p w:rsidR="00D40370" w:rsidRPr="00D40370" w:rsidRDefault="00D40370" w:rsidP="0095711C">
            <w:pPr>
              <w:ind w:left="-108"/>
              <w:rPr>
                <w:rFonts w:ascii="Calibri" w:hAnsi="Calibri" w:cs="Calibri"/>
                <w:sz w:val="18"/>
                <w:szCs w:val="18"/>
              </w:rPr>
            </w:pPr>
            <w:r w:rsidRPr="00D40370">
              <w:rPr>
                <w:rFonts w:ascii="Calibri" w:hAnsi="Calibri" w:cs="Calibri"/>
                <w:sz w:val="18"/>
                <w:szCs w:val="18"/>
              </w:rPr>
              <w:t>Peningkatan kompetensi penyandang disabilitas</w:t>
            </w:r>
          </w:p>
        </w:tc>
        <w:tc>
          <w:tcPr>
            <w:tcW w:w="850" w:type="dxa"/>
          </w:tcPr>
          <w:p w:rsidR="00D40370" w:rsidRDefault="00D40370" w:rsidP="0095711C">
            <w:pPr>
              <w:ind w:left="-108"/>
              <w:rPr>
                <w:rFonts w:ascii="Calibri" w:hAnsi="Calibri" w:cs="Calibri"/>
                <w:sz w:val="18"/>
                <w:szCs w:val="18"/>
              </w:rPr>
            </w:pPr>
            <w:r>
              <w:rPr>
                <w:rFonts w:ascii="Calibri" w:hAnsi="Calibri" w:cs="Calibri"/>
                <w:sz w:val="18"/>
                <w:szCs w:val="18"/>
              </w:rPr>
              <w:t>Paket</w:t>
            </w:r>
          </w:p>
        </w:tc>
        <w:tc>
          <w:tcPr>
            <w:tcW w:w="765" w:type="dxa"/>
          </w:tcPr>
          <w:p w:rsidR="00D40370" w:rsidRPr="00C338B9" w:rsidRDefault="00D40370" w:rsidP="0095711C">
            <w:pPr>
              <w:ind w:left="-108"/>
              <w:rPr>
                <w:rFonts w:ascii="Calibri" w:hAnsi="Calibri" w:cs="Calibri"/>
                <w:sz w:val="18"/>
                <w:szCs w:val="18"/>
              </w:rPr>
            </w:pPr>
            <w:r>
              <w:rPr>
                <w:rFonts w:ascii="Calibri" w:hAnsi="Calibri" w:cs="Calibri"/>
                <w:sz w:val="18"/>
                <w:szCs w:val="18"/>
              </w:rPr>
              <w:t>1 Titik</w:t>
            </w:r>
          </w:p>
        </w:tc>
        <w:tc>
          <w:tcPr>
            <w:tcW w:w="1220" w:type="dxa"/>
          </w:tcPr>
          <w:p w:rsidR="00D40370" w:rsidRDefault="00D40370"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Komarudin</w:t>
            </w:r>
          </w:p>
        </w:tc>
        <w:tc>
          <w:tcPr>
            <w:tcW w:w="959"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D40370" w:rsidTr="0095711C">
        <w:tc>
          <w:tcPr>
            <w:tcW w:w="317" w:type="dxa"/>
          </w:tcPr>
          <w:p w:rsidR="00D40370" w:rsidRDefault="00D40370" w:rsidP="0095711C">
            <w:pPr>
              <w:ind w:left="-108"/>
              <w:jc w:val="center"/>
              <w:rPr>
                <w:rFonts w:ascii="Calibri" w:hAnsi="Calibri" w:cs="Calibri"/>
                <w:sz w:val="18"/>
                <w:szCs w:val="18"/>
              </w:rPr>
            </w:pPr>
            <w:r>
              <w:rPr>
                <w:rFonts w:ascii="Calibri" w:hAnsi="Calibri" w:cs="Calibri"/>
                <w:sz w:val="18"/>
                <w:szCs w:val="18"/>
              </w:rPr>
              <w:t>5</w:t>
            </w:r>
          </w:p>
        </w:tc>
        <w:tc>
          <w:tcPr>
            <w:tcW w:w="3261" w:type="dxa"/>
          </w:tcPr>
          <w:p w:rsidR="00D40370" w:rsidRPr="00D40370" w:rsidRDefault="00D40370" w:rsidP="00EA4FF5">
            <w:pPr>
              <w:ind w:left="-15"/>
              <w:rPr>
                <w:rFonts w:ascii="Calibri" w:eastAsia="BatangChe" w:hAnsi="Calibri" w:cs="Calibri"/>
                <w:color w:val="000000"/>
                <w:sz w:val="18"/>
                <w:szCs w:val="18"/>
              </w:rPr>
            </w:pPr>
            <w:r w:rsidRPr="00D40370">
              <w:rPr>
                <w:rFonts w:ascii="Calibri" w:eastAsia="BatangChe" w:hAnsi="Calibri" w:cs="Calibri"/>
                <w:color w:val="000000"/>
                <w:sz w:val="18"/>
                <w:szCs w:val="18"/>
              </w:rPr>
              <w:t>Pembinaan Generasi Muda dengan Workshop Narkoba dan Pergaulan Bebas melalui Kegiatan Kreatifitas, Olahraga dan Seni Budaya Karang Taruna dan Forum RW Kel. Jati Bening Kec. Pondok Gede</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Jatibening</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Pondok Gede</w:t>
            </w:r>
          </w:p>
        </w:tc>
        <w:tc>
          <w:tcPr>
            <w:tcW w:w="1559" w:type="dxa"/>
          </w:tcPr>
          <w:p w:rsidR="00D40370" w:rsidRPr="00D40370" w:rsidRDefault="00D40370" w:rsidP="00EA4FF5">
            <w:pPr>
              <w:rPr>
                <w:rFonts w:ascii="Calibri" w:hAnsi="Calibri" w:cs="Calibri"/>
                <w:sz w:val="18"/>
                <w:szCs w:val="18"/>
              </w:rPr>
            </w:pPr>
            <w:r w:rsidRPr="00D40370">
              <w:rPr>
                <w:rFonts w:ascii="Calibri" w:hAnsi="Calibri" w:cs="Calibri"/>
                <w:sz w:val="18"/>
                <w:szCs w:val="18"/>
              </w:rPr>
              <w:t>Terlaksananya pelatihan keterampilan</w:t>
            </w:r>
          </w:p>
        </w:tc>
        <w:tc>
          <w:tcPr>
            <w:tcW w:w="3828" w:type="dxa"/>
          </w:tcPr>
          <w:p w:rsidR="00D40370" w:rsidRPr="00D40370" w:rsidRDefault="00D40370" w:rsidP="0095711C">
            <w:pPr>
              <w:ind w:left="-108"/>
              <w:rPr>
                <w:rFonts w:ascii="Calibri" w:hAnsi="Calibri" w:cs="Calibri"/>
                <w:sz w:val="18"/>
                <w:szCs w:val="18"/>
              </w:rPr>
            </w:pPr>
            <w:r w:rsidRPr="00D40370">
              <w:rPr>
                <w:rFonts w:ascii="Calibri" w:hAnsi="Calibri" w:cs="Calibri"/>
                <w:sz w:val="18"/>
                <w:szCs w:val="18"/>
              </w:rPr>
              <w:t>Terselenggarannya Workshop narkoba</w:t>
            </w:r>
          </w:p>
        </w:tc>
        <w:tc>
          <w:tcPr>
            <w:tcW w:w="850" w:type="dxa"/>
          </w:tcPr>
          <w:p w:rsidR="00D40370" w:rsidRDefault="00D40370" w:rsidP="0095711C">
            <w:pPr>
              <w:ind w:left="-108"/>
              <w:rPr>
                <w:rFonts w:ascii="Calibri" w:hAnsi="Calibri" w:cs="Calibri"/>
                <w:sz w:val="18"/>
                <w:szCs w:val="18"/>
              </w:rPr>
            </w:pPr>
            <w:r>
              <w:rPr>
                <w:rFonts w:ascii="Calibri" w:hAnsi="Calibri" w:cs="Calibri"/>
                <w:sz w:val="18"/>
                <w:szCs w:val="18"/>
              </w:rPr>
              <w:t>Orang</w:t>
            </w:r>
          </w:p>
        </w:tc>
        <w:tc>
          <w:tcPr>
            <w:tcW w:w="765" w:type="dxa"/>
          </w:tcPr>
          <w:p w:rsidR="00D40370" w:rsidRDefault="00D40370" w:rsidP="0095711C">
            <w:pPr>
              <w:ind w:left="-108"/>
              <w:rPr>
                <w:rFonts w:ascii="Calibri" w:hAnsi="Calibri" w:cs="Calibri"/>
                <w:sz w:val="18"/>
                <w:szCs w:val="18"/>
              </w:rPr>
            </w:pPr>
          </w:p>
        </w:tc>
        <w:tc>
          <w:tcPr>
            <w:tcW w:w="1220" w:type="dxa"/>
          </w:tcPr>
          <w:p w:rsidR="00D40370" w:rsidRDefault="00D40370"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30.000.000</w:t>
            </w:r>
          </w:p>
        </w:tc>
        <w:tc>
          <w:tcPr>
            <w:tcW w:w="1275"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DR. Janet Aprilia Stanzah</w:t>
            </w:r>
          </w:p>
        </w:tc>
        <w:tc>
          <w:tcPr>
            <w:tcW w:w="959"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PDIP</w:t>
            </w:r>
          </w:p>
        </w:tc>
      </w:tr>
      <w:tr w:rsidR="00D40370" w:rsidTr="0095711C">
        <w:tc>
          <w:tcPr>
            <w:tcW w:w="317" w:type="dxa"/>
          </w:tcPr>
          <w:p w:rsidR="00D40370" w:rsidRDefault="00D40370" w:rsidP="0095711C">
            <w:pPr>
              <w:ind w:left="-108"/>
              <w:jc w:val="center"/>
              <w:rPr>
                <w:rFonts w:ascii="Calibri" w:hAnsi="Calibri" w:cs="Calibri"/>
                <w:sz w:val="18"/>
                <w:szCs w:val="18"/>
              </w:rPr>
            </w:pPr>
            <w:r>
              <w:rPr>
                <w:rFonts w:ascii="Calibri" w:hAnsi="Calibri" w:cs="Calibri"/>
                <w:sz w:val="18"/>
                <w:szCs w:val="18"/>
              </w:rPr>
              <w:t>6</w:t>
            </w:r>
          </w:p>
        </w:tc>
        <w:tc>
          <w:tcPr>
            <w:tcW w:w="3261" w:type="dxa"/>
          </w:tcPr>
          <w:p w:rsidR="00D40370" w:rsidRPr="00D40370" w:rsidRDefault="00D40370" w:rsidP="00EA4FF5">
            <w:pPr>
              <w:ind w:left="-15"/>
              <w:rPr>
                <w:rFonts w:ascii="Calibri" w:eastAsia="BatangChe" w:hAnsi="Calibri" w:cs="Calibri"/>
                <w:color w:val="000000"/>
                <w:sz w:val="18"/>
                <w:szCs w:val="18"/>
              </w:rPr>
            </w:pPr>
            <w:r w:rsidRPr="00D40370">
              <w:rPr>
                <w:rFonts w:ascii="Calibri" w:eastAsia="BatangChe" w:hAnsi="Calibri" w:cs="Calibri"/>
                <w:color w:val="000000"/>
                <w:sz w:val="18"/>
                <w:szCs w:val="18"/>
              </w:rPr>
              <w:t>Pelatihan Peningkatan Kualitas SDM (LAS, LDK, PESANTREN KILAT) Karang Taruna dan Forum RW Kel. Jati Bening Kec. Pondok Gede</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Jatibening</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Pondok Gede</w:t>
            </w:r>
          </w:p>
        </w:tc>
        <w:tc>
          <w:tcPr>
            <w:tcW w:w="1559" w:type="dxa"/>
          </w:tcPr>
          <w:p w:rsidR="00D40370" w:rsidRPr="00D40370" w:rsidRDefault="00D40370" w:rsidP="00EA4FF5">
            <w:pPr>
              <w:rPr>
                <w:rFonts w:ascii="Calibri" w:hAnsi="Calibri" w:cs="Calibri"/>
                <w:sz w:val="18"/>
                <w:szCs w:val="18"/>
              </w:rPr>
            </w:pPr>
            <w:r w:rsidRPr="00D40370">
              <w:rPr>
                <w:rFonts w:ascii="Calibri" w:hAnsi="Calibri" w:cs="Calibri"/>
                <w:sz w:val="18"/>
                <w:szCs w:val="18"/>
              </w:rPr>
              <w:t>Persentase lapangan kerja baru yang produktif</w:t>
            </w:r>
          </w:p>
        </w:tc>
        <w:tc>
          <w:tcPr>
            <w:tcW w:w="3828" w:type="dxa"/>
          </w:tcPr>
          <w:p w:rsidR="00D40370" w:rsidRDefault="00D40370" w:rsidP="0095711C">
            <w:pPr>
              <w:ind w:left="-108"/>
              <w:rPr>
                <w:rFonts w:ascii="Calibri" w:hAnsi="Calibri" w:cs="Calibri"/>
                <w:sz w:val="18"/>
                <w:szCs w:val="18"/>
              </w:rPr>
            </w:pPr>
            <w:r w:rsidRPr="00D40370">
              <w:rPr>
                <w:rFonts w:ascii="Calibri" w:hAnsi="Calibri" w:cs="Calibri"/>
                <w:sz w:val="18"/>
                <w:szCs w:val="18"/>
              </w:rPr>
              <w:t>Terlaksannya sertifikasi kompetensi</w:t>
            </w:r>
          </w:p>
          <w:p w:rsidR="00D40370" w:rsidRPr="00D40370" w:rsidRDefault="00D40370" w:rsidP="0095711C">
            <w:pPr>
              <w:jc w:val="center"/>
            </w:pPr>
          </w:p>
        </w:tc>
        <w:tc>
          <w:tcPr>
            <w:tcW w:w="850" w:type="dxa"/>
          </w:tcPr>
          <w:p w:rsidR="00D40370" w:rsidRDefault="00D40370" w:rsidP="0095711C">
            <w:pPr>
              <w:ind w:left="-108"/>
              <w:rPr>
                <w:rFonts w:ascii="Calibri" w:hAnsi="Calibri" w:cs="Calibri"/>
                <w:sz w:val="18"/>
                <w:szCs w:val="18"/>
              </w:rPr>
            </w:pPr>
            <w:r>
              <w:rPr>
                <w:rFonts w:ascii="Calibri" w:hAnsi="Calibri" w:cs="Calibri"/>
                <w:sz w:val="18"/>
                <w:szCs w:val="18"/>
              </w:rPr>
              <w:t>Paket</w:t>
            </w:r>
          </w:p>
        </w:tc>
        <w:tc>
          <w:tcPr>
            <w:tcW w:w="765" w:type="dxa"/>
          </w:tcPr>
          <w:p w:rsidR="00D40370" w:rsidRDefault="00D40370" w:rsidP="0095711C">
            <w:pPr>
              <w:ind w:left="-108"/>
              <w:rPr>
                <w:rFonts w:ascii="Calibri" w:hAnsi="Calibri" w:cs="Calibri"/>
                <w:sz w:val="18"/>
                <w:szCs w:val="18"/>
              </w:rPr>
            </w:pPr>
            <w:r>
              <w:rPr>
                <w:rFonts w:ascii="Calibri" w:hAnsi="Calibri" w:cs="Calibri"/>
                <w:sz w:val="18"/>
                <w:szCs w:val="18"/>
              </w:rPr>
              <w:t>1</w:t>
            </w:r>
          </w:p>
        </w:tc>
        <w:tc>
          <w:tcPr>
            <w:tcW w:w="1220" w:type="dxa"/>
          </w:tcPr>
          <w:p w:rsidR="00D40370" w:rsidRDefault="00D40370"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DR. Janet Aprilia Stanzah</w:t>
            </w:r>
          </w:p>
        </w:tc>
        <w:tc>
          <w:tcPr>
            <w:tcW w:w="959" w:type="dxa"/>
          </w:tcPr>
          <w:p w:rsidR="00D40370" w:rsidRDefault="00D40370"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PDIP</w:t>
            </w:r>
          </w:p>
        </w:tc>
      </w:tr>
      <w:tr w:rsidR="00D40370" w:rsidTr="0095711C">
        <w:tc>
          <w:tcPr>
            <w:tcW w:w="317" w:type="dxa"/>
          </w:tcPr>
          <w:p w:rsidR="00D40370" w:rsidRDefault="00D40370" w:rsidP="0095711C">
            <w:pPr>
              <w:ind w:left="-108"/>
              <w:jc w:val="center"/>
              <w:rPr>
                <w:rFonts w:ascii="Calibri" w:hAnsi="Calibri" w:cs="Calibri"/>
                <w:sz w:val="18"/>
                <w:szCs w:val="18"/>
              </w:rPr>
            </w:pPr>
            <w:r>
              <w:rPr>
                <w:rFonts w:ascii="Calibri" w:hAnsi="Calibri" w:cs="Calibri"/>
                <w:sz w:val="18"/>
                <w:szCs w:val="18"/>
              </w:rPr>
              <w:t>7</w:t>
            </w:r>
          </w:p>
        </w:tc>
        <w:tc>
          <w:tcPr>
            <w:tcW w:w="3261" w:type="dxa"/>
          </w:tcPr>
          <w:p w:rsidR="00D40370" w:rsidRPr="00D40370" w:rsidRDefault="00D40370" w:rsidP="00EA4FF5">
            <w:pPr>
              <w:ind w:left="-15"/>
              <w:rPr>
                <w:rFonts w:ascii="Calibri" w:eastAsia="BatangChe" w:hAnsi="Calibri" w:cs="Calibri"/>
                <w:color w:val="000000"/>
                <w:sz w:val="18"/>
                <w:szCs w:val="18"/>
              </w:rPr>
            </w:pPr>
            <w:r w:rsidRPr="00D40370">
              <w:rPr>
                <w:rFonts w:ascii="Calibri" w:eastAsia="BatangChe" w:hAnsi="Calibri" w:cs="Calibri"/>
                <w:color w:val="000000"/>
                <w:sz w:val="18"/>
                <w:szCs w:val="18"/>
              </w:rPr>
              <w:t>Pelatihan Pencegahan Anti Narkoba Kel. Jatirahayu, Kec. Pondok Melati</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Jatirahayu</w:t>
            </w:r>
          </w:p>
        </w:tc>
        <w:tc>
          <w:tcPr>
            <w:tcW w:w="992" w:type="dxa"/>
          </w:tcPr>
          <w:p w:rsidR="00D40370" w:rsidRPr="00D40370" w:rsidRDefault="00D40370" w:rsidP="0095711C">
            <w:pPr>
              <w:ind w:left="-108"/>
              <w:rPr>
                <w:rFonts w:ascii="Calibri" w:eastAsia="BatangChe" w:hAnsi="Calibri" w:cs="Calibri"/>
                <w:color w:val="000000"/>
                <w:sz w:val="18"/>
                <w:szCs w:val="18"/>
              </w:rPr>
            </w:pPr>
            <w:r w:rsidRPr="00D40370">
              <w:rPr>
                <w:rFonts w:ascii="Calibri" w:eastAsia="BatangChe" w:hAnsi="Calibri" w:cs="Calibri"/>
                <w:color w:val="000000"/>
                <w:sz w:val="18"/>
                <w:szCs w:val="18"/>
              </w:rPr>
              <w:t>Pondok Melati</w:t>
            </w:r>
          </w:p>
        </w:tc>
        <w:tc>
          <w:tcPr>
            <w:tcW w:w="1559" w:type="dxa"/>
          </w:tcPr>
          <w:p w:rsidR="00D40370" w:rsidRPr="00D40370" w:rsidRDefault="00D40370" w:rsidP="00EA4FF5">
            <w:pPr>
              <w:rPr>
                <w:rFonts w:ascii="Calibri" w:hAnsi="Calibri" w:cs="Calibri"/>
                <w:sz w:val="18"/>
                <w:szCs w:val="18"/>
              </w:rPr>
            </w:pPr>
            <w:r w:rsidRPr="00D40370">
              <w:rPr>
                <w:rFonts w:ascii="Calibri" w:hAnsi="Calibri" w:cs="Calibri"/>
                <w:sz w:val="18"/>
                <w:szCs w:val="18"/>
              </w:rPr>
              <w:t>Terlaksananya pelatihan anti narkoba</w:t>
            </w:r>
          </w:p>
        </w:tc>
        <w:tc>
          <w:tcPr>
            <w:tcW w:w="3828" w:type="dxa"/>
          </w:tcPr>
          <w:p w:rsidR="00D40370" w:rsidRPr="00D40370" w:rsidRDefault="00D40370" w:rsidP="0095711C">
            <w:pPr>
              <w:ind w:left="-108"/>
              <w:rPr>
                <w:rFonts w:ascii="Calibri" w:hAnsi="Calibri" w:cs="Calibri"/>
                <w:sz w:val="18"/>
                <w:szCs w:val="18"/>
              </w:rPr>
            </w:pPr>
            <w:r w:rsidRPr="00D40370">
              <w:rPr>
                <w:rFonts w:ascii="Calibri" w:hAnsi="Calibri" w:cs="Calibri"/>
                <w:sz w:val="18"/>
                <w:szCs w:val="18"/>
              </w:rPr>
              <w:t>Terciptanya Sumber Daya Manusia yang kreatif dan inovatif</w:t>
            </w:r>
          </w:p>
        </w:tc>
        <w:tc>
          <w:tcPr>
            <w:tcW w:w="850" w:type="dxa"/>
          </w:tcPr>
          <w:p w:rsidR="00D40370" w:rsidRDefault="003D6565" w:rsidP="0095711C">
            <w:pPr>
              <w:ind w:left="-108"/>
              <w:rPr>
                <w:rFonts w:ascii="Calibri" w:hAnsi="Calibri" w:cs="Calibri"/>
                <w:sz w:val="18"/>
                <w:szCs w:val="18"/>
              </w:rPr>
            </w:pPr>
            <w:r>
              <w:rPr>
                <w:rFonts w:ascii="Calibri" w:hAnsi="Calibri" w:cs="Calibri"/>
                <w:sz w:val="18"/>
                <w:szCs w:val="18"/>
              </w:rPr>
              <w:t>Orang</w:t>
            </w:r>
          </w:p>
        </w:tc>
        <w:tc>
          <w:tcPr>
            <w:tcW w:w="765" w:type="dxa"/>
          </w:tcPr>
          <w:p w:rsidR="00D40370" w:rsidRDefault="00D40370" w:rsidP="0095711C">
            <w:pPr>
              <w:ind w:left="-108"/>
              <w:rPr>
                <w:rFonts w:ascii="Calibri" w:hAnsi="Calibri" w:cs="Calibri"/>
                <w:sz w:val="18"/>
                <w:szCs w:val="18"/>
              </w:rPr>
            </w:pPr>
          </w:p>
        </w:tc>
        <w:tc>
          <w:tcPr>
            <w:tcW w:w="1220" w:type="dxa"/>
          </w:tcPr>
          <w:p w:rsidR="00D40370"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150.000.000</w:t>
            </w:r>
          </w:p>
        </w:tc>
        <w:tc>
          <w:tcPr>
            <w:tcW w:w="1275" w:type="dxa"/>
          </w:tcPr>
          <w:p w:rsidR="00D40370"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Sodikin, S.H</w:t>
            </w:r>
          </w:p>
        </w:tc>
        <w:tc>
          <w:tcPr>
            <w:tcW w:w="959" w:type="dxa"/>
          </w:tcPr>
          <w:p w:rsidR="00D40370"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Demokrat</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8</w:t>
            </w:r>
          </w:p>
        </w:tc>
        <w:tc>
          <w:tcPr>
            <w:tcW w:w="3261" w:type="dxa"/>
          </w:tcPr>
          <w:p w:rsidR="003D6565" w:rsidRPr="00D40370"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Susahnya lapangan kerja Kel.Jatimakmur Kec.Pondokgede</w:t>
            </w:r>
          </w:p>
        </w:tc>
        <w:tc>
          <w:tcPr>
            <w:tcW w:w="992" w:type="dxa"/>
          </w:tcPr>
          <w:p w:rsidR="003D6565" w:rsidRPr="00D40370"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Jatimakmur</w:t>
            </w:r>
          </w:p>
        </w:tc>
        <w:tc>
          <w:tcPr>
            <w:tcW w:w="992" w:type="dxa"/>
          </w:tcPr>
          <w:p w:rsidR="003D6565" w:rsidRPr="00D40370"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D40370" w:rsidRDefault="003D6565" w:rsidP="00EA4FF5">
            <w:pPr>
              <w:rPr>
                <w:rFonts w:ascii="Calibri" w:hAnsi="Calibri" w:cs="Calibri"/>
                <w:sz w:val="18"/>
                <w:szCs w:val="18"/>
              </w:rPr>
            </w:pPr>
            <w:r w:rsidRPr="003D6565">
              <w:rPr>
                <w:rFonts w:ascii="Calibri" w:hAnsi="Calibri" w:cs="Calibri"/>
                <w:sz w:val="18"/>
                <w:szCs w:val="18"/>
              </w:rPr>
              <w:t>Terlaksananya pelatihan keterampilan</w:t>
            </w:r>
          </w:p>
        </w:tc>
        <w:tc>
          <w:tcPr>
            <w:tcW w:w="3828" w:type="dxa"/>
          </w:tcPr>
          <w:p w:rsidR="003D6565" w:rsidRPr="00D40370" w:rsidRDefault="003D6565" w:rsidP="0095711C">
            <w:pPr>
              <w:ind w:left="-108"/>
              <w:rPr>
                <w:rFonts w:ascii="Calibri" w:hAnsi="Calibri" w:cs="Calibri"/>
                <w:sz w:val="18"/>
                <w:szCs w:val="18"/>
              </w:rPr>
            </w:pPr>
            <w:r w:rsidRPr="003D6565">
              <w:rPr>
                <w:rFonts w:ascii="Calibri" w:hAnsi="Calibri" w:cs="Calibri"/>
                <w:sz w:val="18"/>
                <w:szCs w:val="18"/>
              </w:rPr>
              <w:t>Tenaga kerja yang kompeten ditempatkan</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Orang</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Ir. H. Chairoman J Putro, B.EnG, M.Si</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PKS</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9</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Pelatihan Keterampilan/Kegiatan Kepemudaan Karang Taruna di Lingkungan RW.01</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3D6565" w:rsidRDefault="003D6565" w:rsidP="00EA4FF5">
            <w:pPr>
              <w:rPr>
                <w:rFonts w:ascii="Calibri" w:hAnsi="Calibri" w:cs="Calibri"/>
                <w:sz w:val="18"/>
                <w:szCs w:val="18"/>
              </w:rPr>
            </w:pPr>
            <w:r w:rsidRPr="003D6565">
              <w:rPr>
                <w:rFonts w:ascii="Calibri" w:hAnsi="Calibri" w:cs="Calibri"/>
                <w:sz w:val="18"/>
                <w:szCs w:val="18"/>
              </w:rPr>
              <w:t>Terlaksananya pelatihan keterampilan</w:t>
            </w:r>
          </w:p>
        </w:tc>
        <w:tc>
          <w:tcPr>
            <w:tcW w:w="3828" w:type="dxa"/>
          </w:tcPr>
          <w:p w:rsidR="003D6565" w:rsidRPr="003D6565" w:rsidRDefault="003D6565" w:rsidP="0095711C">
            <w:pPr>
              <w:ind w:left="-108"/>
              <w:rPr>
                <w:rFonts w:ascii="Calibri" w:hAnsi="Calibri" w:cs="Calibri"/>
                <w:sz w:val="18"/>
                <w:szCs w:val="18"/>
              </w:rPr>
            </w:pPr>
            <w:r w:rsidRPr="003D6565">
              <w:rPr>
                <w:rFonts w:ascii="Calibri" w:hAnsi="Calibri" w:cs="Calibri"/>
                <w:sz w:val="18"/>
                <w:szCs w:val="18"/>
              </w:rPr>
              <w:t>Terlaksananya sertifikasi kompetensi</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Orang</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10</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 xml:space="preserve">Pelatihan Keterampilan Kerja untuk </w:t>
            </w:r>
            <w:r w:rsidRPr="003D6565">
              <w:rPr>
                <w:rFonts w:ascii="Calibri" w:eastAsia="BatangChe" w:hAnsi="Calibri" w:cs="Calibri"/>
                <w:color w:val="000000"/>
                <w:sz w:val="18"/>
                <w:szCs w:val="18"/>
              </w:rPr>
              <w:lastRenderedPageBreak/>
              <w:t>Remaja di Lingkungan RW.01</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lastRenderedPageBreak/>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 xml:space="preserve">Pondok </w:t>
            </w:r>
            <w:r w:rsidRPr="003D6565">
              <w:rPr>
                <w:rFonts w:ascii="Calibri" w:eastAsia="BatangChe" w:hAnsi="Calibri" w:cs="Calibri"/>
                <w:color w:val="000000"/>
                <w:sz w:val="18"/>
                <w:szCs w:val="18"/>
              </w:rPr>
              <w:lastRenderedPageBreak/>
              <w:t>Gede</w:t>
            </w:r>
          </w:p>
        </w:tc>
        <w:tc>
          <w:tcPr>
            <w:tcW w:w="1559" w:type="dxa"/>
          </w:tcPr>
          <w:p w:rsidR="003D6565" w:rsidRPr="003D6565" w:rsidRDefault="003D6565" w:rsidP="00EA4FF5">
            <w:pPr>
              <w:rPr>
                <w:rFonts w:ascii="Calibri" w:hAnsi="Calibri" w:cs="Calibri"/>
                <w:sz w:val="18"/>
                <w:szCs w:val="18"/>
              </w:rPr>
            </w:pPr>
            <w:r w:rsidRPr="003D6565">
              <w:rPr>
                <w:rFonts w:ascii="Calibri" w:hAnsi="Calibri" w:cs="Calibri"/>
                <w:sz w:val="18"/>
                <w:szCs w:val="18"/>
              </w:rPr>
              <w:lastRenderedPageBreak/>
              <w:t xml:space="preserve">Terlaksananya </w:t>
            </w:r>
            <w:r w:rsidRPr="003D6565">
              <w:rPr>
                <w:rFonts w:ascii="Calibri" w:hAnsi="Calibri" w:cs="Calibri"/>
                <w:sz w:val="18"/>
                <w:szCs w:val="18"/>
              </w:rPr>
              <w:lastRenderedPageBreak/>
              <w:t>pelatihan keterampilan</w:t>
            </w:r>
          </w:p>
        </w:tc>
        <w:tc>
          <w:tcPr>
            <w:tcW w:w="3828" w:type="dxa"/>
          </w:tcPr>
          <w:p w:rsidR="003D6565" w:rsidRPr="003D6565" w:rsidRDefault="003D6565" w:rsidP="0095711C">
            <w:pPr>
              <w:ind w:left="-108"/>
              <w:rPr>
                <w:rFonts w:ascii="Calibri" w:hAnsi="Calibri" w:cs="Calibri"/>
                <w:sz w:val="18"/>
                <w:szCs w:val="18"/>
              </w:rPr>
            </w:pPr>
            <w:r w:rsidRPr="003D6565">
              <w:rPr>
                <w:rFonts w:ascii="Calibri" w:hAnsi="Calibri" w:cs="Calibri"/>
                <w:sz w:val="18"/>
                <w:szCs w:val="18"/>
              </w:rPr>
              <w:lastRenderedPageBreak/>
              <w:t>Terlaksananya pelatihan keterampilan</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Orang</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lastRenderedPageBreak/>
              <w:t>11</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Pembinaan dan Tambahan dana kube bengkel komputer Kel. Jatibening Kec. Pondok Gede Karang Taruna RW  01 Kel Jati Bening Kec Pondok Gede</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432F03" w:rsidRDefault="003D6565" w:rsidP="00EA4FF5">
            <w:pPr>
              <w:rPr>
                <w:rFonts w:ascii="Calibri" w:hAnsi="Calibri" w:cs="Calibri"/>
                <w:sz w:val="18"/>
                <w:szCs w:val="18"/>
              </w:rPr>
            </w:pPr>
            <w:r w:rsidRPr="003D6565">
              <w:rPr>
                <w:rFonts w:ascii="Calibri" w:hAnsi="Calibri" w:cs="Calibri"/>
                <w:sz w:val="18"/>
                <w:szCs w:val="18"/>
              </w:rPr>
              <w:t xml:space="preserve">Terlaksananya Pelatihan bengkel </w:t>
            </w:r>
            <w:r w:rsidR="00133896">
              <w:rPr>
                <w:rFonts w:ascii="Calibri" w:hAnsi="Calibri" w:cs="Calibri"/>
                <w:sz w:val="18"/>
                <w:szCs w:val="18"/>
              </w:rPr>
              <w:t>computer</w:t>
            </w:r>
          </w:p>
        </w:tc>
        <w:tc>
          <w:tcPr>
            <w:tcW w:w="3828" w:type="dxa"/>
          </w:tcPr>
          <w:p w:rsidR="006E1D6A" w:rsidRDefault="003D6565" w:rsidP="0095711C">
            <w:pPr>
              <w:ind w:left="-108"/>
              <w:rPr>
                <w:rFonts w:ascii="Calibri" w:hAnsi="Calibri" w:cs="Calibri"/>
                <w:sz w:val="18"/>
                <w:szCs w:val="18"/>
              </w:rPr>
            </w:pPr>
            <w:r w:rsidRPr="003D6565">
              <w:rPr>
                <w:rFonts w:ascii="Calibri" w:hAnsi="Calibri" w:cs="Calibri"/>
                <w:sz w:val="18"/>
                <w:szCs w:val="18"/>
              </w:rPr>
              <w:t>Terlaksannya pelatihan bengkel komputer (kube)</w:t>
            </w:r>
          </w:p>
          <w:p w:rsidR="006E1D6A" w:rsidRPr="006E1D6A" w:rsidRDefault="006E1D6A" w:rsidP="0095711C">
            <w:pPr>
              <w:rPr>
                <w:rFonts w:ascii="Calibri" w:hAnsi="Calibri" w:cs="Calibri"/>
                <w:sz w:val="18"/>
                <w:szCs w:val="18"/>
              </w:rPr>
            </w:pPr>
          </w:p>
          <w:p w:rsidR="003D6565" w:rsidRPr="006E1D6A" w:rsidRDefault="003D6565" w:rsidP="0095711C">
            <w:pPr>
              <w:jc w:val="right"/>
              <w:rPr>
                <w:rFonts w:ascii="Calibri" w:hAnsi="Calibri" w:cs="Calibri"/>
                <w:sz w:val="18"/>
                <w:szCs w:val="18"/>
              </w:rPr>
            </w:pP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Orang</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12</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Pemberdayaan Pemuda mengurangi pengangguran RW 07 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3D6565" w:rsidRDefault="003D6565" w:rsidP="00EA4FF5">
            <w:pPr>
              <w:rPr>
                <w:rFonts w:ascii="Calibri" w:hAnsi="Calibri" w:cs="Calibri"/>
                <w:sz w:val="18"/>
                <w:szCs w:val="18"/>
              </w:rPr>
            </w:pPr>
            <w:r w:rsidRPr="003D6565">
              <w:rPr>
                <w:rFonts w:ascii="Calibri" w:hAnsi="Calibri" w:cs="Calibri"/>
                <w:sz w:val="18"/>
                <w:szCs w:val="18"/>
              </w:rPr>
              <w:t>Terlaksananya pelatihan keterampilan</w:t>
            </w:r>
          </w:p>
        </w:tc>
        <w:tc>
          <w:tcPr>
            <w:tcW w:w="3828" w:type="dxa"/>
          </w:tcPr>
          <w:p w:rsidR="003D6565" w:rsidRPr="003D6565" w:rsidRDefault="003D6565" w:rsidP="0095711C">
            <w:pPr>
              <w:ind w:left="-108"/>
              <w:rPr>
                <w:rFonts w:ascii="Calibri" w:hAnsi="Calibri" w:cs="Calibri"/>
                <w:sz w:val="18"/>
                <w:szCs w:val="18"/>
              </w:rPr>
            </w:pPr>
            <w:r w:rsidRPr="003D6565">
              <w:rPr>
                <w:rFonts w:ascii="Calibri" w:hAnsi="Calibri" w:cs="Calibri"/>
                <w:sz w:val="18"/>
                <w:szCs w:val="18"/>
              </w:rPr>
              <w:t>Persentase peningkatan pencari kerja</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Persen</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13</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Pembinaan dan Tambahan Dana Kube Jasa traveling Karang Taruna RW 014 Kel.Jati Bening Kec. Pondokgede</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3D6565" w:rsidRDefault="003D6565" w:rsidP="00EA4FF5">
            <w:pPr>
              <w:rPr>
                <w:rFonts w:ascii="Calibri" w:hAnsi="Calibri" w:cs="Calibri"/>
                <w:sz w:val="18"/>
                <w:szCs w:val="18"/>
              </w:rPr>
            </w:pPr>
            <w:r w:rsidRPr="003D6565">
              <w:rPr>
                <w:rFonts w:ascii="Calibri" w:hAnsi="Calibri" w:cs="Calibri"/>
                <w:sz w:val="18"/>
                <w:szCs w:val="18"/>
              </w:rPr>
              <w:t>Terlaksananya pelatihan keterampilan</w:t>
            </w:r>
          </w:p>
        </w:tc>
        <w:tc>
          <w:tcPr>
            <w:tcW w:w="3828" w:type="dxa"/>
          </w:tcPr>
          <w:p w:rsidR="003D6565" w:rsidRPr="003D6565" w:rsidRDefault="003D6565" w:rsidP="0095711C">
            <w:pPr>
              <w:ind w:left="-108"/>
              <w:rPr>
                <w:rFonts w:ascii="Calibri" w:hAnsi="Calibri" w:cs="Calibri"/>
                <w:sz w:val="18"/>
                <w:szCs w:val="18"/>
              </w:rPr>
            </w:pPr>
            <w:r w:rsidRPr="003D6565">
              <w:rPr>
                <w:rFonts w:ascii="Calibri" w:hAnsi="Calibri" w:cs="Calibri"/>
                <w:sz w:val="18"/>
                <w:szCs w:val="18"/>
              </w:rPr>
              <w:t>Persentase peningkatan pencari kerja</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Persen</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50.000.000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3D6565" w:rsidTr="0095711C">
        <w:tc>
          <w:tcPr>
            <w:tcW w:w="317" w:type="dxa"/>
          </w:tcPr>
          <w:p w:rsidR="003D6565" w:rsidRDefault="003D6565" w:rsidP="0095711C">
            <w:pPr>
              <w:ind w:left="-108"/>
              <w:jc w:val="center"/>
              <w:rPr>
                <w:rFonts w:ascii="Calibri" w:hAnsi="Calibri" w:cs="Calibri"/>
                <w:sz w:val="18"/>
                <w:szCs w:val="18"/>
              </w:rPr>
            </w:pPr>
            <w:r>
              <w:rPr>
                <w:rFonts w:ascii="Calibri" w:hAnsi="Calibri" w:cs="Calibri"/>
                <w:sz w:val="18"/>
                <w:szCs w:val="18"/>
              </w:rPr>
              <w:t>14</w:t>
            </w:r>
          </w:p>
        </w:tc>
        <w:tc>
          <w:tcPr>
            <w:tcW w:w="3261" w:type="dxa"/>
          </w:tcPr>
          <w:p w:rsidR="003D6565" w:rsidRPr="003D6565" w:rsidRDefault="003D6565"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Pelatihan Peningkatan kualitas SDM (LAS, LDK, Pesantren Kilat) Karang Taruna dan Forum RW Kel. Jati Bening Kec. Pondok Gede</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3D6565" w:rsidRPr="003D6565" w:rsidRDefault="003D6565"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3D6565" w:rsidRPr="003D6565" w:rsidRDefault="003D6565" w:rsidP="00EA4FF5">
            <w:pPr>
              <w:rPr>
                <w:rFonts w:ascii="Calibri" w:hAnsi="Calibri" w:cs="Calibri"/>
                <w:sz w:val="18"/>
                <w:szCs w:val="18"/>
              </w:rPr>
            </w:pPr>
            <w:r w:rsidRPr="003D6565">
              <w:rPr>
                <w:rFonts w:ascii="Calibri" w:hAnsi="Calibri" w:cs="Calibri"/>
                <w:sz w:val="18"/>
                <w:szCs w:val="18"/>
              </w:rPr>
              <w:t>Terlaksananya Pelatihan peningkatan kualitas SDM</w:t>
            </w:r>
          </w:p>
        </w:tc>
        <w:tc>
          <w:tcPr>
            <w:tcW w:w="3828" w:type="dxa"/>
          </w:tcPr>
          <w:p w:rsidR="003D6565" w:rsidRPr="003D6565" w:rsidRDefault="003D6565" w:rsidP="0095711C">
            <w:pPr>
              <w:ind w:left="-108"/>
              <w:rPr>
                <w:rFonts w:ascii="Calibri" w:hAnsi="Calibri" w:cs="Calibri"/>
                <w:sz w:val="18"/>
                <w:szCs w:val="18"/>
              </w:rPr>
            </w:pPr>
            <w:r w:rsidRPr="003D6565">
              <w:rPr>
                <w:rFonts w:ascii="Calibri" w:hAnsi="Calibri" w:cs="Calibri"/>
                <w:sz w:val="18"/>
                <w:szCs w:val="18"/>
              </w:rPr>
              <w:t>Pe</w:t>
            </w:r>
            <w:r>
              <w:rPr>
                <w:rFonts w:ascii="Calibri" w:hAnsi="Calibri" w:cs="Calibri"/>
                <w:sz w:val="18"/>
                <w:szCs w:val="18"/>
              </w:rPr>
              <w:t>r</w:t>
            </w:r>
            <w:r w:rsidRPr="003D6565">
              <w:rPr>
                <w:rFonts w:ascii="Calibri" w:hAnsi="Calibri" w:cs="Calibri"/>
                <w:sz w:val="18"/>
                <w:szCs w:val="18"/>
              </w:rPr>
              <w:t>sentase peningkatan pencari kerja</w:t>
            </w:r>
          </w:p>
        </w:tc>
        <w:tc>
          <w:tcPr>
            <w:tcW w:w="850" w:type="dxa"/>
          </w:tcPr>
          <w:p w:rsidR="003D6565" w:rsidRDefault="003D6565" w:rsidP="0095711C">
            <w:pPr>
              <w:ind w:left="-108"/>
              <w:rPr>
                <w:rFonts w:ascii="Calibri" w:hAnsi="Calibri" w:cs="Calibri"/>
                <w:sz w:val="18"/>
                <w:szCs w:val="18"/>
              </w:rPr>
            </w:pPr>
            <w:r>
              <w:rPr>
                <w:rFonts w:ascii="Calibri" w:hAnsi="Calibri" w:cs="Calibri"/>
                <w:sz w:val="18"/>
                <w:szCs w:val="18"/>
              </w:rPr>
              <w:t>Persen</w:t>
            </w:r>
          </w:p>
        </w:tc>
        <w:tc>
          <w:tcPr>
            <w:tcW w:w="765" w:type="dxa"/>
          </w:tcPr>
          <w:p w:rsidR="003D6565" w:rsidRDefault="003D6565" w:rsidP="0095711C">
            <w:pPr>
              <w:ind w:left="-108"/>
              <w:rPr>
                <w:rFonts w:ascii="Calibri" w:hAnsi="Calibri" w:cs="Calibri"/>
                <w:sz w:val="18"/>
                <w:szCs w:val="18"/>
              </w:rPr>
            </w:pPr>
          </w:p>
        </w:tc>
        <w:tc>
          <w:tcPr>
            <w:tcW w:w="1220" w:type="dxa"/>
          </w:tcPr>
          <w:p w:rsidR="003D6565" w:rsidRDefault="003D6565"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3D6565" w:rsidRP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3D6565" w:rsidRDefault="003D6565"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990F44" w:rsidTr="0095711C">
        <w:tc>
          <w:tcPr>
            <w:tcW w:w="317" w:type="dxa"/>
          </w:tcPr>
          <w:p w:rsidR="00990F44" w:rsidRDefault="00990F44" w:rsidP="0095711C">
            <w:pPr>
              <w:ind w:left="-108"/>
              <w:jc w:val="center"/>
              <w:rPr>
                <w:rFonts w:ascii="Calibri" w:hAnsi="Calibri" w:cs="Calibri"/>
                <w:sz w:val="18"/>
                <w:szCs w:val="18"/>
              </w:rPr>
            </w:pPr>
            <w:r>
              <w:rPr>
                <w:rFonts w:ascii="Calibri" w:hAnsi="Calibri" w:cs="Calibri"/>
                <w:sz w:val="18"/>
                <w:szCs w:val="18"/>
              </w:rPr>
              <w:t>15</w:t>
            </w:r>
          </w:p>
        </w:tc>
        <w:tc>
          <w:tcPr>
            <w:tcW w:w="3261" w:type="dxa"/>
          </w:tcPr>
          <w:p w:rsidR="00990F44" w:rsidRPr="003D6565" w:rsidRDefault="00990F44" w:rsidP="00EA4FF5">
            <w:pPr>
              <w:ind w:left="-15"/>
              <w:rPr>
                <w:rFonts w:ascii="Calibri" w:eastAsia="BatangChe" w:hAnsi="Calibri" w:cs="Calibri"/>
                <w:color w:val="000000"/>
                <w:sz w:val="18"/>
                <w:szCs w:val="18"/>
              </w:rPr>
            </w:pPr>
            <w:r w:rsidRPr="003D6565">
              <w:rPr>
                <w:rFonts w:ascii="Calibri" w:eastAsia="BatangChe" w:hAnsi="Calibri" w:cs="Calibri"/>
                <w:color w:val="000000"/>
                <w:sz w:val="18"/>
                <w:szCs w:val="18"/>
              </w:rPr>
              <w:t>Pembinaan Keterampilan untuk Generasi Muda Karang Taruna Se-Kel. Jati Bening</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990F44" w:rsidRPr="003D6565" w:rsidRDefault="00990F44" w:rsidP="00EA4FF5">
            <w:pPr>
              <w:rPr>
                <w:rFonts w:ascii="Calibri" w:hAnsi="Calibri" w:cs="Calibri"/>
                <w:sz w:val="18"/>
                <w:szCs w:val="18"/>
              </w:rPr>
            </w:pPr>
            <w:r w:rsidRPr="00990F44">
              <w:rPr>
                <w:rFonts w:ascii="Calibri" w:hAnsi="Calibri" w:cs="Calibri"/>
                <w:sz w:val="18"/>
                <w:szCs w:val="18"/>
              </w:rPr>
              <w:t>Terlaksannya Pembinaan keterampilan</w:t>
            </w:r>
          </w:p>
        </w:tc>
        <w:tc>
          <w:tcPr>
            <w:tcW w:w="3828" w:type="dxa"/>
          </w:tcPr>
          <w:p w:rsidR="00990F44" w:rsidRPr="003D6565" w:rsidRDefault="00990F44" w:rsidP="0095711C">
            <w:pPr>
              <w:ind w:left="-108"/>
              <w:rPr>
                <w:rFonts w:ascii="Calibri" w:hAnsi="Calibri" w:cs="Calibri"/>
                <w:sz w:val="18"/>
                <w:szCs w:val="18"/>
              </w:rPr>
            </w:pPr>
            <w:r>
              <w:rPr>
                <w:rFonts w:ascii="Calibri" w:hAnsi="Calibri" w:cs="Calibri"/>
                <w:sz w:val="18"/>
                <w:szCs w:val="18"/>
              </w:rPr>
              <w:t>P</w:t>
            </w:r>
            <w:r w:rsidRPr="00990F44">
              <w:rPr>
                <w:rFonts w:ascii="Calibri" w:hAnsi="Calibri" w:cs="Calibri"/>
                <w:sz w:val="18"/>
                <w:szCs w:val="18"/>
              </w:rPr>
              <w:t>e</w:t>
            </w:r>
            <w:r>
              <w:rPr>
                <w:rFonts w:ascii="Calibri" w:hAnsi="Calibri" w:cs="Calibri"/>
                <w:sz w:val="18"/>
                <w:szCs w:val="18"/>
              </w:rPr>
              <w:t>r</w:t>
            </w:r>
            <w:r w:rsidRPr="00990F44">
              <w:rPr>
                <w:rFonts w:ascii="Calibri" w:hAnsi="Calibri" w:cs="Calibri"/>
                <w:sz w:val="18"/>
                <w:szCs w:val="18"/>
              </w:rPr>
              <w:t>sentase peningkatan pencari kerja</w:t>
            </w:r>
          </w:p>
        </w:tc>
        <w:tc>
          <w:tcPr>
            <w:tcW w:w="850" w:type="dxa"/>
          </w:tcPr>
          <w:p w:rsidR="00990F44" w:rsidRDefault="00990F44" w:rsidP="0095711C">
            <w:pPr>
              <w:ind w:left="-108"/>
              <w:rPr>
                <w:rFonts w:ascii="Calibri" w:hAnsi="Calibri" w:cs="Calibri"/>
                <w:sz w:val="18"/>
                <w:szCs w:val="18"/>
              </w:rPr>
            </w:pPr>
            <w:r>
              <w:rPr>
                <w:rFonts w:ascii="Calibri" w:hAnsi="Calibri" w:cs="Calibri"/>
                <w:sz w:val="18"/>
                <w:szCs w:val="18"/>
              </w:rPr>
              <w:t>Persen</w:t>
            </w:r>
          </w:p>
        </w:tc>
        <w:tc>
          <w:tcPr>
            <w:tcW w:w="765" w:type="dxa"/>
          </w:tcPr>
          <w:p w:rsidR="00990F44" w:rsidRDefault="00990F44" w:rsidP="0095711C">
            <w:pPr>
              <w:ind w:left="-108"/>
              <w:rPr>
                <w:rFonts w:ascii="Calibri" w:hAnsi="Calibri" w:cs="Calibri"/>
                <w:sz w:val="18"/>
                <w:szCs w:val="18"/>
              </w:rPr>
            </w:pPr>
          </w:p>
        </w:tc>
        <w:tc>
          <w:tcPr>
            <w:tcW w:w="1220" w:type="dxa"/>
          </w:tcPr>
          <w:p w:rsidR="00990F44" w:rsidRDefault="00990F44"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990F44" w:rsidRPr="003D6565"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990F44"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990F44" w:rsidTr="0095711C">
        <w:tc>
          <w:tcPr>
            <w:tcW w:w="317" w:type="dxa"/>
          </w:tcPr>
          <w:p w:rsidR="00990F44" w:rsidRDefault="00990F44" w:rsidP="0095711C">
            <w:pPr>
              <w:ind w:left="-108"/>
              <w:jc w:val="center"/>
              <w:rPr>
                <w:rFonts w:ascii="Calibri" w:hAnsi="Calibri" w:cs="Calibri"/>
                <w:sz w:val="18"/>
                <w:szCs w:val="18"/>
              </w:rPr>
            </w:pPr>
            <w:r>
              <w:rPr>
                <w:rFonts w:ascii="Calibri" w:hAnsi="Calibri" w:cs="Calibri"/>
                <w:sz w:val="18"/>
                <w:szCs w:val="18"/>
              </w:rPr>
              <w:t>16</w:t>
            </w:r>
          </w:p>
        </w:tc>
        <w:tc>
          <w:tcPr>
            <w:tcW w:w="3261" w:type="dxa"/>
          </w:tcPr>
          <w:p w:rsidR="00990F44" w:rsidRPr="003D6565" w:rsidRDefault="00990F44" w:rsidP="00EA4FF5">
            <w:pPr>
              <w:ind w:left="-15"/>
              <w:rPr>
                <w:rFonts w:ascii="Calibri" w:eastAsia="BatangChe" w:hAnsi="Calibri" w:cs="Calibri"/>
                <w:color w:val="000000"/>
                <w:sz w:val="18"/>
                <w:szCs w:val="18"/>
              </w:rPr>
            </w:pPr>
            <w:r w:rsidRPr="00990F44">
              <w:rPr>
                <w:rFonts w:ascii="Calibri" w:eastAsia="BatangChe" w:hAnsi="Calibri" w:cs="Calibri"/>
                <w:color w:val="000000"/>
                <w:sz w:val="18"/>
                <w:szCs w:val="18"/>
              </w:rPr>
              <w:t>Penyuluhan Generasi Muda Mengenal Bahaya Narkoba</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990F44" w:rsidRPr="00990F44" w:rsidRDefault="00990F44" w:rsidP="00EA4FF5">
            <w:pPr>
              <w:rPr>
                <w:rFonts w:ascii="Calibri" w:hAnsi="Calibri" w:cs="Calibri"/>
                <w:sz w:val="18"/>
                <w:szCs w:val="18"/>
              </w:rPr>
            </w:pPr>
          </w:p>
        </w:tc>
        <w:tc>
          <w:tcPr>
            <w:tcW w:w="3828" w:type="dxa"/>
          </w:tcPr>
          <w:p w:rsidR="00990F44" w:rsidRDefault="00990F44" w:rsidP="0095711C">
            <w:pPr>
              <w:ind w:left="-108"/>
              <w:rPr>
                <w:rFonts w:ascii="Calibri" w:hAnsi="Calibri" w:cs="Calibri"/>
                <w:sz w:val="18"/>
                <w:szCs w:val="18"/>
              </w:rPr>
            </w:pPr>
          </w:p>
        </w:tc>
        <w:tc>
          <w:tcPr>
            <w:tcW w:w="850" w:type="dxa"/>
          </w:tcPr>
          <w:p w:rsidR="00990F44" w:rsidRDefault="00990F44" w:rsidP="0095711C">
            <w:pPr>
              <w:ind w:left="-108"/>
              <w:rPr>
                <w:rFonts w:ascii="Calibri" w:hAnsi="Calibri" w:cs="Calibri"/>
                <w:sz w:val="18"/>
                <w:szCs w:val="18"/>
              </w:rPr>
            </w:pPr>
          </w:p>
        </w:tc>
        <w:tc>
          <w:tcPr>
            <w:tcW w:w="765" w:type="dxa"/>
          </w:tcPr>
          <w:p w:rsidR="00990F44" w:rsidRDefault="00990F44" w:rsidP="0095711C">
            <w:pPr>
              <w:ind w:left="-108"/>
              <w:rPr>
                <w:rFonts w:ascii="Calibri" w:hAnsi="Calibri" w:cs="Calibri"/>
                <w:sz w:val="18"/>
                <w:szCs w:val="18"/>
              </w:rPr>
            </w:pPr>
          </w:p>
        </w:tc>
        <w:tc>
          <w:tcPr>
            <w:tcW w:w="1220" w:type="dxa"/>
          </w:tcPr>
          <w:p w:rsidR="00990F44" w:rsidRDefault="00990F44" w:rsidP="0095711C">
            <w:pPr>
              <w:ind w:left="-108"/>
              <w:jc w:val="right"/>
              <w:rPr>
                <w:rFonts w:ascii="Calibri" w:eastAsia="BatangChe" w:hAnsi="Calibri" w:cs="Calibri"/>
                <w:color w:val="000000"/>
                <w:sz w:val="18"/>
                <w:szCs w:val="18"/>
              </w:rPr>
            </w:pPr>
          </w:p>
        </w:tc>
        <w:tc>
          <w:tcPr>
            <w:tcW w:w="1275" w:type="dxa"/>
          </w:tcPr>
          <w:p w:rsidR="00990F44" w:rsidRPr="003D6565"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990F44"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r w:rsidR="00990F44" w:rsidTr="0095711C">
        <w:tc>
          <w:tcPr>
            <w:tcW w:w="317" w:type="dxa"/>
          </w:tcPr>
          <w:p w:rsidR="00990F44" w:rsidRDefault="00990F44" w:rsidP="0095711C">
            <w:pPr>
              <w:ind w:left="-108"/>
              <w:jc w:val="center"/>
              <w:rPr>
                <w:rFonts w:ascii="Calibri" w:hAnsi="Calibri" w:cs="Calibri"/>
                <w:sz w:val="18"/>
                <w:szCs w:val="18"/>
              </w:rPr>
            </w:pPr>
            <w:r>
              <w:rPr>
                <w:rFonts w:ascii="Calibri" w:hAnsi="Calibri" w:cs="Calibri"/>
                <w:sz w:val="18"/>
                <w:szCs w:val="18"/>
              </w:rPr>
              <w:t>17</w:t>
            </w:r>
          </w:p>
        </w:tc>
        <w:tc>
          <w:tcPr>
            <w:tcW w:w="3261" w:type="dxa"/>
          </w:tcPr>
          <w:p w:rsidR="00990F44" w:rsidRPr="00990F44" w:rsidRDefault="00990F44" w:rsidP="00EA4FF5">
            <w:pPr>
              <w:ind w:left="-15"/>
              <w:rPr>
                <w:rFonts w:ascii="Calibri" w:eastAsia="BatangChe" w:hAnsi="Calibri" w:cs="Calibri"/>
                <w:color w:val="000000"/>
                <w:sz w:val="18"/>
                <w:szCs w:val="18"/>
              </w:rPr>
            </w:pPr>
            <w:r w:rsidRPr="00990F44">
              <w:rPr>
                <w:rFonts w:ascii="Calibri" w:eastAsia="BatangChe" w:hAnsi="Calibri" w:cs="Calibri"/>
                <w:color w:val="000000"/>
                <w:sz w:val="18"/>
                <w:szCs w:val="18"/>
              </w:rPr>
              <w:t>Pembinaan generasi muda dengan workshop narkoba dan pergaulan bebas melalui kegiatan kreatifitas, olahraga dan seni budaya Karang Taruna dan Forum RW Kel.Jati Bening Kec. Pondok Gede</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Jatibening</w:t>
            </w:r>
          </w:p>
        </w:tc>
        <w:tc>
          <w:tcPr>
            <w:tcW w:w="992" w:type="dxa"/>
          </w:tcPr>
          <w:p w:rsidR="00990F44" w:rsidRPr="003D6565" w:rsidRDefault="00990F44" w:rsidP="0095711C">
            <w:pPr>
              <w:ind w:left="-108"/>
              <w:rPr>
                <w:rFonts w:ascii="Calibri" w:eastAsia="BatangChe" w:hAnsi="Calibri" w:cs="Calibri"/>
                <w:color w:val="000000"/>
                <w:sz w:val="18"/>
                <w:szCs w:val="18"/>
              </w:rPr>
            </w:pPr>
            <w:r w:rsidRPr="003D6565">
              <w:rPr>
                <w:rFonts w:ascii="Calibri" w:eastAsia="BatangChe" w:hAnsi="Calibri" w:cs="Calibri"/>
                <w:color w:val="000000"/>
                <w:sz w:val="18"/>
                <w:szCs w:val="18"/>
              </w:rPr>
              <w:t>Pondok Gede</w:t>
            </w:r>
          </w:p>
        </w:tc>
        <w:tc>
          <w:tcPr>
            <w:tcW w:w="1559" w:type="dxa"/>
          </w:tcPr>
          <w:p w:rsidR="00990F44" w:rsidRPr="003D6565" w:rsidRDefault="00990F44" w:rsidP="00EA4FF5">
            <w:pPr>
              <w:rPr>
                <w:rFonts w:ascii="Calibri" w:hAnsi="Calibri" w:cs="Calibri"/>
                <w:sz w:val="18"/>
                <w:szCs w:val="18"/>
              </w:rPr>
            </w:pPr>
            <w:r w:rsidRPr="00990F44">
              <w:rPr>
                <w:rFonts w:ascii="Calibri" w:hAnsi="Calibri" w:cs="Calibri"/>
                <w:sz w:val="18"/>
                <w:szCs w:val="18"/>
              </w:rPr>
              <w:t>Terlaksannya Pembinaan keterampilan</w:t>
            </w:r>
          </w:p>
        </w:tc>
        <w:tc>
          <w:tcPr>
            <w:tcW w:w="3828" w:type="dxa"/>
          </w:tcPr>
          <w:p w:rsidR="00990F44" w:rsidRPr="003D6565" w:rsidRDefault="00990F44" w:rsidP="0095711C">
            <w:pPr>
              <w:ind w:left="-108"/>
              <w:rPr>
                <w:rFonts w:ascii="Calibri" w:hAnsi="Calibri" w:cs="Calibri"/>
                <w:sz w:val="18"/>
                <w:szCs w:val="18"/>
              </w:rPr>
            </w:pPr>
            <w:r>
              <w:rPr>
                <w:rFonts w:ascii="Calibri" w:hAnsi="Calibri" w:cs="Calibri"/>
                <w:sz w:val="18"/>
                <w:szCs w:val="18"/>
              </w:rPr>
              <w:t>P</w:t>
            </w:r>
            <w:r w:rsidRPr="00990F44">
              <w:rPr>
                <w:rFonts w:ascii="Calibri" w:hAnsi="Calibri" w:cs="Calibri"/>
                <w:sz w:val="18"/>
                <w:szCs w:val="18"/>
              </w:rPr>
              <w:t>e</w:t>
            </w:r>
            <w:r>
              <w:rPr>
                <w:rFonts w:ascii="Calibri" w:hAnsi="Calibri" w:cs="Calibri"/>
                <w:sz w:val="18"/>
                <w:szCs w:val="18"/>
              </w:rPr>
              <w:t>r</w:t>
            </w:r>
            <w:r w:rsidRPr="00990F44">
              <w:rPr>
                <w:rFonts w:ascii="Calibri" w:hAnsi="Calibri" w:cs="Calibri"/>
                <w:sz w:val="18"/>
                <w:szCs w:val="18"/>
              </w:rPr>
              <w:t>sentase peningkatan pencari kerja</w:t>
            </w:r>
          </w:p>
        </w:tc>
        <w:tc>
          <w:tcPr>
            <w:tcW w:w="850" w:type="dxa"/>
          </w:tcPr>
          <w:p w:rsidR="00990F44" w:rsidRDefault="00990F44" w:rsidP="0095711C">
            <w:pPr>
              <w:ind w:left="-108"/>
              <w:rPr>
                <w:rFonts w:ascii="Calibri" w:hAnsi="Calibri" w:cs="Calibri"/>
                <w:sz w:val="18"/>
                <w:szCs w:val="18"/>
              </w:rPr>
            </w:pPr>
            <w:r>
              <w:rPr>
                <w:rFonts w:ascii="Calibri" w:hAnsi="Calibri" w:cs="Calibri"/>
                <w:sz w:val="18"/>
                <w:szCs w:val="18"/>
              </w:rPr>
              <w:t>Persen</w:t>
            </w:r>
          </w:p>
        </w:tc>
        <w:tc>
          <w:tcPr>
            <w:tcW w:w="765" w:type="dxa"/>
          </w:tcPr>
          <w:p w:rsidR="00990F44" w:rsidRDefault="00990F44" w:rsidP="0095711C">
            <w:pPr>
              <w:ind w:left="-108"/>
              <w:rPr>
                <w:rFonts w:ascii="Calibri" w:hAnsi="Calibri" w:cs="Calibri"/>
                <w:sz w:val="18"/>
                <w:szCs w:val="18"/>
              </w:rPr>
            </w:pPr>
          </w:p>
        </w:tc>
        <w:tc>
          <w:tcPr>
            <w:tcW w:w="1220" w:type="dxa"/>
          </w:tcPr>
          <w:p w:rsidR="00990F44" w:rsidRDefault="00990F44" w:rsidP="0095711C">
            <w:pPr>
              <w:ind w:left="-108"/>
              <w:jc w:val="right"/>
              <w:rPr>
                <w:rFonts w:ascii="Calibri" w:eastAsia="BatangChe" w:hAnsi="Calibri" w:cs="Calibri"/>
                <w:color w:val="000000"/>
                <w:sz w:val="18"/>
                <w:szCs w:val="18"/>
              </w:rPr>
            </w:pPr>
            <w:r>
              <w:rPr>
                <w:rFonts w:ascii="Calibri" w:eastAsia="BatangChe" w:hAnsi="Calibri" w:cs="Calibri"/>
                <w:color w:val="000000"/>
                <w:sz w:val="18"/>
                <w:szCs w:val="18"/>
              </w:rPr>
              <w:t>100.000.000</w:t>
            </w:r>
          </w:p>
        </w:tc>
        <w:tc>
          <w:tcPr>
            <w:tcW w:w="1275" w:type="dxa"/>
          </w:tcPr>
          <w:p w:rsidR="00990F44" w:rsidRPr="003D6565"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Faisal</w:t>
            </w:r>
          </w:p>
        </w:tc>
        <w:tc>
          <w:tcPr>
            <w:tcW w:w="959" w:type="dxa"/>
          </w:tcPr>
          <w:p w:rsidR="00990F44" w:rsidRDefault="00990F44" w:rsidP="0095711C">
            <w:pPr>
              <w:ind w:left="-108"/>
              <w:rPr>
                <w:rFonts w:ascii="Calibri" w:eastAsia="BatangChe" w:hAnsi="Calibri" w:cs="Calibri"/>
                <w:color w:val="000000"/>
                <w:sz w:val="18"/>
                <w:szCs w:val="18"/>
              </w:rPr>
            </w:pPr>
            <w:r>
              <w:rPr>
                <w:rFonts w:ascii="Calibri" w:eastAsia="BatangChe" w:hAnsi="Calibri" w:cs="Calibri"/>
                <w:color w:val="000000"/>
                <w:sz w:val="18"/>
                <w:szCs w:val="18"/>
              </w:rPr>
              <w:t>Golkar</w:t>
            </w:r>
          </w:p>
        </w:tc>
      </w:tr>
    </w:tbl>
    <w:p w:rsidR="00AE2CE4" w:rsidRDefault="006E1D6A" w:rsidP="00AE2CE4">
      <w:pPr>
        <w:jc w:val="both"/>
        <w:rPr>
          <w:rFonts w:ascii="Bookman Old Style" w:hAnsi="Bookman Old Style"/>
          <w:szCs w:val="24"/>
        </w:rPr>
      </w:pPr>
      <w:r>
        <w:rPr>
          <w:rFonts w:ascii="Bookman Old Style" w:hAnsi="Bookman Old Style"/>
          <w:szCs w:val="24"/>
        </w:rPr>
        <w:br w:type="textWrapping" w:clear="all"/>
      </w:r>
    </w:p>
    <w:p w:rsidR="00AE2CE4" w:rsidRDefault="00AE2CE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Default="00990F44" w:rsidP="00AE2CE4">
      <w:pPr>
        <w:jc w:val="both"/>
        <w:rPr>
          <w:rFonts w:ascii="Bookman Old Style" w:hAnsi="Bookman Old Style"/>
          <w:szCs w:val="24"/>
        </w:rPr>
      </w:pPr>
    </w:p>
    <w:p w:rsidR="00990F44" w:rsidRPr="00133896" w:rsidRDefault="00990F44" w:rsidP="00AE2CE4">
      <w:pPr>
        <w:jc w:val="both"/>
        <w:rPr>
          <w:rFonts w:ascii="Bookman Old Style" w:hAnsi="Bookman Old Style"/>
          <w:szCs w:val="24"/>
          <w:lang w:val="id-ID"/>
        </w:rPr>
        <w:sectPr w:rsidR="00990F44" w:rsidRPr="00133896" w:rsidSect="006E1D6A">
          <w:pgSz w:w="20160" w:h="12240" w:orient="landscape" w:code="5"/>
          <w:pgMar w:top="1135" w:right="2441" w:bottom="1440" w:left="1134" w:header="720" w:footer="459" w:gutter="0"/>
          <w:cols w:space="720"/>
          <w:docGrid w:linePitch="326"/>
        </w:sectPr>
      </w:pPr>
    </w:p>
    <w:p w:rsidR="00990F44" w:rsidRPr="00990F44" w:rsidRDefault="00065EA9" w:rsidP="00990F44">
      <w:pPr>
        <w:spacing w:line="276" w:lineRule="auto"/>
        <w:jc w:val="center"/>
        <w:rPr>
          <w:rFonts w:ascii="Bookman Old Style" w:eastAsia="Yu Gothic Light" w:hAnsi="Bookman Old Style" w:cs="Cambria"/>
          <w:b/>
          <w:bCs/>
          <w:sz w:val="26"/>
          <w:szCs w:val="26"/>
        </w:rPr>
      </w:pPr>
      <w:r w:rsidRPr="00990F44">
        <w:rPr>
          <w:rFonts w:ascii="Bookman Old Style" w:eastAsia="Yu Gothic Light" w:hAnsi="Bookman Old Style" w:cs="Cambria"/>
          <w:b/>
          <w:bCs/>
          <w:sz w:val="26"/>
          <w:szCs w:val="26"/>
        </w:rPr>
        <w:lastRenderedPageBreak/>
        <w:t>BAB III</w:t>
      </w:r>
    </w:p>
    <w:p w:rsidR="00065EA9" w:rsidRDefault="00065EA9" w:rsidP="00990F44">
      <w:pPr>
        <w:spacing w:line="360" w:lineRule="auto"/>
        <w:jc w:val="center"/>
        <w:rPr>
          <w:rFonts w:ascii="Bookman Old Style" w:eastAsia="Yu Gothic Light" w:hAnsi="Bookman Old Style" w:cs="Cambria"/>
          <w:b/>
          <w:bCs/>
          <w:sz w:val="26"/>
          <w:szCs w:val="26"/>
        </w:rPr>
      </w:pPr>
      <w:r w:rsidRPr="00990F44">
        <w:rPr>
          <w:rFonts w:ascii="Bookman Old Style" w:eastAsia="Yu Gothic Light" w:hAnsi="Bookman Old Style" w:cs="Cambria"/>
          <w:b/>
          <w:bCs/>
          <w:sz w:val="26"/>
          <w:szCs w:val="26"/>
        </w:rPr>
        <w:t>TUJUAN DAN SASARAN PERANGKAT DAERAH</w:t>
      </w:r>
    </w:p>
    <w:p w:rsidR="000A23A0" w:rsidRPr="00990F44" w:rsidRDefault="000A23A0" w:rsidP="00990F44">
      <w:pPr>
        <w:spacing w:line="360" w:lineRule="auto"/>
        <w:jc w:val="center"/>
        <w:rPr>
          <w:rFonts w:ascii="Bookman Old Style" w:eastAsia="Yu Gothic Light" w:hAnsi="Bookman Old Style" w:cs="Cambria"/>
          <w:b/>
          <w:bCs/>
          <w:sz w:val="26"/>
          <w:szCs w:val="26"/>
        </w:rPr>
      </w:pPr>
    </w:p>
    <w:p w:rsidR="00065EA9" w:rsidRPr="00990F44" w:rsidRDefault="00990F44" w:rsidP="00990F44">
      <w:pPr>
        <w:spacing w:line="360" w:lineRule="auto"/>
        <w:ind w:left="851" w:hanging="851"/>
        <w:rPr>
          <w:rFonts w:ascii="Bookman Old Style" w:eastAsia="Yu Gothic Light" w:hAnsi="Bookman Old Style" w:cs="Cambria"/>
          <w:b/>
          <w:szCs w:val="24"/>
        </w:rPr>
      </w:pPr>
      <w:r>
        <w:rPr>
          <w:rFonts w:ascii="Bookman Old Style" w:eastAsia="Yu Gothic Light" w:hAnsi="Bookman Old Style" w:cs="Cambria"/>
          <w:b/>
          <w:szCs w:val="24"/>
        </w:rPr>
        <w:t>3.1</w:t>
      </w:r>
      <w:r>
        <w:rPr>
          <w:rFonts w:ascii="Bookman Old Style" w:eastAsia="Yu Gothic Light" w:hAnsi="Bookman Old Style" w:cs="Cambria"/>
          <w:b/>
          <w:szCs w:val="24"/>
        </w:rPr>
        <w:tab/>
      </w:r>
      <w:r w:rsidR="00065EA9" w:rsidRPr="00990F44">
        <w:rPr>
          <w:rFonts w:ascii="Bookman Old Style" w:eastAsia="Yu Gothic Light" w:hAnsi="Bookman Old Style" w:cs="Cambria"/>
          <w:b/>
          <w:szCs w:val="24"/>
        </w:rPr>
        <w:t xml:space="preserve">Telaahan terhadap Kebijakan Nasional </w:t>
      </w:r>
    </w:p>
    <w:p w:rsidR="00065EA9" w:rsidRPr="00990F44" w:rsidRDefault="00065EA9" w:rsidP="000A23A0">
      <w:pPr>
        <w:spacing w:line="480" w:lineRule="auto"/>
        <w:ind w:firstLine="851"/>
        <w:jc w:val="both"/>
        <w:rPr>
          <w:rFonts w:ascii="Bookman Old Style" w:hAnsi="Bookman Old Style"/>
          <w:szCs w:val="24"/>
        </w:rPr>
      </w:pPr>
      <w:r w:rsidRPr="00990F44">
        <w:rPr>
          <w:rFonts w:ascii="Bookman Old Style" w:hAnsi="Bookman Old Style"/>
          <w:szCs w:val="24"/>
        </w:rPr>
        <w:t xml:space="preserve">Pengertian Pembangunan Nasional menurut UU Nomor 25 Tahun 2004 tentang Sistem Perencanaan Pembangunan Nasional adalah upaya yang dilaksanakan oleh semua komponen bangsa dalam rangka mencapai tujuan bernegara. Pembangunan Nasional meliputi pembangunan pusat dan daerah. Sedangkan Sistem Perencanaan Pembangunan Nasional adalah satu kesatuan tata </w:t>
      </w:r>
      <w:proofErr w:type="gramStart"/>
      <w:r w:rsidRPr="00990F44">
        <w:rPr>
          <w:rFonts w:ascii="Bookman Old Style" w:hAnsi="Bookman Old Style"/>
          <w:szCs w:val="24"/>
        </w:rPr>
        <w:t>cara</w:t>
      </w:r>
      <w:proofErr w:type="gramEnd"/>
      <w:r w:rsidRPr="00990F44">
        <w:rPr>
          <w:rFonts w:ascii="Bookman Old Style" w:hAnsi="Bookman Old Style"/>
          <w:szCs w:val="24"/>
        </w:rPr>
        <w:t xml:space="preserve"> perencanaan pembangunan untuk menghasilkan rencana-rencana pembangunan dalam jangka panjang, jangka menengah, dan tahunan yang dilaksanakan oleh unsur penyelenggaran negara dan masyarakat di tingkat pusat dan daerah. </w:t>
      </w:r>
    </w:p>
    <w:p w:rsidR="00065EA9" w:rsidRPr="00990F44" w:rsidRDefault="00065EA9" w:rsidP="000A23A0">
      <w:pPr>
        <w:spacing w:line="480" w:lineRule="auto"/>
        <w:ind w:firstLine="851"/>
        <w:jc w:val="both"/>
        <w:rPr>
          <w:rFonts w:ascii="Bookman Old Style" w:eastAsia="SimSun" w:hAnsi="Bookman Old Style" w:cs="Segoe UI Light"/>
          <w:szCs w:val="24"/>
        </w:rPr>
      </w:pPr>
      <w:r w:rsidRPr="00990F44">
        <w:rPr>
          <w:rFonts w:ascii="Bookman Old Style" w:eastAsia="SimSun" w:hAnsi="Bookman Old Style" w:cs="Segoe UI Light"/>
          <w:szCs w:val="24"/>
        </w:rPr>
        <w:t xml:space="preserve">Tema Pembangunan Nasional yang ditetapkan dalam RKP Tahun 2021 </w:t>
      </w:r>
      <w:r w:rsidRPr="00990F44">
        <w:rPr>
          <w:rFonts w:ascii="Bookman Old Style" w:hAnsi="Bookman Old Style"/>
          <w:szCs w:val="24"/>
        </w:rPr>
        <w:t>adalah “Meningkatkan Industri, Pariwisata dan Investasi di Berbagai Wilayah Didukung oleh SDM, dan Infrastruktur untuk Pertumbuhan Berkualitas” yang dijabarkan menjadi</w:t>
      </w:r>
      <w:r w:rsidRPr="00990F44">
        <w:rPr>
          <w:rFonts w:ascii="Bookman Old Style" w:eastAsia="SimSun" w:hAnsi="Bookman Old Style" w:cs="Segoe UI Light"/>
          <w:szCs w:val="24"/>
        </w:rPr>
        <w:t xml:space="preserve"> 7 Prioritas Nasional yaitu:</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Penguatan ketahanan ekonomi;</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Pengembangan wilayah;</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Peningkatan SDM;</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Peningkatan revolusi mental dan pembangunan kebudayaan;</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Penguatan infrastruktur;</w:t>
      </w:r>
    </w:p>
    <w:p w:rsidR="00065EA9"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Pembangunan lingkungan hidup, ketahanan bencana dan perubahan iklim; dan</w:t>
      </w:r>
    </w:p>
    <w:p w:rsidR="00990F44" w:rsidRPr="00990F44" w:rsidRDefault="00065EA9" w:rsidP="000A23A0">
      <w:pPr>
        <w:pStyle w:val="Default"/>
        <w:numPr>
          <w:ilvl w:val="0"/>
          <w:numId w:val="11"/>
        </w:numPr>
        <w:spacing w:line="480" w:lineRule="auto"/>
        <w:ind w:left="1276" w:hanging="425"/>
        <w:jc w:val="both"/>
        <w:rPr>
          <w:rFonts w:ascii="Bookman Old Style" w:hAnsi="Bookman Old Style"/>
        </w:rPr>
      </w:pPr>
      <w:r w:rsidRPr="00990F44">
        <w:rPr>
          <w:rFonts w:ascii="Bookman Old Style" w:hAnsi="Bookman Old Style" w:cs="Arial"/>
          <w:color w:val="363635"/>
          <w:shd w:val="clear" w:color="auto" w:fill="FFFFFF"/>
        </w:rPr>
        <w:t>Stabilitas politik hukum dan transformasi pada publik.</w:t>
      </w:r>
    </w:p>
    <w:p w:rsidR="00065EA9" w:rsidRPr="00990F44" w:rsidRDefault="00990F44" w:rsidP="000A23A0">
      <w:pPr>
        <w:pStyle w:val="Default"/>
        <w:spacing w:line="480" w:lineRule="auto"/>
        <w:ind w:left="851" w:hanging="851"/>
        <w:jc w:val="both"/>
        <w:rPr>
          <w:rFonts w:ascii="Bookman Old Style" w:hAnsi="Bookman Old Style"/>
          <w:b/>
          <w:sz w:val="26"/>
          <w:szCs w:val="26"/>
        </w:rPr>
      </w:pPr>
      <w:r>
        <w:rPr>
          <w:rFonts w:ascii="Bookman Old Style" w:hAnsi="Bookman Old Style" w:cs="Cambria"/>
          <w:b/>
          <w:bCs/>
          <w:sz w:val="26"/>
          <w:szCs w:val="26"/>
        </w:rPr>
        <w:t>3.2</w:t>
      </w:r>
      <w:r>
        <w:rPr>
          <w:rFonts w:ascii="Bookman Old Style" w:hAnsi="Bookman Old Style" w:cs="Cambria"/>
          <w:b/>
          <w:bCs/>
          <w:sz w:val="26"/>
          <w:szCs w:val="26"/>
        </w:rPr>
        <w:tab/>
      </w:r>
      <w:r w:rsidR="00065EA9" w:rsidRPr="00990F44">
        <w:rPr>
          <w:rFonts w:ascii="Bookman Old Style" w:hAnsi="Bookman Old Style" w:cs="Cambria"/>
          <w:b/>
          <w:bCs/>
          <w:sz w:val="26"/>
          <w:szCs w:val="26"/>
        </w:rPr>
        <w:t>Tujuan dan Sasaran Renja Perangkat Daerah</w:t>
      </w:r>
    </w:p>
    <w:p w:rsidR="00065EA9" w:rsidRPr="00990F44" w:rsidRDefault="00065EA9" w:rsidP="000A23A0">
      <w:pPr>
        <w:autoSpaceDE w:val="0"/>
        <w:autoSpaceDN w:val="0"/>
        <w:adjustRightInd w:val="0"/>
        <w:spacing w:line="480" w:lineRule="auto"/>
        <w:ind w:firstLine="850"/>
        <w:jc w:val="both"/>
        <w:rPr>
          <w:rFonts w:ascii="Bookman Old Style" w:eastAsia="SimSun" w:hAnsi="Bookman Old Style" w:cs="Cambria"/>
          <w:color w:val="000000"/>
          <w:szCs w:val="24"/>
        </w:rPr>
      </w:pPr>
      <w:r w:rsidRPr="00990F44">
        <w:rPr>
          <w:rFonts w:ascii="Bookman Old Style" w:eastAsia="SimSun" w:hAnsi="Bookman Old Style" w:cs="Cambria"/>
          <w:color w:val="000000"/>
          <w:szCs w:val="24"/>
        </w:rPr>
        <w:lastRenderedPageBreak/>
        <w:t>Berdasarkan pada visi Pembangunan Kota Bekasi pada RPJMD 2018-2023 adalah “</w:t>
      </w:r>
      <w:r w:rsidRPr="00200416">
        <w:rPr>
          <w:rFonts w:ascii="Bookman Old Style" w:eastAsia="SimSun" w:hAnsi="Bookman Old Style" w:cs="Cambria"/>
          <w:b/>
          <w:color w:val="000000"/>
          <w:szCs w:val="24"/>
        </w:rPr>
        <w:t>Kota Bekasi Cerdas, Kreatif, Maju, Sejahtera dan Ihsan</w:t>
      </w:r>
      <w:r w:rsidRPr="00990F44">
        <w:rPr>
          <w:rFonts w:ascii="Bookman Old Style" w:eastAsia="SimSun" w:hAnsi="Bookman Old Style" w:cs="Cambria"/>
          <w:color w:val="000000"/>
          <w:szCs w:val="24"/>
        </w:rPr>
        <w:t>” dan Misi Pembangunan Kota Bekasi 2018-</w:t>
      </w:r>
      <w:proofErr w:type="gramStart"/>
      <w:r w:rsidRPr="00990F44">
        <w:rPr>
          <w:rFonts w:ascii="Bookman Old Style" w:eastAsia="SimSun" w:hAnsi="Bookman Old Style" w:cs="Cambria"/>
          <w:color w:val="000000"/>
          <w:szCs w:val="24"/>
        </w:rPr>
        <w:t>2023 :</w:t>
      </w:r>
      <w:proofErr w:type="gramEnd"/>
    </w:p>
    <w:p w:rsidR="00065EA9" w:rsidRPr="00990F44" w:rsidRDefault="00065EA9" w:rsidP="000A23A0">
      <w:pPr>
        <w:pStyle w:val="Default"/>
        <w:numPr>
          <w:ilvl w:val="0"/>
          <w:numId w:val="13"/>
        </w:numPr>
        <w:spacing w:line="480" w:lineRule="auto"/>
        <w:jc w:val="both"/>
        <w:rPr>
          <w:rFonts w:ascii="Bookman Old Style" w:hAnsi="Bookman Old Style"/>
        </w:rPr>
      </w:pPr>
      <w:r w:rsidRPr="00990F44">
        <w:rPr>
          <w:rFonts w:ascii="Bookman Old Style" w:hAnsi="Bookman Old Style" w:cs="Cambria"/>
        </w:rPr>
        <w:t>Meningkatkan</w:t>
      </w:r>
      <w:r w:rsidRPr="00990F44">
        <w:rPr>
          <w:rFonts w:ascii="Bookman Old Style" w:hAnsi="Bookman Old Style" w:cs="Goudy Old Style"/>
          <w:b/>
          <w:bCs/>
        </w:rPr>
        <w:t xml:space="preserve">kapasitas tata kelola pemerintahan </w:t>
      </w:r>
      <w:r w:rsidRPr="00990F44">
        <w:rPr>
          <w:rFonts w:ascii="Bookman Old Style" w:hAnsi="Bookman Old Style" w:cs="Bookman Old Style"/>
        </w:rPr>
        <w:t>yang baik.</w:t>
      </w:r>
    </w:p>
    <w:p w:rsidR="00065EA9" w:rsidRPr="00990F44" w:rsidRDefault="00065EA9" w:rsidP="000A23A0">
      <w:pPr>
        <w:pStyle w:val="Default"/>
        <w:numPr>
          <w:ilvl w:val="0"/>
          <w:numId w:val="13"/>
        </w:numPr>
        <w:spacing w:line="480" w:lineRule="auto"/>
        <w:jc w:val="both"/>
        <w:rPr>
          <w:rFonts w:ascii="Bookman Old Style" w:hAnsi="Bookman Old Style" w:cs="Goudy Old Style"/>
          <w:b/>
          <w:bCs/>
        </w:rPr>
      </w:pPr>
      <w:r w:rsidRPr="00990F44">
        <w:rPr>
          <w:rFonts w:ascii="Bookman Old Style" w:hAnsi="Bookman Old Style" w:cs="Cambria"/>
        </w:rPr>
        <w:t>Membangun</w:t>
      </w:r>
      <w:r w:rsidRPr="00990F44">
        <w:rPr>
          <w:rFonts w:ascii="Bookman Old Style" w:hAnsi="Bookman Old Style" w:cs="Bookman Old Style"/>
        </w:rPr>
        <w:t xml:space="preserve">, meningkatkan, dan mengembangkan </w:t>
      </w:r>
      <w:r w:rsidRPr="00990F44">
        <w:rPr>
          <w:rFonts w:ascii="Bookman Old Style" w:hAnsi="Bookman Old Style" w:cs="Goudy Old Style"/>
          <w:b/>
          <w:bCs/>
        </w:rPr>
        <w:t>prasaranadan sarana kota</w:t>
      </w:r>
      <w:r w:rsidRPr="00990F44">
        <w:rPr>
          <w:rFonts w:ascii="Bookman Old Style" w:hAnsi="Bookman Old Style" w:cs="Bookman Old Style"/>
        </w:rPr>
        <w:t>yang maju dan memadai.</w:t>
      </w:r>
    </w:p>
    <w:p w:rsidR="00065EA9" w:rsidRPr="00990F44" w:rsidRDefault="00065EA9" w:rsidP="000A23A0">
      <w:pPr>
        <w:pStyle w:val="Default"/>
        <w:numPr>
          <w:ilvl w:val="0"/>
          <w:numId w:val="13"/>
        </w:numPr>
        <w:spacing w:line="480" w:lineRule="auto"/>
        <w:jc w:val="both"/>
        <w:rPr>
          <w:rFonts w:ascii="Bookman Old Style" w:hAnsi="Bookman Old Style" w:cs="Goudy Old Style"/>
          <w:b/>
          <w:bCs/>
        </w:rPr>
      </w:pPr>
      <w:r w:rsidRPr="00990F44">
        <w:rPr>
          <w:rFonts w:ascii="Bookman Old Style" w:hAnsi="Bookman Old Style" w:cs="Bookman Old Style"/>
        </w:rPr>
        <w:t xml:space="preserve">Meningkatkan </w:t>
      </w:r>
      <w:r w:rsidRPr="00990F44">
        <w:rPr>
          <w:rFonts w:ascii="Bookman Old Style" w:hAnsi="Bookman Old Style" w:cs="Goudy Old Style"/>
          <w:b/>
          <w:bCs/>
        </w:rPr>
        <w:t>perekonomian berbasis potensi jasa kreatif dan perdagangan yang berdaya saing</w:t>
      </w:r>
      <w:r w:rsidRPr="00990F44">
        <w:rPr>
          <w:rFonts w:ascii="Bookman Old Style" w:hAnsi="Bookman Old Style" w:cs="Bookman Old Style"/>
        </w:rPr>
        <w:t>.</w:t>
      </w:r>
    </w:p>
    <w:p w:rsidR="00065EA9" w:rsidRPr="00990F44" w:rsidRDefault="00065EA9" w:rsidP="000A23A0">
      <w:pPr>
        <w:pStyle w:val="Default"/>
        <w:numPr>
          <w:ilvl w:val="0"/>
          <w:numId w:val="13"/>
        </w:numPr>
        <w:spacing w:line="480" w:lineRule="auto"/>
        <w:jc w:val="both"/>
        <w:rPr>
          <w:rFonts w:ascii="Bookman Old Style" w:hAnsi="Bookman Old Style" w:cs="Goudy Old Style"/>
          <w:b/>
          <w:bCs/>
        </w:rPr>
      </w:pPr>
      <w:r w:rsidRPr="00990F44">
        <w:rPr>
          <w:rFonts w:ascii="Bookman Old Style" w:hAnsi="Bookman Old Style" w:cs="Bookman Old Style"/>
        </w:rPr>
        <w:t xml:space="preserve">Meningkatkan dan mengembangkan </w:t>
      </w:r>
      <w:r w:rsidRPr="00990F44">
        <w:rPr>
          <w:rFonts w:ascii="Bookman Old Style" w:hAnsi="Bookman Old Style" w:cs="Goudy Old Style"/>
          <w:b/>
          <w:bCs/>
        </w:rPr>
        <w:t>kualitas kehidupan masyarakat</w:t>
      </w:r>
      <w:r w:rsidRPr="00990F44">
        <w:rPr>
          <w:rFonts w:ascii="Bookman Old Style" w:hAnsi="Bookman Old Style" w:cs="Bookman Old Style"/>
        </w:rPr>
        <w:t xml:space="preserve"> yang berpengetahuan, sehat, berakhlak mulia, kreatif, dan inovatif.</w:t>
      </w:r>
    </w:p>
    <w:p w:rsidR="00065EA9" w:rsidRPr="00990F44" w:rsidRDefault="00065EA9" w:rsidP="000A23A0">
      <w:pPr>
        <w:pStyle w:val="Default"/>
        <w:numPr>
          <w:ilvl w:val="0"/>
          <w:numId w:val="13"/>
        </w:numPr>
        <w:spacing w:line="480" w:lineRule="auto"/>
        <w:jc w:val="both"/>
        <w:rPr>
          <w:rFonts w:ascii="Bookman Old Style" w:hAnsi="Bookman Old Style" w:cs="Goudy Old Style"/>
          <w:b/>
          <w:bCs/>
        </w:rPr>
      </w:pPr>
      <w:r w:rsidRPr="00990F44">
        <w:rPr>
          <w:rFonts w:ascii="Bookman Old Style" w:hAnsi="Bookman Old Style" w:cs="Bookman Old Style"/>
        </w:rPr>
        <w:t xml:space="preserve">Membangun, meningkatkan, dan mengembangkan </w:t>
      </w:r>
      <w:r w:rsidRPr="00990F44">
        <w:rPr>
          <w:rFonts w:ascii="Bookman Old Style" w:hAnsi="Bookman Old Style" w:cs="Goudy Old Style"/>
          <w:b/>
          <w:bCs/>
        </w:rPr>
        <w:t xml:space="preserve">kehidupan </w:t>
      </w:r>
      <w:proofErr w:type="gramStart"/>
      <w:r w:rsidRPr="00990F44">
        <w:rPr>
          <w:rFonts w:ascii="Bookman Old Style" w:hAnsi="Bookman Old Style" w:cs="Goudy Old Style"/>
          <w:b/>
          <w:bCs/>
        </w:rPr>
        <w:t>kota</w:t>
      </w:r>
      <w:proofErr w:type="gramEnd"/>
      <w:r w:rsidRPr="00990F44">
        <w:rPr>
          <w:rFonts w:ascii="Bookman Old Style" w:hAnsi="Bookman Old Style" w:cs="Goudy Old Style"/>
          <w:b/>
          <w:bCs/>
        </w:rPr>
        <w:t xml:space="preserve"> yang aman dan cerdas</w:t>
      </w:r>
      <w:r w:rsidRPr="00990F44">
        <w:rPr>
          <w:rFonts w:ascii="Bookman Old Style" w:hAnsi="Bookman Old Style" w:cs="Bookman Old Style"/>
        </w:rPr>
        <w:t xml:space="preserve">, serta </w:t>
      </w:r>
      <w:r w:rsidRPr="00990F44">
        <w:rPr>
          <w:rFonts w:ascii="Bookman Old Style" w:hAnsi="Bookman Old Style" w:cs="Goudy Old Style"/>
          <w:b/>
          <w:bCs/>
        </w:rPr>
        <w:t>lingkungan hidup yang nyaman</w:t>
      </w:r>
      <w:r w:rsidRPr="00990F44">
        <w:rPr>
          <w:rFonts w:ascii="Bookman Old Style" w:hAnsi="Bookman Old Style" w:cs="Bookman Old Style"/>
        </w:rPr>
        <w:t>.</w:t>
      </w:r>
    </w:p>
    <w:p w:rsidR="00065EA9" w:rsidRPr="00990F44" w:rsidRDefault="00065EA9" w:rsidP="000A23A0">
      <w:pPr>
        <w:autoSpaceDE w:val="0"/>
        <w:autoSpaceDN w:val="0"/>
        <w:adjustRightInd w:val="0"/>
        <w:spacing w:line="480" w:lineRule="auto"/>
        <w:ind w:firstLine="850"/>
        <w:jc w:val="both"/>
        <w:rPr>
          <w:rFonts w:ascii="Bookman Old Style" w:eastAsia="SimSun" w:hAnsi="Bookman Old Style" w:cs="Cambria"/>
          <w:color w:val="000000"/>
          <w:szCs w:val="24"/>
        </w:rPr>
      </w:pPr>
      <w:r w:rsidRPr="00990F44">
        <w:rPr>
          <w:rFonts w:ascii="Bookman Old Style" w:eastAsia="SimSun" w:hAnsi="Bookman Old Style" w:cs="Cambria"/>
          <w:color w:val="000000"/>
          <w:szCs w:val="24"/>
        </w:rPr>
        <w:t xml:space="preserve">Dinas Tenaga Kerja Kota Bekasi sesuai dengan Undang-Undang Nomor 23 Tahun 2014 tentang Pemerintahan Daerah dibentuk untuk melaksanakan fungsi penunjang Urusan Pemerintahan sehingga program kegiatan di </w:t>
      </w:r>
      <w:r w:rsidR="00C5105D" w:rsidRPr="00990F44">
        <w:rPr>
          <w:rFonts w:ascii="Bookman Old Style" w:eastAsia="SimSun" w:hAnsi="Bookman Old Style" w:cs="Cambria"/>
          <w:color w:val="000000"/>
          <w:szCs w:val="24"/>
        </w:rPr>
        <w:t xml:space="preserve">Dinas Tenaga Kerja Kota Bekasi </w:t>
      </w:r>
      <w:r w:rsidRPr="00990F44">
        <w:rPr>
          <w:rFonts w:ascii="Bookman Old Style" w:eastAsia="SimSun" w:hAnsi="Bookman Old Style" w:cs="Cambria"/>
          <w:color w:val="000000"/>
          <w:szCs w:val="24"/>
        </w:rPr>
        <w:t>menduk</w:t>
      </w:r>
      <w:r w:rsidR="00C5105D" w:rsidRPr="00990F44">
        <w:rPr>
          <w:rFonts w:ascii="Bookman Old Style" w:eastAsia="SimSun" w:hAnsi="Bookman Old Style" w:cs="Cambria"/>
          <w:color w:val="000000"/>
          <w:szCs w:val="24"/>
        </w:rPr>
        <w:t>ung kepada misi pembangunan ke-3</w:t>
      </w:r>
      <w:r w:rsidRPr="00990F44">
        <w:rPr>
          <w:rFonts w:ascii="Bookman Old Style" w:eastAsia="SimSun" w:hAnsi="Bookman Old Style" w:cs="Cambria"/>
          <w:color w:val="000000"/>
          <w:szCs w:val="24"/>
        </w:rPr>
        <w:t xml:space="preserve"> (Meningkatkan</w:t>
      </w:r>
      <w:r w:rsidR="00C5105D" w:rsidRPr="00990F44">
        <w:rPr>
          <w:rFonts w:ascii="Bookman Old Style" w:eastAsia="SimSun" w:hAnsi="Bookman Old Style" w:cs="Cambria"/>
          <w:color w:val="000000"/>
          <w:szCs w:val="24"/>
        </w:rPr>
        <w:t xml:space="preserve"> perekonomian berbasis potensi jasa kreatif dan perdagangan yang berdaya saing</w:t>
      </w:r>
      <w:r w:rsidR="00990F44">
        <w:rPr>
          <w:rFonts w:ascii="Bookman Old Style" w:eastAsia="SimSun" w:hAnsi="Bookman Old Style" w:cs="Cambria"/>
          <w:color w:val="000000"/>
          <w:szCs w:val="24"/>
        </w:rPr>
        <w:t>.</w:t>
      </w:r>
    </w:p>
    <w:p w:rsidR="00A00453" w:rsidRDefault="00065EA9" w:rsidP="00A00453">
      <w:pPr>
        <w:autoSpaceDE w:val="0"/>
        <w:autoSpaceDN w:val="0"/>
        <w:adjustRightInd w:val="0"/>
        <w:spacing w:line="276" w:lineRule="auto"/>
        <w:jc w:val="center"/>
        <w:rPr>
          <w:rFonts w:ascii="Bookman Old Style" w:eastAsia="SimSun" w:hAnsi="Bookman Old Style" w:cs="Segoe UI Light"/>
          <w:b/>
          <w:bCs/>
          <w:color w:val="000000"/>
          <w:szCs w:val="24"/>
        </w:rPr>
      </w:pPr>
      <w:r w:rsidRPr="00A00453">
        <w:rPr>
          <w:rFonts w:ascii="Bookman Old Style" w:eastAsia="SimSun" w:hAnsi="Bookman Old Style" w:cs="Segoe UI Light"/>
          <w:b/>
          <w:bCs/>
          <w:color w:val="000000"/>
          <w:szCs w:val="24"/>
        </w:rPr>
        <w:t>Tabel 3.1</w:t>
      </w:r>
    </w:p>
    <w:p w:rsidR="00A00453" w:rsidRDefault="00065EA9" w:rsidP="00A00453">
      <w:pPr>
        <w:autoSpaceDE w:val="0"/>
        <w:autoSpaceDN w:val="0"/>
        <w:adjustRightInd w:val="0"/>
        <w:spacing w:line="276" w:lineRule="auto"/>
        <w:jc w:val="center"/>
        <w:rPr>
          <w:rFonts w:ascii="Bookman Old Style" w:eastAsia="SimSun" w:hAnsi="Bookman Old Style" w:cs="Segoe UI Light"/>
          <w:b/>
          <w:bCs/>
          <w:color w:val="000000"/>
          <w:szCs w:val="24"/>
        </w:rPr>
      </w:pPr>
      <w:r w:rsidRPr="00A00453">
        <w:rPr>
          <w:rFonts w:ascii="Bookman Old Style" w:eastAsia="SimSun" w:hAnsi="Bookman Old Style" w:cs="Segoe UI Light"/>
          <w:b/>
          <w:bCs/>
          <w:color w:val="000000"/>
          <w:szCs w:val="24"/>
        </w:rPr>
        <w:t>Tujuan dan Sasaran Rencana Kerja</w:t>
      </w:r>
    </w:p>
    <w:p w:rsidR="00065EA9" w:rsidRDefault="00C5105D" w:rsidP="00A00453">
      <w:pPr>
        <w:autoSpaceDE w:val="0"/>
        <w:autoSpaceDN w:val="0"/>
        <w:adjustRightInd w:val="0"/>
        <w:spacing w:line="360" w:lineRule="auto"/>
        <w:jc w:val="center"/>
        <w:rPr>
          <w:rFonts w:ascii="Bookman Old Style" w:eastAsia="SimSun" w:hAnsi="Bookman Old Style" w:cs="Segoe UI Light"/>
          <w:b/>
          <w:bCs/>
          <w:color w:val="000000"/>
          <w:szCs w:val="24"/>
        </w:rPr>
      </w:pPr>
      <w:r w:rsidRPr="00A00453">
        <w:rPr>
          <w:rFonts w:ascii="Bookman Old Style" w:eastAsia="SimSun" w:hAnsi="Bookman Old Style" w:cs="Segoe UI Light"/>
          <w:b/>
          <w:bCs/>
          <w:color w:val="000000"/>
          <w:szCs w:val="24"/>
        </w:rPr>
        <w:t>Dinas Tenaga Kerja</w:t>
      </w:r>
      <w:r w:rsidR="004715E2">
        <w:rPr>
          <w:rFonts w:ascii="Bookman Old Style" w:eastAsia="SimSun" w:hAnsi="Bookman Old Style" w:cs="Segoe UI Light"/>
          <w:b/>
          <w:bCs/>
          <w:color w:val="000000"/>
          <w:szCs w:val="24"/>
        </w:rPr>
        <w:t xml:space="preserve"> Tahun 2022</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552"/>
        <w:gridCol w:w="2551"/>
        <w:gridCol w:w="2410"/>
        <w:gridCol w:w="1417"/>
      </w:tblGrid>
      <w:tr w:rsidR="00A00453" w:rsidRPr="0088264A" w:rsidTr="000A23A0">
        <w:trPr>
          <w:trHeight w:val="70"/>
        </w:trPr>
        <w:tc>
          <w:tcPr>
            <w:tcW w:w="709" w:type="dxa"/>
            <w:shd w:val="clear" w:color="auto" w:fill="002060"/>
            <w:vAlign w:val="center"/>
          </w:tcPr>
          <w:p w:rsidR="00A00453" w:rsidRPr="000A23A0" w:rsidRDefault="00A00453" w:rsidP="00516F92">
            <w:pPr>
              <w:autoSpaceDE w:val="0"/>
              <w:autoSpaceDN w:val="0"/>
              <w:adjustRightInd w:val="0"/>
              <w:spacing w:before="120" w:after="120"/>
              <w:ind w:left="-108"/>
              <w:jc w:val="center"/>
              <w:rPr>
                <w:rFonts w:ascii="Bookman Old Style" w:eastAsia="SimSun" w:hAnsi="Bookman Old Style" w:cs="Segoe UI Light"/>
                <w:b/>
                <w:bCs/>
                <w:color w:val="FFFFFF" w:themeColor="background1"/>
                <w:sz w:val="22"/>
                <w:szCs w:val="22"/>
              </w:rPr>
            </w:pPr>
            <w:r w:rsidRPr="000A23A0">
              <w:rPr>
                <w:rFonts w:ascii="Bookman Old Style" w:eastAsia="SimSun" w:hAnsi="Bookman Old Style" w:cs="Segoe UI Light"/>
                <w:b/>
                <w:color w:val="FFFFFF" w:themeColor="background1"/>
                <w:sz w:val="22"/>
                <w:szCs w:val="22"/>
              </w:rPr>
              <w:t>NO</w:t>
            </w:r>
          </w:p>
        </w:tc>
        <w:tc>
          <w:tcPr>
            <w:tcW w:w="2552" w:type="dxa"/>
            <w:shd w:val="clear" w:color="auto" w:fill="002060"/>
            <w:vAlign w:val="center"/>
          </w:tcPr>
          <w:p w:rsidR="00A00453" w:rsidRPr="000A23A0" w:rsidRDefault="00A00453" w:rsidP="00516F92">
            <w:pPr>
              <w:autoSpaceDE w:val="0"/>
              <w:autoSpaceDN w:val="0"/>
              <w:adjustRightInd w:val="0"/>
              <w:spacing w:before="120" w:after="120"/>
              <w:ind w:left="-1200" w:firstLine="1200"/>
              <w:jc w:val="center"/>
              <w:rPr>
                <w:rFonts w:ascii="Bookman Old Style" w:eastAsia="SimSun" w:hAnsi="Bookman Old Style" w:cs="Segoe UI Light"/>
                <w:b/>
                <w:bCs/>
                <w:color w:val="FFFFFF" w:themeColor="background1"/>
                <w:sz w:val="22"/>
                <w:szCs w:val="22"/>
              </w:rPr>
            </w:pPr>
            <w:r w:rsidRPr="000A23A0">
              <w:rPr>
                <w:rFonts w:ascii="Bookman Old Style" w:eastAsia="SimSun" w:hAnsi="Bookman Old Style" w:cs="Segoe UI Light"/>
                <w:b/>
                <w:color w:val="FFFFFF" w:themeColor="background1"/>
                <w:sz w:val="22"/>
                <w:szCs w:val="22"/>
              </w:rPr>
              <w:t>TUJUAN</w:t>
            </w:r>
          </w:p>
        </w:tc>
        <w:tc>
          <w:tcPr>
            <w:tcW w:w="2551" w:type="dxa"/>
            <w:shd w:val="clear" w:color="auto" w:fill="002060"/>
            <w:vAlign w:val="center"/>
          </w:tcPr>
          <w:p w:rsidR="00A00453" w:rsidRPr="000A23A0" w:rsidRDefault="00A00453" w:rsidP="00516F92">
            <w:pPr>
              <w:autoSpaceDE w:val="0"/>
              <w:autoSpaceDN w:val="0"/>
              <w:adjustRightInd w:val="0"/>
              <w:spacing w:before="120" w:after="120"/>
              <w:jc w:val="center"/>
              <w:rPr>
                <w:rFonts w:ascii="Bookman Old Style" w:eastAsia="SimSun" w:hAnsi="Bookman Old Style" w:cs="Segoe UI Light"/>
                <w:b/>
                <w:bCs/>
                <w:color w:val="FFFFFF" w:themeColor="background1"/>
                <w:sz w:val="22"/>
                <w:szCs w:val="22"/>
              </w:rPr>
            </w:pPr>
            <w:r w:rsidRPr="000A23A0">
              <w:rPr>
                <w:rFonts w:ascii="Bookman Old Style" w:eastAsia="SimSun" w:hAnsi="Bookman Old Style" w:cs="Segoe UI Light"/>
                <w:b/>
                <w:color w:val="FFFFFF" w:themeColor="background1"/>
                <w:sz w:val="22"/>
                <w:szCs w:val="22"/>
              </w:rPr>
              <w:t>SASARAN</w:t>
            </w:r>
          </w:p>
        </w:tc>
        <w:tc>
          <w:tcPr>
            <w:tcW w:w="2410" w:type="dxa"/>
            <w:shd w:val="clear" w:color="auto" w:fill="002060"/>
            <w:vAlign w:val="center"/>
          </w:tcPr>
          <w:p w:rsidR="00A00453" w:rsidRPr="000A23A0" w:rsidRDefault="00A00453" w:rsidP="00516F92">
            <w:pPr>
              <w:autoSpaceDE w:val="0"/>
              <w:autoSpaceDN w:val="0"/>
              <w:adjustRightInd w:val="0"/>
              <w:spacing w:before="120" w:after="120"/>
              <w:jc w:val="center"/>
              <w:rPr>
                <w:rFonts w:ascii="Bookman Old Style" w:eastAsia="SimSun" w:hAnsi="Bookman Old Style" w:cs="Segoe UI Light"/>
                <w:b/>
                <w:bCs/>
                <w:color w:val="FFFFFF" w:themeColor="background1"/>
                <w:sz w:val="22"/>
                <w:szCs w:val="22"/>
              </w:rPr>
            </w:pPr>
            <w:r w:rsidRPr="000A23A0">
              <w:rPr>
                <w:rFonts w:ascii="Bookman Old Style" w:eastAsia="SimSun" w:hAnsi="Bookman Old Style" w:cs="Segoe UI Light"/>
                <w:b/>
                <w:color w:val="FFFFFF" w:themeColor="background1"/>
                <w:sz w:val="22"/>
                <w:szCs w:val="22"/>
              </w:rPr>
              <w:t>INDIKATOR SASARAN</w:t>
            </w:r>
          </w:p>
        </w:tc>
        <w:tc>
          <w:tcPr>
            <w:tcW w:w="1417" w:type="dxa"/>
            <w:shd w:val="clear" w:color="auto" w:fill="002060"/>
            <w:vAlign w:val="center"/>
          </w:tcPr>
          <w:p w:rsidR="00A00453" w:rsidRPr="000A23A0" w:rsidRDefault="00A00453" w:rsidP="00516F92">
            <w:pPr>
              <w:autoSpaceDE w:val="0"/>
              <w:autoSpaceDN w:val="0"/>
              <w:adjustRightInd w:val="0"/>
              <w:spacing w:before="120" w:after="120"/>
              <w:jc w:val="center"/>
              <w:rPr>
                <w:rFonts w:ascii="Bookman Old Style" w:eastAsia="SimSun" w:hAnsi="Bookman Old Style" w:cs="Segoe UI Light"/>
                <w:b/>
                <w:bCs/>
                <w:color w:val="FFFFFF" w:themeColor="background1"/>
                <w:sz w:val="22"/>
                <w:szCs w:val="22"/>
              </w:rPr>
            </w:pPr>
            <w:r w:rsidRPr="000A23A0">
              <w:rPr>
                <w:rFonts w:ascii="Bookman Old Style" w:eastAsia="SimSun" w:hAnsi="Bookman Old Style" w:cs="Segoe UI Light"/>
                <w:b/>
                <w:color w:val="FFFFFF" w:themeColor="background1"/>
                <w:sz w:val="22"/>
                <w:szCs w:val="22"/>
              </w:rPr>
              <w:t>TARGET KINERJA</w:t>
            </w:r>
          </w:p>
        </w:tc>
      </w:tr>
      <w:tr w:rsidR="004715E2" w:rsidRPr="0088264A" w:rsidTr="004715E2">
        <w:trPr>
          <w:trHeight w:val="405"/>
        </w:trPr>
        <w:tc>
          <w:tcPr>
            <w:tcW w:w="709" w:type="dxa"/>
            <w:vMerge w:val="restart"/>
            <w:shd w:val="clear" w:color="auto" w:fill="auto"/>
          </w:tcPr>
          <w:p w:rsidR="004715E2" w:rsidRPr="00A00453" w:rsidRDefault="004715E2" w:rsidP="00A00453">
            <w:pPr>
              <w:autoSpaceDE w:val="0"/>
              <w:autoSpaceDN w:val="0"/>
              <w:adjustRightInd w:val="0"/>
              <w:ind w:left="-108"/>
              <w:jc w:val="center"/>
              <w:rPr>
                <w:rFonts w:ascii="Bookman Old Style" w:eastAsia="SimSun" w:hAnsi="Bookman Old Style" w:cs="Segoe UI Light"/>
                <w:color w:val="000000"/>
                <w:sz w:val="20"/>
              </w:rPr>
            </w:pPr>
            <w:r w:rsidRPr="00A00453">
              <w:rPr>
                <w:rFonts w:ascii="Bookman Old Style" w:eastAsia="SimSun" w:hAnsi="Bookman Old Style" w:cs="Segoe UI Light"/>
                <w:color w:val="000000"/>
                <w:sz w:val="20"/>
              </w:rPr>
              <w:t>1</w:t>
            </w:r>
          </w:p>
        </w:tc>
        <w:tc>
          <w:tcPr>
            <w:tcW w:w="2552" w:type="dxa"/>
            <w:vMerge w:val="restart"/>
            <w:shd w:val="clear" w:color="auto" w:fill="auto"/>
          </w:tcPr>
          <w:p w:rsidR="004715E2" w:rsidRPr="000A23A0" w:rsidRDefault="004715E2" w:rsidP="004715E2">
            <w:pPr>
              <w:rPr>
                <w:rFonts w:ascii="Bookman Old Style" w:hAnsi="Bookman Old Style"/>
                <w:sz w:val="20"/>
              </w:rPr>
            </w:pPr>
            <w:r w:rsidRPr="000A23A0">
              <w:rPr>
                <w:rFonts w:ascii="Bookman Old Style" w:hAnsi="Bookman Old Style"/>
                <w:sz w:val="20"/>
              </w:rPr>
              <w:t>Meningkatnya pelayanan publik dan akuntabilitas kinerja</w:t>
            </w:r>
          </w:p>
          <w:p w:rsidR="004715E2" w:rsidRPr="000A23A0" w:rsidRDefault="004715E2" w:rsidP="004715E2">
            <w:pPr>
              <w:autoSpaceDE w:val="0"/>
              <w:autoSpaceDN w:val="0"/>
              <w:adjustRightInd w:val="0"/>
              <w:rPr>
                <w:rFonts w:ascii="Bookman Old Style" w:eastAsia="SimSun" w:hAnsi="Bookman Old Style" w:cs="Segoe UI Light"/>
                <w:color w:val="000000"/>
                <w:sz w:val="20"/>
              </w:rPr>
            </w:pPr>
          </w:p>
        </w:tc>
        <w:tc>
          <w:tcPr>
            <w:tcW w:w="2551" w:type="dxa"/>
            <w:vMerge w:val="restart"/>
            <w:shd w:val="clear" w:color="auto" w:fill="auto"/>
          </w:tcPr>
          <w:p w:rsidR="004715E2" w:rsidRPr="000A23A0" w:rsidRDefault="004715E2" w:rsidP="004715E2">
            <w:pPr>
              <w:autoSpaceDE w:val="0"/>
              <w:autoSpaceDN w:val="0"/>
              <w:adjustRightInd w:val="0"/>
              <w:jc w:val="both"/>
              <w:rPr>
                <w:rFonts w:ascii="Bookman Old Style" w:eastAsia="SimSun" w:hAnsi="Bookman Old Style" w:cs="Segoe UI Light"/>
                <w:color w:val="000000"/>
                <w:sz w:val="20"/>
              </w:rPr>
            </w:pPr>
            <w:r w:rsidRPr="000A23A0">
              <w:rPr>
                <w:rFonts w:ascii="Bookman Old Style" w:hAnsi="Bookman Old Style"/>
                <w:sz w:val="20"/>
              </w:rPr>
              <w:t>Meningkatnya kualitas pelayanan publik dan akuntabilitas</w:t>
            </w:r>
          </w:p>
        </w:tc>
        <w:tc>
          <w:tcPr>
            <w:tcW w:w="2410" w:type="dxa"/>
            <w:shd w:val="clear" w:color="auto" w:fill="auto"/>
          </w:tcPr>
          <w:p w:rsidR="004715E2" w:rsidRPr="000A23A0" w:rsidRDefault="004715E2" w:rsidP="004715E2">
            <w:pPr>
              <w:autoSpaceDE w:val="0"/>
              <w:autoSpaceDN w:val="0"/>
              <w:adjustRightInd w:val="0"/>
              <w:rPr>
                <w:rFonts w:ascii="Bookman Old Style" w:eastAsia="SimSun" w:hAnsi="Bookman Old Style" w:cs="Segoe UI Light"/>
                <w:color w:val="000000"/>
                <w:sz w:val="20"/>
              </w:rPr>
            </w:pPr>
            <w:r w:rsidRPr="000A23A0">
              <w:rPr>
                <w:rFonts w:ascii="Bookman Old Style" w:hAnsi="Bookman Old Style"/>
                <w:sz w:val="20"/>
                <w:lang w:val="id-ID"/>
              </w:rPr>
              <w:t xml:space="preserve">Nilai </w:t>
            </w:r>
            <w:r w:rsidRPr="000A23A0">
              <w:rPr>
                <w:rFonts w:ascii="Bookman Old Style" w:hAnsi="Bookman Old Style"/>
                <w:sz w:val="20"/>
              </w:rPr>
              <w:t>AKIP Dinas Tenaga Kerja</w:t>
            </w:r>
          </w:p>
        </w:tc>
        <w:tc>
          <w:tcPr>
            <w:tcW w:w="1417" w:type="dxa"/>
            <w:shd w:val="clear" w:color="auto" w:fill="auto"/>
          </w:tcPr>
          <w:p w:rsidR="004715E2" w:rsidRPr="000A23A0" w:rsidRDefault="004715E2" w:rsidP="004715E2">
            <w:pPr>
              <w:autoSpaceDE w:val="0"/>
              <w:autoSpaceDN w:val="0"/>
              <w:adjustRightInd w:val="0"/>
              <w:ind w:left="-108"/>
              <w:jc w:val="right"/>
              <w:rPr>
                <w:rFonts w:ascii="Bookman Old Style" w:eastAsia="SimSun" w:hAnsi="Bookman Old Style" w:cs="Segoe UI Light"/>
                <w:color w:val="000000"/>
                <w:sz w:val="20"/>
              </w:rPr>
            </w:pPr>
            <w:r w:rsidRPr="000A23A0">
              <w:rPr>
                <w:rFonts w:ascii="Bookman Old Style" w:eastAsia="SimSun" w:hAnsi="Bookman Old Style" w:cs="Segoe UI Light"/>
                <w:color w:val="000000"/>
                <w:sz w:val="20"/>
              </w:rPr>
              <w:t>80</w:t>
            </w:r>
          </w:p>
        </w:tc>
      </w:tr>
      <w:tr w:rsidR="004715E2" w:rsidRPr="0088264A" w:rsidTr="00E209FB">
        <w:trPr>
          <w:trHeight w:val="615"/>
        </w:trPr>
        <w:tc>
          <w:tcPr>
            <w:tcW w:w="709" w:type="dxa"/>
            <w:vMerge/>
            <w:shd w:val="clear" w:color="auto" w:fill="auto"/>
          </w:tcPr>
          <w:p w:rsidR="004715E2" w:rsidRPr="00A00453" w:rsidRDefault="004715E2" w:rsidP="00A00453">
            <w:pPr>
              <w:autoSpaceDE w:val="0"/>
              <w:autoSpaceDN w:val="0"/>
              <w:adjustRightInd w:val="0"/>
              <w:ind w:left="-108"/>
              <w:jc w:val="center"/>
              <w:rPr>
                <w:rFonts w:ascii="Bookman Old Style" w:eastAsia="SimSun" w:hAnsi="Bookman Old Style" w:cs="Segoe UI Light"/>
                <w:color w:val="000000"/>
                <w:sz w:val="20"/>
              </w:rPr>
            </w:pPr>
          </w:p>
        </w:tc>
        <w:tc>
          <w:tcPr>
            <w:tcW w:w="2552" w:type="dxa"/>
            <w:vMerge/>
            <w:shd w:val="clear" w:color="auto" w:fill="auto"/>
          </w:tcPr>
          <w:p w:rsidR="004715E2" w:rsidRPr="000A23A0" w:rsidRDefault="004715E2" w:rsidP="004715E2">
            <w:pPr>
              <w:rPr>
                <w:rFonts w:ascii="Bookman Old Style" w:hAnsi="Bookman Old Style"/>
                <w:sz w:val="20"/>
              </w:rPr>
            </w:pPr>
          </w:p>
        </w:tc>
        <w:tc>
          <w:tcPr>
            <w:tcW w:w="2551" w:type="dxa"/>
            <w:vMerge/>
            <w:shd w:val="clear" w:color="auto" w:fill="auto"/>
          </w:tcPr>
          <w:p w:rsidR="004715E2" w:rsidRPr="000A23A0" w:rsidRDefault="004715E2" w:rsidP="004715E2">
            <w:pPr>
              <w:autoSpaceDE w:val="0"/>
              <w:autoSpaceDN w:val="0"/>
              <w:adjustRightInd w:val="0"/>
              <w:jc w:val="both"/>
              <w:rPr>
                <w:rFonts w:ascii="Bookman Old Style" w:hAnsi="Bookman Old Style"/>
                <w:sz w:val="20"/>
              </w:rPr>
            </w:pPr>
          </w:p>
        </w:tc>
        <w:tc>
          <w:tcPr>
            <w:tcW w:w="2410" w:type="dxa"/>
            <w:shd w:val="clear" w:color="auto" w:fill="auto"/>
          </w:tcPr>
          <w:p w:rsidR="004715E2" w:rsidRPr="000A23A0" w:rsidRDefault="004715E2" w:rsidP="004715E2">
            <w:pPr>
              <w:autoSpaceDE w:val="0"/>
              <w:autoSpaceDN w:val="0"/>
              <w:adjustRightInd w:val="0"/>
              <w:rPr>
                <w:rFonts w:ascii="Bookman Old Style" w:eastAsia="SimSun" w:hAnsi="Bookman Old Style" w:cs="Segoe UI Light"/>
                <w:color w:val="000000"/>
                <w:sz w:val="20"/>
              </w:rPr>
            </w:pPr>
            <w:r w:rsidRPr="000A23A0">
              <w:rPr>
                <w:rFonts w:ascii="Bookman Old Style" w:hAnsi="Bookman Old Style"/>
                <w:sz w:val="20"/>
              </w:rPr>
              <w:t>Indeks kepuasan masyarakat pada Dinas Tenaga Kerja</w:t>
            </w:r>
          </w:p>
        </w:tc>
        <w:tc>
          <w:tcPr>
            <w:tcW w:w="1417" w:type="dxa"/>
            <w:shd w:val="clear" w:color="auto" w:fill="auto"/>
          </w:tcPr>
          <w:p w:rsidR="004715E2" w:rsidRPr="000A23A0" w:rsidRDefault="004715E2" w:rsidP="00A00453">
            <w:pPr>
              <w:autoSpaceDE w:val="0"/>
              <w:autoSpaceDN w:val="0"/>
              <w:adjustRightInd w:val="0"/>
              <w:ind w:left="-108"/>
              <w:jc w:val="right"/>
              <w:rPr>
                <w:rFonts w:ascii="Bookman Old Style" w:eastAsia="SimSun" w:hAnsi="Bookman Old Style" w:cs="Segoe UI Light"/>
                <w:color w:val="000000"/>
                <w:sz w:val="20"/>
                <w:lang w:val="id-ID"/>
              </w:rPr>
            </w:pPr>
          </w:p>
          <w:p w:rsidR="004715E2" w:rsidRPr="000A23A0" w:rsidRDefault="004715E2" w:rsidP="00A00453">
            <w:pPr>
              <w:autoSpaceDE w:val="0"/>
              <w:autoSpaceDN w:val="0"/>
              <w:adjustRightInd w:val="0"/>
              <w:ind w:left="-108"/>
              <w:jc w:val="right"/>
              <w:rPr>
                <w:rFonts w:ascii="Bookman Old Style" w:eastAsia="SimSun" w:hAnsi="Bookman Old Style" w:cs="Segoe UI Light"/>
                <w:color w:val="000000"/>
                <w:sz w:val="20"/>
              </w:rPr>
            </w:pPr>
            <w:r w:rsidRPr="000A23A0">
              <w:rPr>
                <w:rFonts w:ascii="Bookman Old Style" w:eastAsia="SimSun" w:hAnsi="Bookman Old Style" w:cs="Segoe UI Light"/>
                <w:color w:val="000000"/>
                <w:sz w:val="20"/>
              </w:rPr>
              <w:t>89</w:t>
            </w:r>
          </w:p>
        </w:tc>
      </w:tr>
      <w:tr w:rsidR="00E209FB" w:rsidRPr="0088264A" w:rsidTr="00532DF9">
        <w:trPr>
          <w:trHeight w:val="1480"/>
        </w:trPr>
        <w:tc>
          <w:tcPr>
            <w:tcW w:w="709" w:type="dxa"/>
            <w:vMerge w:val="restart"/>
            <w:shd w:val="clear" w:color="auto" w:fill="auto"/>
          </w:tcPr>
          <w:p w:rsidR="00E209FB" w:rsidRPr="00A00453" w:rsidRDefault="00E209FB" w:rsidP="00A00453">
            <w:pPr>
              <w:autoSpaceDE w:val="0"/>
              <w:autoSpaceDN w:val="0"/>
              <w:adjustRightInd w:val="0"/>
              <w:ind w:left="-108"/>
              <w:jc w:val="center"/>
              <w:rPr>
                <w:rFonts w:ascii="Bookman Old Style" w:eastAsia="SimSun" w:hAnsi="Bookman Old Style" w:cs="Segoe UI Light"/>
                <w:color w:val="000000"/>
                <w:sz w:val="20"/>
              </w:rPr>
            </w:pPr>
          </w:p>
        </w:tc>
        <w:tc>
          <w:tcPr>
            <w:tcW w:w="2552" w:type="dxa"/>
            <w:vMerge w:val="restart"/>
            <w:shd w:val="clear" w:color="auto" w:fill="auto"/>
          </w:tcPr>
          <w:p w:rsidR="00E209FB" w:rsidRPr="000A23A0" w:rsidRDefault="00E209FB" w:rsidP="005F6F5C">
            <w:pPr>
              <w:autoSpaceDE w:val="0"/>
              <w:autoSpaceDN w:val="0"/>
              <w:adjustRightInd w:val="0"/>
              <w:rPr>
                <w:rFonts w:ascii="Bookman Old Style" w:eastAsia="SimSun" w:hAnsi="Bookman Old Style" w:cs="Segoe UI Light"/>
                <w:color w:val="000000"/>
                <w:sz w:val="20"/>
                <w:lang w:val="id-ID"/>
              </w:rPr>
            </w:pPr>
          </w:p>
          <w:p w:rsidR="00E209FB" w:rsidRPr="000A23A0" w:rsidRDefault="00E209FB" w:rsidP="005F6F5C">
            <w:pPr>
              <w:autoSpaceDE w:val="0"/>
              <w:autoSpaceDN w:val="0"/>
              <w:adjustRightInd w:val="0"/>
              <w:rPr>
                <w:rFonts w:ascii="Bookman Old Style" w:eastAsia="SimSun" w:hAnsi="Bookman Old Style" w:cs="Segoe UI Light"/>
                <w:color w:val="000000"/>
                <w:sz w:val="20"/>
                <w:lang w:val="id-ID"/>
              </w:rPr>
            </w:pPr>
            <w:r w:rsidRPr="000A23A0">
              <w:rPr>
                <w:rFonts w:ascii="Bookman Old Style" w:eastAsia="SimSun" w:hAnsi="Bookman Old Style" w:cs="Segoe UI Light"/>
                <w:color w:val="000000"/>
                <w:sz w:val="20"/>
              </w:rPr>
              <w:t>Mewujudkan produktivitas ketenagakerjaan yang berbasis kemandirian</w:t>
            </w:r>
          </w:p>
        </w:tc>
        <w:tc>
          <w:tcPr>
            <w:tcW w:w="2551" w:type="dxa"/>
            <w:shd w:val="clear" w:color="auto" w:fill="auto"/>
          </w:tcPr>
          <w:p w:rsidR="00E209FB" w:rsidRPr="000A23A0" w:rsidRDefault="00E209FB" w:rsidP="00200416">
            <w:pPr>
              <w:autoSpaceDE w:val="0"/>
              <w:autoSpaceDN w:val="0"/>
              <w:adjustRightInd w:val="0"/>
              <w:jc w:val="both"/>
              <w:rPr>
                <w:rFonts w:ascii="Bookman Old Style" w:eastAsia="SimSun" w:hAnsi="Bookman Old Style" w:cs="Segoe UI Light"/>
                <w:color w:val="000000"/>
                <w:sz w:val="20"/>
                <w:lang w:val="id-ID"/>
              </w:rPr>
            </w:pPr>
          </w:p>
          <w:p w:rsidR="00E209FB" w:rsidRPr="000A23A0" w:rsidRDefault="00E209FB" w:rsidP="00200416">
            <w:pPr>
              <w:autoSpaceDE w:val="0"/>
              <w:autoSpaceDN w:val="0"/>
              <w:adjustRightInd w:val="0"/>
              <w:jc w:val="both"/>
              <w:rPr>
                <w:rFonts w:ascii="Bookman Old Style" w:eastAsia="SimSun" w:hAnsi="Bookman Old Style" w:cs="Segoe UI Light"/>
                <w:color w:val="000000"/>
                <w:sz w:val="20"/>
                <w:lang w:val="id-ID"/>
              </w:rPr>
            </w:pPr>
            <w:r w:rsidRPr="000A23A0">
              <w:rPr>
                <w:rFonts w:ascii="Bookman Old Style" w:eastAsia="SimSun" w:hAnsi="Bookman Old Style" w:cs="Segoe UI Light"/>
                <w:color w:val="000000"/>
                <w:sz w:val="20"/>
              </w:rPr>
              <w:t>Meningkatnya lapangan kerja baru yang produktif</w:t>
            </w:r>
          </w:p>
        </w:tc>
        <w:tc>
          <w:tcPr>
            <w:tcW w:w="2410" w:type="dxa"/>
            <w:shd w:val="clear" w:color="auto" w:fill="auto"/>
          </w:tcPr>
          <w:p w:rsidR="00E209FB" w:rsidRPr="000A23A0" w:rsidRDefault="00E209FB" w:rsidP="005F6F5C">
            <w:pPr>
              <w:autoSpaceDE w:val="0"/>
              <w:autoSpaceDN w:val="0"/>
              <w:adjustRightInd w:val="0"/>
              <w:rPr>
                <w:rFonts w:ascii="Bookman Old Style" w:hAnsi="Bookman Old Style"/>
                <w:sz w:val="20"/>
                <w:lang w:val="id-ID"/>
              </w:rPr>
            </w:pPr>
            <w:r w:rsidRPr="000A23A0">
              <w:rPr>
                <w:rFonts w:ascii="Bookman Old Style" w:hAnsi="Bookman Old Style"/>
                <w:sz w:val="20"/>
                <w:lang w:val="id-ID"/>
              </w:rPr>
              <w:t>Presentase lapangan kerja baru yang produktif</w:t>
            </w:r>
          </w:p>
        </w:tc>
        <w:tc>
          <w:tcPr>
            <w:tcW w:w="1417" w:type="dxa"/>
            <w:shd w:val="clear" w:color="auto" w:fill="auto"/>
          </w:tcPr>
          <w:p w:rsidR="00E209FB" w:rsidRPr="000A23A0" w:rsidRDefault="00E209FB" w:rsidP="00A00453">
            <w:pPr>
              <w:autoSpaceDE w:val="0"/>
              <w:autoSpaceDN w:val="0"/>
              <w:adjustRightInd w:val="0"/>
              <w:ind w:left="-108"/>
              <w:jc w:val="right"/>
              <w:rPr>
                <w:rFonts w:ascii="Bookman Old Style" w:eastAsia="SimSun" w:hAnsi="Bookman Old Style" w:cs="Segoe UI Light"/>
                <w:color w:val="000000"/>
                <w:sz w:val="20"/>
                <w:lang w:val="id-ID"/>
              </w:rPr>
            </w:pPr>
            <w:r w:rsidRPr="000A23A0">
              <w:rPr>
                <w:rFonts w:ascii="Bookman Old Style" w:eastAsia="SimSun" w:hAnsi="Bookman Old Style" w:cs="Segoe UI Light"/>
                <w:color w:val="000000"/>
                <w:sz w:val="20"/>
                <w:lang w:val="id-ID"/>
              </w:rPr>
              <w:t>20 %</w:t>
            </w:r>
          </w:p>
        </w:tc>
      </w:tr>
      <w:tr w:rsidR="00200416" w:rsidRPr="0088264A" w:rsidTr="00A00453">
        <w:trPr>
          <w:trHeight w:val="70"/>
        </w:trPr>
        <w:tc>
          <w:tcPr>
            <w:tcW w:w="709" w:type="dxa"/>
            <w:vMerge/>
            <w:shd w:val="clear" w:color="auto" w:fill="auto"/>
          </w:tcPr>
          <w:p w:rsidR="00200416" w:rsidRPr="00A00453" w:rsidRDefault="00200416" w:rsidP="00A00453">
            <w:pPr>
              <w:autoSpaceDE w:val="0"/>
              <w:autoSpaceDN w:val="0"/>
              <w:adjustRightInd w:val="0"/>
              <w:ind w:left="-108"/>
              <w:jc w:val="center"/>
              <w:rPr>
                <w:rFonts w:ascii="Bookman Old Style" w:eastAsia="SimSun" w:hAnsi="Bookman Old Style" w:cs="Segoe UI Light"/>
                <w:color w:val="000000"/>
                <w:sz w:val="20"/>
              </w:rPr>
            </w:pPr>
          </w:p>
        </w:tc>
        <w:tc>
          <w:tcPr>
            <w:tcW w:w="2552" w:type="dxa"/>
            <w:vMerge/>
            <w:shd w:val="clear" w:color="auto" w:fill="auto"/>
          </w:tcPr>
          <w:p w:rsidR="00200416" w:rsidRPr="000A23A0" w:rsidRDefault="00200416" w:rsidP="00A00453">
            <w:pPr>
              <w:autoSpaceDE w:val="0"/>
              <w:autoSpaceDN w:val="0"/>
              <w:adjustRightInd w:val="0"/>
              <w:ind w:left="-108"/>
              <w:rPr>
                <w:rFonts w:ascii="Bookman Old Style" w:eastAsia="SimSun" w:hAnsi="Bookman Old Style" w:cs="Segoe UI Light"/>
                <w:color w:val="000000"/>
                <w:sz w:val="20"/>
              </w:rPr>
            </w:pPr>
          </w:p>
        </w:tc>
        <w:tc>
          <w:tcPr>
            <w:tcW w:w="2551" w:type="dxa"/>
            <w:shd w:val="clear" w:color="auto" w:fill="auto"/>
          </w:tcPr>
          <w:p w:rsidR="00200416" w:rsidRPr="000A23A0" w:rsidRDefault="00200416" w:rsidP="005F6F5C">
            <w:pPr>
              <w:autoSpaceDE w:val="0"/>
              <w:autoSpaceDN w:val="0"/>
              <w:adjustRightInd w:val="0"/>
              <w:ind w:left="33"/>
              <w:rPr>
                <w:rFonts w:ascii="Bookman Old Style" w:eastAsia="SimSun" w:hAnsi="Bookman Old Style" w:cs="Segoe UI Light"/>
                <w:color w:val="000000"/>
                <w:sz w:val="20"/>
              </w:rPr>
            </w:pPr>
            <w:r w:rsidRPr="000A23A0">
              <w:rPr>
                <w:rFonts w:ascii="Bookman Old Style" w:eastAsia="SimSun" w:hAnsi="Bookman Old Style" w:cs="Segoe UI Light"/>
                <w:color w:val="000000"/>
                <w:sz w:val="20"/>
              </w:rPr>
              <w:t xml:space="preserve">Menurunnya sengketa pengusaha dengan </w:t>
            </w:r>
            <w:r w:rsidRPr="000A23A0">
              <w:rPr>
                <w:rFonts w:ascii="Bookman Old Style" w:eastAsia="SimSun" w:hAnsi="Bookman Old Style" w:cs="Segoe UI Light"/>
                <w:color w:val="000000"/>
                <w:sz w:val="20"/>
              </w:rPr>
              <w:lastRenderedPageBreak/>
              <w:t>pekerja</w:t>
            </w:r>
          </w:p>
        </w:tc>
        <w:tc>
          <w:tcPr>
            <w:tcW w:w="2410" w:type="dxa"/>
            <w:shd w:val="clear" w:color="auto" w:fill="auto"/>
          </w:tcPr>
          <w:p w:rsidR="00200416" w:rsidRPr="000A23A0" w:rsidRDefault="00200416" w:rsidP="005F6F5C">
            <w:pPr>
              <w:autoSpaceDE w:val="0"/>
              <w:autoSpaceDN w:val="0"/>
              <w:adjustRightInd w:val="0"/>
              <w:ind w:firstLine="34"/>
              <w:rPr>
                <w:rFonts w:ascii="Bookman Old Style" w:hAnsi="Bookman Old Style"/>
                <w:sz w:val="20"/>
              </w:rPr>
            </w:pPr>
            <w:r w:rsidRPr="000A23A0">
              <w:rPr>
                <w:rFonts w:ascii="Bookman Old Style" w:hAnsi="Bookman Old Style"/>
                <w:sz w:val="20"/>
              </w:rPr>
              <w:lastRenderedPageBreak/>
              <w:t xml:space="preserve">Persentase penurunan </w:t>
            </w:r>
            <w:r w:rsidRPr="000A23A0">
              <w:rPr>
                <w:rFonts w:ascii="Bookman Old Style" w:hAnsi="Bookman Old Style"/>
                <w:sz w:val="20"/>
              </w:rPr>
              <w:lastRenderedPageBreak/>
              <w:t>perselisihan pengusaha dengan pekerja</w:t>
            </w:r>
          </w:p>
        </w:tc>
        <w:tc>
          <w:tcPr>
            <w:tcW w:w="1417" w:type="dxa"/>
            <w:shd w:val="clear" w:color="auto" w:fill="auto"/>
          </w:tcPr>
          <w:p w:rsidR="00200416" w:rsidRPr="000A23A0" w:rsidRDefault="00200416" w:rsidP="00A00453">
            <w:pPr>
              <w:autoSpaceDE w:val="0"/>
              <w:autoSpaceDN w:val="0"/>
              <w:adjustRightInd w:val="0"/>
              <w:ind w:left="-108"/>
              <w:jc w:val="right"/>
              <w:rPr>
                <w:rFonts w:ascii="Bookman Old Style" w:eastAsia="SimSun" w:hAnsi="Bookman Old Style" w:cs="Segoe UI Light"/>
                <w:color w:val="000000"/>
                <w:sz w:val="20"/>
              </w:rPr>
            </w:pPr>
            <w:r w:rsidRPr="000A23A0">
              <w:rPr>
                <w:rFonts w:ascii="Bookman Old Style" w:eastAsia="SimSun" w:hAnsi="Bookman Old Style" w:cs="Segoe UI Light"/>
                <w:color w:val="000000"/>
                <w:sz w:val="20"/>
              </w:rPr>
              <w:lastRenderedPageBreak/>
              <w:t>100 %</w:t>
            </w:r>
          </w:p>
        </w:tc>
      </w:tr>
    </w:tbl>
    <w:p w:rsidR="00A00453" w:rsidRPr="00A00453" w:rsidRDefault="00A00453" w:rsidP="00A00453">
      <w:pPr>
        <w:autoSpaceDE w:val="0"/>
        <w:autoSpaceDN w:val="0"/>
        <w:adjustRightInd w:val="0"/>
        <w:jc w:val="both"/>
        <w:rPr>
          <w:rFonts w:ascii="Bookman Old Style" w:eastAsia="SimSun" w:hAnsi="Bookman Old Style" w:cs="Segoe UI Light"/>
          <w:bCs/>
          <w:color w:val="000000"/>
          <w:szCs w:val="24"/>
        </w:rPr>
      </w:pPr>
    </w:p>
    <w:p w:rsidR="00A00453" w:rsidRDefault="00A00453" w:rsidP="00A00453">
      <w:pPr>
        <w:autoSpaceDE w:val="0"/>
        <w:autoSpaceDN w:val="0"/>
        <w:adjustRightInd w:val="0"/>
        <w:jc w:val="both"/>
        <w:rPr>
          <w:rFonts w:ascii="Bookman Old Style" w:eastAsia="SimSun" w:hAnsi="Bookman Old Style" w:cs="Segoe UI Light"/>
          <w:bCs/>
          <w:color w:val="000000"/>
          <w:szCs w:val="24"/>
        </w:rPr>
      </w:pPr>
    </w:p>
    <w:p w:rsidR="00200416" w:rsidRDefault="00200416" w:rsidP="000A23A0">
      <w:pPr>
        <w:pStyle w:val="BodyTextIndent"/>
        <w:spacing w:line="480" w:lineRule="auto"/>
        <w:ind w:left="0"/>
        <w:jc w:val="both"/>
        <w:rPr>
          <w:rFonts w:ascii="Bookman Old Style" w:hAnsi="Bookman Old Style" w:cs="Tahoma"/>
          <w:b/>
          <w:sz w:val="26"/>
          <w:szCs w:val="26"/>
          <w:lang w:val="id-ID"/>
        </w:rPr>
      </w:pPr>
      <w:proofErr w:type="gramStart"/>
      <w:r>
        <w:rPr>
          <w:rFonts w:ascii="Bookman Old Style" w:hAnsi="Bookman Old Style" w:cs="Tahoma"/>
          <w:b/>
          <w:sz w:val="26"/>
          <w:szCs w:val="26"/>
        </w:rPr>
        <w:t>3.2  TELAHAAN</w:t>
      </w:r>
      <w:proofErr w:type="gramEnd"/>
      <w:r>
        <w:rPr>
          <w:rFonts w:ascii="Bookman Old Style" w:hAnsi="Bookman Old Style" w:cs="Tahoma"/>
          <w:b/>
          <w:sz w:val="26"/>
          <w:szCs w:val="26"/>
        </w:rPr>
        <w:t xml:space="preserve"> TERHADAP </w:t>
      </w:r>
      <w:r>
        <w:rPr>
          <w:rFonts w:ascii="Bookman Old Style" w:hAnsi="Bookman Old Style" w:cs="Tahoma"/>
          <w:b/>
          <w:sz w:val="26"/>
          <w:szCs w:val="26"/>
          <w:lang w:val="id-ID"/>
        </w:rPr>
        <w:t>VISI DAN MISI KEPALA DAERAH</w:t>
      </w:r>
    </w:p>
    <w:p w:rsidR="0006493D" w:rsidRPr="005329E7" w:rsidRDefault="00200416" w:rsidP="000A23A0">
      <w:pPr>
        <w:spacing w:before="120" w:line="480" w:lineRule="auto"/>
        <w:ind w:firstLine="1134"/>
        <w:contextualSpacing/>
        <w:jc w:val="both"/>
        <w:rPr>
          <w:rFonts w:ascii="Bookman Old Style" w:eastAsia="Calibri" w:hAnsi="Bookman Old Style" w:cs="Calibri"/>
          <w:szCs w:val="24"/>
          <w:lang w:val="id-ID"/>
        </w:rPr>
      </w:pPr>
      <w:r>
        <w:rPr>
          <w:rFonts w:ascii="Bookman Old Style" w:hAnsi="Bookman Old Style" w:cs="Tahoma"/>
          <w:lang w:val="id-ID"/>
        </w:rPr>
        <w:t xml:space="preserve">Dinas </w:t>
      </w:r>
      <w:r w:rsidRPr="005329E7">
        <w:rPr>
          <w:rFonts w:ascii="Bookman Old Style" w:hAnsi="Bookman Old Style" w:cs="Tahoma"/>
          <w:lang w:val="id-ID"/>
        </w:rPr>
        <w:t xml:space="preserve">Tenaga Kerja  </w:t>
      </w:r>
      <w:r>
        <w:rPr>
          <w:rFonts w:ascii="Bookman Old Style" w:hAnsi="Bookman Old Style" w:cs="Tahoma"/>
          <w:lang w:val="id-ID"/>
        </w:rPr>
        <w:t xml:space="preserve">sesuai dengan tugas pokok dan fungsinya sebagai </w:t>
      </w:r>
      <w:r>
        <w:rPr>
          <w:rFonts w:ascii="Bookman Old Style" w:hAnsi="Bookman Old Style"/>
          <w:lang w:val="id-ID"/>
        </w:rPr>
        <w:t xml:space="preserve">lembaga teknis daerah yang melaksanakan </w:t>
      </w:r>
      <w:r w:rsidRPr="005329E7">
        <w:rPr>
          <w:rFonts w:ascii="Bookman Old Style" w:hAnsi="Bookman Old Style"/>
          <w:lang w:val="id-ID"/>
        </w:rPr>
        <w:t xml:space="preserve">urusan perpustakaan </w:t>
      </w:r>
      <w:r>
        <w:rPr>
          <w:rFonts w:ascii="Bookman Old Style" w:hAnsi="Bookman Old Style"/>
          <w:lang w:val="id-ID"/>
        </w:rPr>
        <w:t xml:space="preserve">dituntut untuk </w:t>
      </w:r>
      <w:r w:rsidRPr="005329E7">
        <w:rPr>
          <w:rFonts w:ascii="Bookman Old Style" w:hAnsi="Bookman Old Style"/>
          <w:lang w:val="id-ID"/>
        </w:rPr>
        <w:t xml:space="preserve">dapat mendukung terlaksananya program Pemerintah Kota </w:t>
      </w:r>
      <w:r>
        <w:rPr>
          <w:rFonts w:ascii="Bookman Old Style" w:hAnsi="Bookman Old Style"/>
          <w:lang w:val="id-ID"/>
        </w:rPr>
        <w:t xml:space="preserve">Bekasi sesuai dengan </w:t>
      </w:r>
      <w:r>
        <w:rPr>
          <w:rFonts w:ascii="Bookman Old Style" w:hAnsi="Bookman Old Style" w:cs="Arial"/>
          <w:color w:val="000000"/>
          <w:lang w:val="id-ID"/>
        </w:rPr>
        <w:t>Visi Kota Bekasi Tahun 2018-2023 “</w:t>
      </w:r>
      <w:r>
        <w:rPr>
          <w:rFonts w:ascii="Bookman Old Style" w:hAnsi="Bookman Old Style" w:cs="Arial"/>
          <w:b/>
          <w:color w:val="000000"/>
          <w:lang w:val="id-ID"/>
        </w:rPr>
        <w:t xml:space="preserve">Cerdas, Kreatif, Maju, Sejahtera dan </w:t>
      </w:r>
      <w:r w:rsidR="0053569B" w:rsidRPr="00681A50">
        <w:rPr>
          <w:rFonts w:ascii="Bookman Old Style" w:hAnsi="Bookman Old Style" w:cs="Arial"/>
          <w:b/>
          <w:color w:val="000000"/>
          <w:lang w:val="id-ID"/>
        </w:rPr>
        <w:t>1</w:t>
      </w:r>
      <w:r>
        <w:rPr>
          <w:rFonts w:ascii="Bookman Old Style" w:hAnsi="Bookman Old Style" w:cs="Arial"/>
          <w:b/>
          <w:color w:val="000000"/>
          <w:lang w:val="id-ID"/>
        </w:rPr>
        <w:t>Ihsan</w:t>
      </w:r>
      <w:r>
        <w:rPr>
          <w:rFonts w:ascii="Bookman Old Style" w:hAnsi="Bookman Old Style" w:cs="Arial"/>
          <w:color w:val="000000"/>
          <w:lang w:val="id-ID"/>
        </w:rPr>
        <w:t xml:space="preserve">” melalui </w:t>
      </w:r>
      <w:r w:rsidRPr="005329E7">
        <w:rPr>
          <w:rFonts w:ascii="Bookman Old Style" w:hAnsi="Bookman Old Style" w:cs="Arial"/>
          <w:color w:val="000000"/>
          <w:lang w:val="id-ID"/>
        </w:rPr>
        <w:t xml:space="preserve">misi </w:t>
      </w:r>
      <w:r w:rsidRPr="005329E7">
        <w:rPr>
          <w:rFonts w:ascii="Bookman Old Style" w:hAnsi="Bookman Old Style" w:cs="Arial"/>
          <w:b/>
          <w:color w:val="000000"/>
          <w:lang w:val="id-ID"/>
        </w:rPr>
        <w:t xml:space="preserve">ke </w:t>
      </w:r>
      <w:r w:rsidR="0053569B" w:rsidRPr="00681A50">
        <w:rPr>
          <w:rFonts w:ascii="Bookman Old Style" w:hAnsi="Bookman Old Style" w:cs="Arial"/>
          <w:b/>
          <w:color w:val="000000"/>
          <w:lang w:val="id-ID"/>
        </w:rPr>
        <w:t xml:space="preserve">1 yaitu : </w:t>
      </w:r>
      <w:r w:rsidR="00606836" w:rsidRPr="00681A50">
        <w:rPr>
          <w:rFonts w:ascii="Bookman Old Style" w:hAnsi="Bookman Old Style" w:cs="Arial"/>
          <w:b/>
          <w:color w:val="000000"/>
          <w:lang w:val="id-ID"/>
        </w:rPr>
        <w:t xml:space="preserve">Meningkatkan kapasitas tata kelola pemerintahan dan misi </w:t>
      </w:r>
      <w:r w:rsidRPr="005329E7">
        <w:rPr>
          <w:rFonts w:ascii="Bookman Old Style" w:hAnsi="Bookman Old Style" w:cs="Arial"/>
          <w:b/>
          <w:color w:val="000000"/>
          <w:lang w:val="id-ID"/>
        </w:rPr>
        <w:t>3 yaitu</w:t>
      </w:r>
      <w:r w:rsidRPr="005329E7">
        <w:rPr>
          <w:rFonts w:ascii="Bookman Old Style" w:hAnsi="Bookman Old Style" w:cs="Arial"/>
          <w:color w:val="000000"/>
          <w:lang w:val="id-ID"/>
        </w:rPr>
        <w:t xml:space="preserve"> “</w:t>
      </w:r>
      <w:r w:rsidRPr="005329E7">
        <w:rPr>
          <w:rFonts w:ascii="Bookman Old Style" w:hAnsi="Bookman Old Style" w:cs="Arial"/>
          <w:b/>
          <w:bCs/>
          <w:color w:val="000000"/>
          <w:lang w:val="id-ID"/>
        </w:rPr>
        <w:t>Meningkatkan perekonomian berbasis potensial jasa kreatif dan perdagangan yang berdaya saing”</w:t>
      </w:r>
    </w:p>
    <w:p w:rsidR="0006493D" w:rsidRDefault="0006493D" w:rsidP="000A23A0">
      <w:pPr>
        <w:spacing w:before="120" w:line="480" w:lineRule="auto"/>
        <w:ind w:firstLine="1134"/>
        <w:contextualSpacing/>
        <w:jc w:val="both"/>
        <w:rPr>
          <w:rFonts w:ascii="Bookman Old Style" w:eastAsia="Calibri" w:hAnsi="Bookman Old Style" w:cs="Calibri"/>
          <w:szCs w:val="24"/>
        </w:rPr>
      </w:pPr>
      <w:r w:rsidRPr="001F0265">
        <w:rPr>
          <w:rFonts w:ascii="Bookman Old Style" w:eastAsia="Calibri" w:hAnsi="Bookman Old Style" w:cs="Calibri"/>
          <w:szCs w:val="24"/>
          <w:lang w:val="id-ID"/>
        </w:rPr>
        <w:t>Konsep kota cerdas (</w:t>
      </w:r>
      <w:r w:rsidRPr="001F0265">
        <w:rPr>
          <w:rFonts w:ascii="Bookman Old Style" w:eastAsia="Calibri" w:hAnsi="Bookman Old Style" w:cs="Calibri,Italic"/>
          <w:i/>
          <w:iCs/>
          <w:szCs w:val="24"/>
          <w:lang w:val="id-ID"/>
        </w:rPr>
        <w:t>smart city</w:t>
      </w:r>
      <w:r w:rsidRPr="001F0265">
        <w:rPr>
          <w:rFonts w:ascii="Bookman Old Style" w:eastAsia="Calibri" w:hAnsi="Bookman Old Style" w:cs="Calibri"/>
          <w:szCs w:val="24"/>
          <w:lang w:val="id-ID"/>
        </w:rPr>
        <w:t xml:space="preserve">) yang menjadi isu besar di kota-kota besar di seluruh dunia mendorong peran aktif dan partisipasi masyarakat dalam pengelolaan kota menggunakan pendekatan </w:t>
      </w:r>
      <w:r w:rsidRPr="001F0265">
        <w:rPr>
          <w:rFonts w:ascii="Bookman Old Style" w:eastAsia="Calibri" w:hAnsi="Bookman Old Style" w:cs="Calibri,Italic"/>
          <w:i/>
          <w:iCs/>
          <w:szCs w:val="24"/>
          <w:lang w:val="id-ID"/>
        </w:rPr>
        <w:t xml:space="preserve">citizen centric </w:t>
      </w:r>
      <w:r w:rsidRPr="001F0265">
        <w:rPr>
          <w:rFonts w:ascii="Bookman Old Style" w:eastAsia="Calibri" w:hAnsi="Bookman Old Style" w:cs="Calibri"/>
          <w:szCs w:val="24"/>
          <w:lang w:val="id-ID"/>
        </w:rPr>
        <w:t>sehingga terjadi interaksi yang lebih dinamis dan erat antara warga dengan penyedia layanan, dalam hal ini adalah Pemerintah Kota.Arti “cerdas” menurut Nam &amp; Pardo (dalam Djunaedi, 2014) adalah: (1) dalam bidang perencanaan kota, “cerdas” diartikan sebagai strategis, terutama dalam memilih prioritas, arah, kebijakan, dan sebagainya, dan (2) terkait teknologi, maka “cerdas” mengandung prinsip komputasi otomatis (</w:t>
      </w:r>
      <w:r w:rsidRPr="001F0265">
        <w:rPr>
          <w:rFonts w:ascii="Bookman Old Style" w:eastAsia="Calibri" w:hAnsi="Bookman Old Style" w:cs="Calibri,Italic"/>
          <w:i/>
          <w:iCs/>
          <w:szCs w:val="24"/>
          <w:lang w:val="id-ID"/>
        </w:rPr>
        <w:t>self-configuration, self-healing, self protection, self-optimization</w:t>
      </w:r>
      <w:r w:rsidRPr="001F0265">
        <w:rPr>
          <w:rFonts w:ascii="Bookman Old Style" w:eastAsia="Calibri" w:hAnsi="Bookman Old Style" w:cs="Calibri"/>
          <w:szCs w:val="24"/>
          <w:lang w:val="id-ID"/>
        </w:rPr>
        <w:t xml:space="preserve">), ditunjukkan antara lain memiliki </w:t>
      </w:r>
      <w:r w:rsidRPr="001F0265">
        <w:rPr>
          <w:rFonts w:ascii="Bookman Old Style" w:eastAsia="Calibri" w:hAnsi="Bookman Old Style" w:cs="Calibri,Italic"/>
          <w:i/>
          <w:iCs/>
          <w:szCs w:val="24"/>
          <w:lang w:val="id-ID"/>
        </w:rPr>
        <w:t xml:space="preserve">sensors </w:t>
      </w:r>
      <w:r w:rsidRPr="001F0265">
        <w:rPr>
          <w:rFonts w:ascii="Bookman Old Style" w:eastAsia="Calibri" w:hAnsi="Bookman Old Style" w:cs="Calibri"/>
          <w:szCs w:val="24"/>
          <w:lang w:val="id-ID"/>
        </w:rPr>
        <w:t xml:space="preserve">dan </w:t>
      </w:r>
      <w:r w:rsidRPr="001F0265">
        <w:rPr>
          <w:rFonts w:ascii="Bookman Old Style" w:eastAsia="Calibri" w:hAnsi="Bookman Old Style" w:cs="Calibri,Italic"/>
          <w:i/>
          <w:iCs/>
          <w:szCs w:val="24"/>
          <w:lang w:val="id-ID"/>
        </w:rPr>
        <w:t>actuators</w:t>
      </w:r>
      <w:r w:rsidRPr="001F0265">
        <w:rPr>
          <w:rFonts w:ascii="Bookman Old Style" w:eastAsia="Calibri" w:hAnsi="Bookman Old Style" w:cs="Calibri"/>
          <w:szCs w:val="24"/>
          <w:lang w:val="id-ID"/>
        </w:rPr>
        <w:t>.</w:t>
      </w:r>
    </w:p>
    <w:p w:rsidR="0006493D" w:rsidRPr="0006493D" w:rsidRDefault="0006493D" w:rsidP="0006493D">
      <w:pPr>
        <w:spacing w:before="120" w:line="360" w:lineRule="auto"/>
        <w:ind w:firstLine="1134"/>
        <w:contextualSpacing/>
        <w:jc w:val="both"/>
        <w:rPr>
          <w:rFonts w:ascii="Bookman Old Style" w:eastAsia="Calibri" w:hAnsi="Bookman Old Style" w:cs="Calibri"/>
          <w:szCs w:val="24"/>
        </w:rPr>
      </w:pPr>
    </w:p>
    <w:p w:rsidR="00200416" w:rsidRDefault="0006493D" w:rsidP="0006493D">
      <w:pPr>
        <w:pStyle w:val="BodyTextIndent"/>
        <w:spacing w:line="360" w:lineRule="auto"/>
        <w:ind w:left="90"/>
        <w:jc w:val="both"/>
        <w:rPr>
          <w:rFonts w:ascii="Bookman Old Style" w:hAnsi="Bookman Old Style" w:cs="Arial"/>
          <w:color w:val="000000"/>
          <w:lang w:val="id-ID"/>
        </w:rPr>
      </w:pPr>
      <w:r>
        <w:rPr>
          <w:rFonts w:ascii="Bookman Old Style" w:hAnsi="Bookman Old Style" w:cs="Tahoma"/>
          <w:b/>
          <w:sz w:val="26"/>
          <w:szCs w:val="26"/>
        </w:rPr>
        <w:t xml:space="preserve">3.3 </w:t>
      </w:r>
      <w:r w:rsidR="00200416">
        <w:rPr>
          <w:rFonts w:ascii="Bookman Old Style" w:hAnsi="Bookman Old Style" w:cs="Tahoma"/>
          <w:b/>
          <w:sz w:val="26"/>
          <w:szCs w:val="26"/>
          <w:lang w:val="id-ID"/>
        </w:rPr>
        <w:t>TUJUAN DAN SASARAN RENJA</w:t>
      </w:r>
    </w:p>
    <w:p w:rsidR="00200416" w:rsidRDefault="00200416" w:rsidP="000A23A0">
      <w:pPr>
        <w:spacing w:line="480" w:lineRule="auto"/>
        <w:ind w:left="720" w:firstLine="734"/>
        <w:jc w:val="both"/>
        <w:rPr>
          <w:rFonts w:ascii="Bookman Old Style" w:hAnsi="Bookman Old Style"/>
          <w:lang w:val="id-ID"/>
        </w:rPr>
      </w:pPr>
      <w:r>
        <w:rPr>
          <w:rFonts w:ascii="Bookman Old Style" w:hAnsi="Bookman Old Style"/>
        </w:rPr>
        <w:t xml:space="preserve">Kebijakan merupakan suatu keputusan yang diambil untuk menggambarkan prioritas pelaksanaan tugas dengan mempertimbangkan sumberdaya yang dimiliki serta kendala-kendala yang ada dalam kurun waktu tertentu agar pencapaian tujuan dapat sesuai dengan rencana </w:t>
      </w:r>
      <w:r>
        <w:rPr>
          <w:rFonts w:ascii="Bookman Old Style" w:hAnsi="Bookman Old Style"/>
        </w:rPr>
        <w:lastRenderedPageBreak/>
        <w:t xml:space="preserve">secara efisien dan efektif yang sesuai dengan misi yang diemban oleh organisasi dalam rangka mewujudkan visi yang telah dirumuskan dan dapat memenuhi standard penyelenggaraan </w:t>
      </w:r>
      <w:r>
        <w:rPr>
          <w:rFonts w:ascii="Bookman Old Style" w:hAnsi="Bookman Old Style"/>
          <w:i/>
          <w:iCs/>
        </w:rPr>
        <w:t>good governance</w:t>
      </w:r>
      <w:r>
        <w:rPr>
          <w:rFonts w:ascii="Bookman Old Style" w:hAnsi="Bookman Old Style"/>
        </w:rPr>
        <w:t> dan </w:t>
      </w:r>
      <w:r>
        <w:rPr>
          <w:rFonts w:ascii="Bookman Old Style" w:hAnsi="Bookman Old Style"/>
          <w:i/>
          <w:iCs/>
        </w:rPr>
        <w:t>akuntabilitas public</w:t>
      </w:r>
      <w:r>
        <w:rPr>
          <w:rFonts w:ascii="Bookman Old Style" w:hAnsi="Bookman Old Style"/>
        </w:rPr>
        <w:t xml:space="preserve">.  </w:t>
      </w:r>
    </w:p>
    <w:p w:rsidR="00200416" w:rsidRDefault="00200416" w:rsidP="000A23A0">
      <w:pPr>
        <w:spacing w:line="480" w:lineRule="auto"/>
        <w:ind w:left="720" w:firstLine="737"/>
        <w:jc w:val="both"/>
        <w:rPr>
          <w:rFonts w:ascii="Bookman Old Style" w:hAnsi="Bookman Old Style"/>
        </w:rPr>
      </w:pPr>
      <w:r>
        <w:rPr>
          <w:rFonts w:ascii="Bookman Old Style" w:hAnsi="Bookman Old Style"/>
          <w:lang w:val="id-ID"/>
        </w:rPr>
        <w:t>K</w:t>
      </w:r>
      <w:r>
        <w:rPr>
          <w:rFonts w:ascii="Bookman Old Style" w:hAnsi="Bookman Old Style"/>
        </w:rPr>
        <w:t xml:space="preserve">ebijakan yang digariskan dalam penyelenggaraan fungsi </w:t>
      </w:r>
      <w:r>
        <w:rPr>
          <w:rFonts w:ascii="Bookman Old Style" w:hAnsi="Bookman Old Style"/>
          <w:lang w:val="id-ID"/>
        </w:rPr>
        <w:t xml:space="preserve">Dinas </w:t>
      </w:r>
      <w:r w:rsidR="0006493D">
        <w:rPr>
          <w:rFonts w:ascii="Bookman Old Style" w:hAnsi="Bookman Old Style"/>
          <w:lang w:val="en-GB"/>
        </w:rPr>
        <w:t xml:space="preserve">Dinas Tenaga Kerja </w:t>
      </w:r>
      <w:r>
        <w:rPr>
          <w:rFonts w:ascii="Bookman Old Style" w:hAnsi="Bookman Old Style"/>
        </w:rPr>
        <w:t xml:space="preserve"> Kota </w:t>
      </w:r>
      <w:r>
        <w:rPr>
          <w:rFonts w:ascii="Bookman Old Style" w:hAnsi="Bookman Old Style"/>
          <w:lang w:val="id-ID"/>
        </w:rPr>
        <w:t xml:space="preserve">Bekasi </w:t>
      </w:r>
      <w:r>
        <w:rPr>
          <w:rFonts w:ascii="Bookman Old Style" w:hAnsi="Bookman Old Style"/>
        </w:rPr>
        <w:t>adalah sebagai berikut :</w:t>
      </w:r>
    </w:p>
    <w:p w:rsidR="00200416" w:rsidRDefault="00200416" w:rsidP="000A23A0">
      <w:pPr>
        <w:numPr>
          <w:ilvl w:val="0"/>
          <w:numId w:val="38"/>
        </w:numPr>
        <w:tabs>
          <w:tab w:val="clear" w:pos="720"/>
          <w:tab w:val="left" w:pos="1276"/>
        </w:tabs>
        <w:spacing w:line="480" w:lineRule="auto"/>
        <w:ind w:left="1276" w:hanging="528"/>
        <w:jc w:val="both"/>
        <w:rPr>
          <w:rFonts w:ascii="Bookman Old Style" w:hAnsi="Bookman Old Style" w:cs="Tahoma"/>
          <w:lang w:val="id-ID"/>
        </w:rPr>
      </w:pPr>
      <w:r>
        <w:rPr>
          <w:rFonts w:ascii="Bookman Old Style" w:hAnsi="Bookman Old Style"/>
        </w:rPr>
        <w:t>Mengoptimalkan pelaksanaan kewenangan pemerintahan yang dilimpahkan oleh Walikota untuk menangani sebagian urusan Pemerintah Daerah, yang meliputi aspek koordinasi, pembinaan, pengawasan, fasilitasi, penetapan, penyelenggaraan, dan kewenangan lain yang dilimpahkan;</w:t>
      </w:r>
    </w:p>
    <w:p w:rsidR="00200416" w:rsidRDefault="00200416" w:rsidP="000A23A0">
      <w:pPr>
        <w:numPr>
          <w:ilvl w:val="0"/>
          <w:numId w:val="38"/>
        </w:numPr>
        <w:tabs>
          <w:tab w:val="clear" w:pos="720"/>
          <w:tab w:val="left" w:pos="1276"/>
        </w:tabs>
        <w:spacing w:line="480" w:lineRule="auto"/>
        <w:ind w:left="1276" w:hanging="528"/>
        <w:jc w:val="both"/>
        <w:rPr>
          <w:rFonts w:ascii="Bookman Old Style" w:hAnsi="Bookman Old Style" w:cs="Tahoma"/>
          <w:lang w:val="id-ID"/>
        </w:rPr>
      </w:pPr>
      <w:r>
        <w:rPr>
          <w:rFonts w:ascii="Bookman Old Style" w:hAnsi="Bookman Old Style"/>
        </w:rPr>
        <w:t>Optimalisasi pelaksanaan tugas-tugas pemerintahan daerah  dalam rangka mengoptimalkan pengkoordinasian lintas Perangkat Daerah, upaya  penyelenggaraan urusan kearsipan dan perpustakaan, penerapan dan penegakan peraturan perundang-undangan, pemeliharaan prasarana dan fasilitas pelayanan umum, serta  melaksanakan pelayanan masyarakat yang prima.</w:t>
      </w:r>
    </w:p>
    <w:p w:rsidR="00200416" w:rsidRDefault="00200416" w:rsidP="000A23A0">
      <w:pPr>
        <w:spacing w:line="480" w:lineRule="auto"/>
        <w:ind w:left="720" w:firstLine="734"/>
        <w:jc w:val="both"/>
        <w:rPr>
          <w:rFonts w:ascii="Bookman Old Style" w:hAnsi="Bookman Old Style" w:cs="Tahoma"/>
          <w:szCs w:val="24"/>
        </w:rPr>
      </w:pPr>
      <w:r>
        <w:rPr>
          <w:rFonts w:ascii="Bookman Old Style" w:hAnsi="Bookman Old Style" w:cs="Tahoma"/>
          <w:szCs w:val="24"/>
        </w:rPr>
        <w:t xml:space="preserve">Penetapan tujuan dan sasaran didasarkan pada identifikasi faktor-faktor kunci keberhasilan yang ditetapkan setelah penetapan visi dan misi. Penetapan tujuan </w:t>
      </w:r>
      <w:proofErr w:type="gramStart"/>
      <w:r>
        <w:rPr>
          <w:rFonts w:ascii="Bookman Old Style" w:hAnsi="Bookman Old Style" w:cs="Tahoma"/>
          <w:szCs w:val="24"/>
        </w:rPr>
        <w:t>akan</w:t>
      </w:r>
      <w:proofErr w:type="gramEnd"/>
      <w:r>
        <w:rPr>
          <w:rFonts w:ascii="Bookman Old Style" w:hAnsi="Bookman Old Style" w:cs="Tahoma"/>
          <w:szCs w:val="24"/>
        </w:rPr>
        <w:t xml:space="preserve"> mengarah kepada perumusan sasaran, kebijakan, program dan kegiatan dalam rangka merealisasikan Visi dan Misi. </w:t>
      </w:r>
      <w:proofErr w:type="gramStart"/>
      <w:r>
        <w:rPr>
          <w:rFonts w:ascii="Bookman Old Style" w:hAnsi="Bookman Old Style" w:cs="Tahoma"/>
          <w:szCs w:val="24"/>
        </w:rPr>
        <w:t>Sedangkan sasaran menggambarkan hal-hal yang ingin dicapai melalui tindakan-tindakan terfokus yang bersifat spesifik, terinci, terukur dan dapat dicapai.</w:t>
      </w:r>
      <w:proofErr w:type="gramEnd"/>
    </w:p>
    <w:p w:rsidR="000A23A0" w:rsidRDefault="000A23A0" w:rsidP="000A23A0">
      <w:pPr>
        <w:spacing w:line="480" w:lineRule="auto"/>
        <w:ind w:left="720" w:firstLine="734"/>
        <w:jc w:val="both"/>
        <w:rPr>
          <w:rFonts w:ascii="Bookman Old Style" w:hAnsi="Bookman Old Style" w:cs="Tahoma"/>
          <w:szCs w:val="24"/>
        </w:rPr>
      </w:pPr>
    </w:p>
    <w:p w:rsidR="000A23A0" w:rsidRDefault="000A23A0" w:rsidP="000A23A0">
      <w:pPr>
        <w:spacing w:line="480" w:lineRule="auto"/>
        <w:ind w:left="720" w:firstLine="734"/>
        <w:jc w:val="both"/>
        <w:rPr>
          <w:rFonts w:ascii="Bookman Old Style" w:hAnsi="Bookman Old Style" w:cs="Tahoma"/>
          <w:szCs w:val="24"/>
          <w:lang w:val="id-ID"/>
        </w:rPr>
      </w:pPr>
    </w:p>
    <w:p w:rsidR="0006493D" w:rsidRDefault="0006493D" w:rsidP="000A23A0">
      <w:pPr>
        <w:numPr>
          <w:ilvl w:val="1"/>
          <w:numId w:val="39"/>
        </w:numPr>
        <w:spacing w:line="480" w:lineRule="auto"/>
        <w:ind w:left="540" w:hanging="540"/>
        <w:jc w:val="both"/>
        <w:rPr>
          <w:rFonts w:ascii="Bookman Old Style" w:hAnsi="Bookman Old Style" w:cs="Tahoma"/>
          <w:b/>
          <w:sz w:val="26"/>
          <w:szCs w:val="26"/>
        </w:rPr>
      </w:pPr>
      <w:r>
        <w:rPr>
          <w:rFonts w:ascii="Bookman Old Style" w:hAnsi="Bookman Old Style" w:cs="Tahoma"/>
          <w:b/>
          <w:sz w:val="26"/>
          <w:szCs w:val="26"/>
        </w:rPr>
        <w:lastRenderedPageBreak/>
        <w:t xml:space="preserve">PROGRAM DAN KEGIATAN </w:t>
      </w:r>
    </w:p>
    <w:p w:rsidR="0006493D" w:rsidRDefault="0006493D" w:rsidP="000A23A0">
      <w:pPr>
        <w:spacing w:before="163" w:after="163" w:line="480" w:lineRule="auto"/>
        <w:ind w:left="720" w:firstLine="737"/>
        <w:jc w:val="both"/>
        <w:rPr>
          <w:rFonts w:ascii="Bookman Old Style" w:hAnsi="Bookman Old Style"/>
          <w:color w:val="262626"/>
        </w:rPr>
      </w:pPr>
      <w:r>
        <w:rPr>
          <w:rFonts w:ascii="Bookman Old Style" w:hAnsi="Bookman Old Style"/>
          <w:color w:val="262626"/>
        </w:rPr>
        <w:t xml:space="preserve">Program merupakan kumpulan kegiatan yang menggambarkan tindakan-tindakan yang </w:t>
      </w:r>
      <w:proofErr w:type="gramStart"/>
      <w:r>
        <w:rPr>
          <w:rFonts w:ascii="Bookman Old Style" w:hAnsi="Bookman Old Style"/>
          <w:color w:val="262626"/>
        </w:rPr>
        <w:t>akan</w:t>
      </w:r>
      <w:proofErr w:type="gramEnd"/>
      <w:r>
        <w:rPr>
          <w:rFonts w:ascii="Bookman Old Style" w:hAnsi="Bookman Old Style"/>
          <w:color w:val="262626"/>
        </w:rPr>
        <w:t xml:space="preserve"> dilakukan untuk menjalankan misi yang diemban oleh suatu organisasi.  Sesuai dengan Dokumen PelaksanaanAnggaran (DPA) </w:t>
      </w:r>
      <w:r>
        <w:rPr>
          <w:rFonts w:ascii="Bookman Old Style" w:hAnsi="Bookman Old Style"/>
          <w:color w:val="262626"/>
          <w:lang w:val="id-ID"/>
        </w:rPr>
        <w:t xml:space="preserve">Dinas Perpustakaan </w:t>
      </w:r>
      <w:r>
        <w:rPr>
          <w:rFonts w:ascii="Bookman Old Style" w:hAnsi="Bookman Old Style"/>
          <w:color w:val="262626"/>
        </w:rPr>
        <w:t xml:space="preserve">Kota </w:t>
      </w:r>
      <w:r>
        <w:rPr>
          <w:rFonts w:ascii="Bookman Old Style" w:hAnsi="Bookman Old Style"/>
          <w:color w:val="262626"/>
          <w:lang w:val="id-ID"/>
        </w:rPr>
        <w:t xml:space="preserve">Bekasi </w:t>
      </w:r>
      <w:r>
        <w:rPr>
          <w:rFonts w:ascii="Bookman Old Style" w:hAnsi="Bookman Old Style"/>
          <w:color w:val="262626"/>
        </w:rPr>
        <w:t>maka program-program yang akan dilaksanakan tahun anggaran 202</w:t>
      </w:r>
      <w:r>
        <w:rPr>
          <w:rFonts w:ascii="Bookman Old Style" w:hAnsi="Bookman Old Style"/>
          <w:color w:val="262626"/>
          <w:lang w:val="en-GB"/>
        </w:rPr>
        <w:t>2</w:t>
      </w:r>
      <w:r>
        <w:rPr>
          <w:rFonts w:ascii="Bookman Old Style" w:hAnsi="Bookman Old Style"/>
          <w:color w:val="262626"/>
        </w:rPr>
        <w:t xml:space="preserve"> adalah sebagai </w:t>
      </w:r>
      <w:proofErr w:type="gramStart"/>
      <w:r>
        <w:rPr>
          <w:rFonts w:ascii="Bookman Old Style" w:hAnsi="Bookman Old Style"/>
          <w:color w:val="262626"/>
        </w:rPr>
        <w:t>berikut :</w:t>
      </w:r>
      <w:proofErr w:type="gramEnd"/>
    </w:p>
    <w:tbl>
      <w:tblPr>
        <w:tblStyle w:val="ListTable1Light-Accent11"/>
        <w:tblW w:w="0" w:type="auto"/>
        <w:tblLook w:val="04A0"/>
      </w:tblPr>
      <w:tblGrid>
        <w:gridCol w:w="8910"/>
      </w:tblGrid>
      <w:tr w:rsidR="0006493D" w:rsidTr="00532DF9">
        <w:trPr>
          <w:cnfStyle w:val="100000000000"/>
          <w:trHeight w:val="375"/>
        </w:trPr>
        <w:tc>
          <w:tcPr>
            <w:cnfStyle w:val="001000000000"/>
            <w:tcW w:w="8910" w:type="dxa"/>
          </w:tcPr>
          <w:p w:rsidR="0006493D" w:rsidRPr="00532DF9" w:rsidRDefault="0006493D" w:rsidP="000A23A0">
            <w:pPr>
              <w:numPr>
                <w:ilvl w:val="0"/>
                <w:numId w:val="40"/>
              </w:numPr>
              <w:spacing w:line="480" w:lineRule="auto"/>
              <w:ind w:left="522" w:hanging="522"/>
              <w:contextualSpacing/>
              <w:jc w:val="both"/>
              <w:rPr>
                <w:rStyle w:val="Strong"/>
                <w:rFonts w:ascii="Arial" w:hAnsi="Arial" w:cs="Arial"/>
                <w:b/>
                <w:bCs/>
                <w:color w:val="262626" w:themeColor="text1" w:themeTint="D9"/>
                <w:szCs w:val="24"/>
                <w:bdr w:val="none" w:sz="0" w:space="0" w:color="auto" w:frame="1"/>
              </w:rPr>
            </w:pPr>
            <w:r w:rsidRPr="00532DF9">
              <w:rPr>
                <w:rFonts w:ascii="Arial" w:hAnsi="Arial" w:cs="Arial"/>
                <w:b w:val="0"/>
                <w:bCs w:val="0"/>
                <w:color w:val="000000" w:themeColor="text1"/>
                <w:szCs w:val="24"/>
              </w:rPr>
              <w:t xml:space="preserve">Program </w:t>
            </w:r>
            <w:r w:rsidR="00EA4FF5" w:rsidRPr="00532DF9">
              <w:rPr>
                <w:rFonts w:ascii="Arial" w:hAnsi="Arial" w:cs="Arial"/>
                <w:b w:val="0"/>
                <w:bCs w:val="0"/>
                <w:color w:val="000000" w:themeColor="text1"/>
                <w:szCs w:val="24"/>
              </w:rPr>
              <w:t xml:space="preserve">Perencanaan tenaga kerja dari </w:t>
            </w:r>
            <w:r w:rsidRPr="00532DF9">
              <w:rPr>
                <w:rFonts w:ascii="Arial" w:hAnsi="Arial" w:cs="Arial"/>
                <w:b w:val="0"/>
                <w:bCs w:val="0"/>
                <w:color w:val="000000" w:themeColor="text1"/>
                <w:szCs w:val="24"/>
              </w:rPr>
              <w:t xml:space="preserve"> kegiatan, yaitu:</w:t>
            </w:r>
          </w:p>
        </w:tc>
      </w:tr>
      <w:tr w:rsidR="00EA4FF5" w:rsidTr="00956D85">
        <w:trPr>
          <w:cnfStyle w:val="000000100000"/>
          <w:trHeight w:val="512"/>
        </w:trPr>
        <w:tc>
          <w:tcPr>
            <w:cnfStyle w:val="001000000000"/>
            <w:tcW w:w="8910" w:type="dxa"/>
          </w:tcPr>
          <w:p w:rsidR="00EA4FF5" w:rsidRPr="00532DF9" w:rsidRDefault="00EA4FF5" w:rsidP="000A23A0">
            <w:pPr>
              <w:numPr>
                <w:ilvl w:val="0"/>
                <w:numId w:val="41"/>
              </w:numPr>
              <w:spacing w:line="480" w:lineRule="auto"/>
              <w:ind w:left="522" w:hanging="450"/>
              <w:contextualSpacing/>
              <w:jc w:val="both"/>
              <w:rPr>
                <w:rFonts w:ascii="Arial" w:hAnsi="Arial" w:cs="Arial"/>
                <w:b w:val="0"/>
                <w:bCs w:val="0"/>
                <w:color w:val="000000" w:themeColor="text1"/>
                <w:szCs w:val="24"/>
              </w:rPr>
            </w:pPr>
            <w:r w:rsidRPr="00532DF9">
              <w:rPr>
                <w:rFonts w:ascii="Arial" w:hAnsi="Arial" w:cs="Arial"/>
                <w:b w:val="0"/>
                <w:bCs w:val="0"/>
                <w:color w:val="000000" w:themeColor="text1"/>
                <w:szCs w:val="24"/>
              </w:rPr>
              <w:t>Rencana Induk perubahan keenagakerjan</w:t>
            </w:r>
          </w:p>
        </w:tc>
      </w:tr>
      <w:tr w:rsidR="00EA4FF5" w:rsidTr="00532DF9">
        <w:trPr>
          <w:trHeight w:val="431"/>
        </w:trPr>
        <w:tc>
          <w:tcPr>
            <w:cnfStyle w:val="001000000000"/>
            <w:tcW w:w="8910" w:type="dxa"/>
          </w:tcPr>
          <w:p w:rsidR="00EA4FF5" w:rsidRPr="00532DF9" w:rsidRDefault="00EA4FF5" w:rsidP="000A23A0">
            <w:pPr>
              <w:pStyle w:val="ListParagraph"/>
              <w:numPr>
                <w:ilvl w:val="0"/>
                <w:numId w:val="40"/>
              </w:numPr>
              <w:spacing w:line="480" w:lineRule="auto"/>
              <w:rPr>
                <w:rFonts w:ascii="Arial" w:hAnsi="Arial" w:cs="Arial"/>
                <w:b w:val="0"/>
                <w:bCs w:val="0"/>
                <w:szCs w:val="24"/>
              </w:rPr>
            </w:pPr>
            <w:r w:rsidRPr="00532DF9">
              <w:rPr>
                <w:rFonts w:ascii="Arial" w:hAnsi="Arial" w:cs="Arial"/>
                <w:b w:val="0"/>
                <w:bCs w:val="0"/>
                <w:szCs w:val="24"/>
              </w:rPr>
              <w:t>Program Pelatihan kerja dan Produktivitas Tenaga kerja</w:t>
            </w:r>
          </w:p>
        </w:tc>
      </w:tr>
      <w:tr w:rsidR="00D551E7" w:rsidTr="00532DF9">
        <w:trPr>
          <w:cnfStyle w:val="000000100000"/>
        </w:trPr>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eastAsia="BatangChe" w:hAnsi="Bookman Old Style" w:cs="Arial"/>
                <w:b w:val="0"/>
                <w:bCs w:val="0"/>
                <w:szCs w:val="24"/>
                <w:lang w:val="es-ES"/>
              </w:rPr>
            </w:pPr>
            <w:r w:rsidRPr="00532DF9">
              <w:rPr>
                <w:rFonts w:ascii="Bookman Old Style" w:hAnsi="Bookman Old Style" w:cs="Arial"/>
                <w:b w:val="0"/>
                <w:bCs w:val="0"/>
                <w:szCs w:val="24"/>
              </w:rPr>
              <w:t>Penyelesaian pola magang kerja diperusahaan</w:t>
            </w:r>
          </w:p>
        </w:tc>
      </w:tr>
      <w:tr w:rsidR="00D551E7" w:rsidRPr="009A4A6E" w:rsidTr="00532DF9">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Pelatihan berbasis komp</w:t>
            </w:r>
            <w:r w:rsidRPr="00532DF9">
              <w:rPr>
                <w:rFonts w:ascii="Bookman Old Style" w:hAnsi="Bookman Old Style" w:cs="Arial"/>
                <w:b w:val="0"/>
                <w:bCs w:val="0"/>
                <w:szCs w:val="24"/>
                <w:lang w:val="id-ID"/>
              </w:rPr>
              <w:t>e</w:t>
            </w:r>
            <w:r w:rsidRPr="00532DF9">
              <w:rPr>
                <w:rFonts w:ascii="Bookman Old Style" w:hAnsi="Bookman Old Style" w:cs="Arial"/>
                <w:b w:val="0"/>
                <w:bCs w:val="0"/>
                <w:szCs w:val="24"/>
              </w:rPr>
              <w:t>tensi</w:t>
            </w:r>
          </w:p>
        </w:tc>
      </w:tr>
      <w:tr w:rsidR="00D551E7" w:rsidRPr="00E6167E" w:rsidTr="00532DF9">
        <w:trPr>
          <w:cnfStyle w:val="000000100000"/>
        </w:trPr>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Pembinaan LPK Swasta</w:t>
            </w:r>
          </w:p>
        </w:tc>
      </w:tr>
      <w:tr w:rsidR="00D551E7" w:rsidRPr="00E6167E" w:rsidTr="00532DF9">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Kajian pendirian BLK Kota Bekasi</w:t>
            </w:r>
          </w:p>
        </w:tc>
      </w:tr>
      <w:tr w:rsidR="00D551E7" w:rsidRPr="00E6167E" w:rsidTr="00532DF9">
        <w:trPr>
          <w:cnfStyle w:val="000000100000"/>
        </w:trPr>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Pelatihan kewirausahaan Produktivitas</w:t>
            </w:r>
          </w:p>
        </w:tc>
      </w:tr>
      <w:tr w:rsidR="00D551E7" w:rsidRPr="00E6167E" w:rsidTr="00532DF9">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702"/>
              <w:jc w:val="both"/>
              <w:rPr>
                <w:rFonts w:ascii="Bookman Old Style" w:hAnsi="Bookman Old Style" w:cs="Arial"/>
                <w:b w:val="0"/>
                <w:bCs w:val="0"/>
                <w:szCs w:val="24"/>
              </w:rPr>
            </w:pPr>
            <w:r w:rsidRPr="00532DF9">
              <w:rPr>
                <w:rFonts w:ascii="Bookman Old Style" w:hAnsi="Bookman Old Style" w:cs="Arial"/>
                <w:b w:val="0"/>
                <w:bCs w:val="0"/>
                <w:szCs w:val="24"/>
              </w:rPr>
              <w:t>Bimbingan konsultasi peningkatan produktivitas bagi perusahaan Pelatihan</w:t>
            </w:r>
          </w:p>
        </w:tc>
      </w:tr>
      <w:tr w:rsidR="00D551E7" w:rsidRPr="00E6167E" w:rsidTr="00532DF9">
        <w:trPr>
          <w:cnfStyle w:val="000000100000"/>
        </w:trPr>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Peningkatan kompetensi Produktivitas di Perusahaan</w:t>
            </w:r>
          </w:p>
        </w:tc>
      </w:tr>
      <w:tr w:rsidR="00D551E7" w:rsidRPr="00E6167E" w:rsidTr="00532DF9">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Pelatihan Manajemen kewirausahaan bagi wirausaha baru</w:t>
            </w:r>
          </w:p>
        </w:tc>
      </w:tr>
      <w:tr w:rsidR="00D551E7" w:rsidRPr="00E6167E" w:rsidTr="00532DF9">
        <w:trPr>
          <w:cnfStyle w:val="000000100000"/>
        </w:trPr>
        <w:tc>
          <w:tcPr>
            <w:cnfStyle w:val="001000000000"/>
            <w:tcW w:w="8910" w:type="dxa"/>
          </w:tcPr>
          <w:p w:rsidR="00D551E7" w:rsidRPr="00532DF9" w:rsidRDefault="00D551E7" w:rsidP="000A23A0">
            <w:pPr>
              <w:numPr>
                <w:ilvl w:val="0"/>
                <w:numId w:val="14"/>
              </w:numPr>
              <w:autoSpaceDE w:val="0"/>
              <w:autoSpaceDN w:val="0"/>
              <w:adjustRightInd w:val="0"/>
              <w:spacing w:line="480" w:lineRule="auto"/>
              <w:ind w:left="318" w:firstLine="24"/>
              <w:jc w:val="both"/>
              <w:rPr>
                <w:rFonts w:ascii="Bookman Old Style" w:hAnsi="Bookman Old Style" w:cs="Arial"/>
                <w:b w:val="0"/>
                <w:bCs w:val="0"/>
                <w:szCs w:val="24"/>
              </w:rPr>
            </w:pPr>
            <w:r w:rsidRPr="00532DF9">
              <w:rPr>
                <w:rFonts w:ascii="Bookman Old Style" w:hAnsi="Bookman Old Style" w:cs="Arial"/>
                <w:b w:val="0"/>
                <w:bCs w:val="0"/>
                <w:szCs w:val="24"/>
              </w:rPr>
              <w:t>Peningkatan kompetensi Produktivitas di Perusahaan</w:t>
            </w:r>
          </w:p>
        </w:tc>
      </w:tr>
      <w:tr w:rsidR="00D551E7" w:rsidRPr="00E6167E" w:rsidTr="00532DF9">
        <w:trPr>
          <w:trHeight w:val="234"/>
        </w:trPr>
        <w:tc>
          <w:tcPr>
            <w:cnfStyle w:val="001000000000"/>
            <w:tcW w:w="8910" w:type="dxa"/>
          </w:tcPr>
          <w:p w:rsidR="00D551E7" w:rsidRPr="00532DF9" w:rsidRDefault="00532DF9" w:rsidP="000A23A0">
            <w:pPr>
              <w:autoSpaceDE w:val="0"/>
              <w:autoSpaceDN w:val="0"/>
              <w:adjustRightInd w:val="0"/>
              <w:spacing w:line="480" w:lineRule="auto"/>
              <w:ind w:left="342"/>
              <w:jc w:val="both"/>
              <w:rPr>
                <w:rFonts w:ascii="Bookman Old Style" w:hAnsi="Bookman Old Style" w:cs="Arial"/>
                <w:b w:val="0"/>
                <w:bCs w:val="0"/>
                <w:szCs w:val="24"/>
                <w:lang w:val="id-ID"/>
              </w:rPr>
            </w:pPr>
            <w:r w:rsidRPr="00532DF9">
              <w:rPr>
                <w:rFonts w:ascii="Bookman Old Style" w:hAnsi="Bookman Old Style" w:cs="Arial"/>
                <w:b w:val="0"/>
                <w:bCs w:val="0"/>
                <w:szCs w:val="24"/>
                <w:lang w:val="id-ID"/>
              </w:rPr>
              <w:t>10.</w:t>
            </w:r>
            <w:r w:rsidR="00D551E7" w:rsidRPr="00532DF9">
              <w:rPr>
                <w:rFonts w:ascii="Bookman Old Style" w:hAnsi="Bookman Old Style" w:cs="Arial"/>
                <w:b w:val="0"/>
                <w:bCs w:val="0"/>
                <w:szCs w:val="24"/>
              </w:rPr>
              <w:t>Pelatihan Manajemen kewirausahaan bagi wirausaha baru</w:t>
            </w:r>
          </w:p>
          <w:p w:rsidR="00532DF9" w:rsidRPr="00532DF9" w:rsidRDefault="00532DF9" w:rsidP="000A23A0">
            <w:pPr>
              <w:autoSpaceDE w:val="0"/>
              <w:autoSpaceDN w:val="0"/>
              <w:adjustRightInd w:val="0"/>
              <w:spacing w:line="480" w:lineRule="auto"/>
              <w:ind w:left="342"/>
              <w:jc w:val="both"/>
              <w:rPr>
                <w:rFonts w:ascii="Bookman Old Style" w:hAnsi="Bookman Old Style" w:cs="Arial"/>
                <w:b w:val="0"/>
                <w:bCs w:val="0"/>
                <w:szCs w:val="24"/>
                <w:lang w:val="id-ID"/>
              </w:rPr>
            </w:pPr>
            <w:r w:rsidRPr="00532DF9">
              <w:rPr>
                <w:rFonts w:ascii="Bookman Old Style" w:hAnsi="Bookman Old Style" w:cs="Arial"/>
                <w:b w:val="0"/>
                <w:bCs w:val="0"/>
                <w:szCs w:val="24"/>
                <w:lang w:val="id-ID"/>
              </w:rPr>
              <w:t>11. Kajian BLK Tingkat Kota Bekasi</w:t>
            </w:r>
          </w:p>
        </w:tc>
      </w:tr>
      <w:tr w:rsidR="00D551E7" w:rsidRPr="00D551E7" w:rsidTr="00532DF9">
        <w:trPr>
          <w:cnfStyle w:val="000000100000"/>
          <w:trHeight w:val="431"/>
        </w:trPr>
        <w:tc>
          <w:tcPr>
            <w:cnfStyle w:val="001000000000"/>
            <w:tcW w:w="8910" w:type="dxa"/>
          </w:tcPr>
          <w:p w:rsidR="00D551E7" w:rsidRPr="00532DF9" w:rsidRDefault="00D551E7" w:rsidP="000A23A0">
            <w:pPr>
              <w:pStyle w:val="ListParagraph"/>
              <w:numPr>
                <w:ilvl w:val="0"/>
                <w:numId w:val="40"/>
              </w:numPr>
              <w:spacing w:line="480" w:lineRule="auto"/>
              <w:rPr>
                <w:rFonts w:ascii="Arial" w:hAnsi="Arial" w:cs="Arial"/>
                <w:b w:val="0"/>
                <w:bCs w:val="0"/>
                <w:szCs w:val="24"/>
              </w:rPr>
            </w:pPr>
            <w:r w:rsidRPr="00532DF9">
              <w:rPr>
                <w:rFonts w:ascii="Arial" w:hAnsi="Arial" w:cs="Arial"/>
                <w:b w:val="0"/>
                <w:bCs w:val="0"/>
                <w:szCs w:val="24"/>
              </w:rPr>
              <w:t>Program  Penempatan Tenaga Kerja</w:t>
            </w:r>
          </w:p>
        </w:tc>
      </w:tr>
      <w:tr w:rsidR="00D551E7" w:rsidRPr="00742900" w:rsidTr="00532DF9">
        <w:tc>
          <w:tcPr>
            <w:cnfStyle w:val="001000000000"/>
            <w:tcW w:w="8910" w:type="dxa"/>
          </w:tcPr>
          <w:p w:rsidR="00D551E7" w:rsidRPr="00532DF9" w:rsidRDefault="00D551E7" w:rsidP="000A23A0">
            <w:pPr>
              <w:numPr>
                <w:ilvl w:val="0"/>
                <w:numId w:val="15"/>
              </w:numPr>
              <w:autoSpaceDE w:val="0"/>
              <w:autoSpaceDN w:val="0"/>
              <w:adjustRightInd w:val="0"/>
              <w:spacing w:line="480" w:lineRule="auto"/>
              <w:ind w:left="317" w:firstLine="29"/>
              <w:jc w:val="both"/>
              <w:rPr>
                <w:rFonts w:ascii="Arial" w:hAnsi="Arial" w:cs="Arial"/>
                <w:b w:val="0"/>
                <w:bCs w:val="0"/>
                <w:szCs w:val="24"/>
              </w:rPr>
            </w:pPr>
            <w:r w:rsidRPr="00532DF9">
              <w:rPr>
                <w:rFonts w:ascii="Arial" w:hAnsi="Arial" w:cs="Arial"/>
                <w:b w:val="0"/>
                <w:bCs w:val="0"/>
                <w:szCs w:val="24"/>
              </w:rPr>
              <w:t>Penyelenggaraan Jobfair</w:t>
            </w:r>
          </w:p>
        </w:tc>
      </w:tr>
      <w:tr w:rsidR="00D551E7" w:rsidRPr="00742900" w:rsidTr="00532DF9">
        <w:trPr>
          <w:cnfStyle w:val="000000100000"/>
        </w:trPr>
        <w:tc>
          <w:tcPr>
            <w:cnfStyle w:val="001000000000"/>
            <w:tcW w:w="8910" w:type="dxa"/>
          </w:tcPr>
          <w:p w:rsidR="00D551E7" w:rsidRPr="00532DF9" w:rsidRDefault="00D551E7" w:rsidP="000A23A0">
            <w:pPr>
              <w:numPr>
                <w:ilvl w:val="0"/>
                <w:numId w:val="15"/>
              </w:numPr>
              <w:autoSpaceDE w:val="0"/>
              <w:autoSpaceDN w:val="0"/>
              <w:adjustRightInd w:val="0"/>
              <w:spacing w:line="480" w:lineRule="auto"/>
              <w:ind w:left="317" w:firstLine="29"/>
              <w:jc w:val="both"/>
              <w:rPr>
                <w:rFonts w:ascii="Arial" w:hAnsi="Arial" w:cs="Arial"/>
                <w:b w:val="0"/>
                <w:bCs w:val="0"/>
                <w:szCs w:val="24"/>
              </w:rPr>
            </w:pPr>
            <w:r w:rsidRPr="00532DF9">
              <w:rPr>
                <w:rFonts w:ascii="Arial" w:hAnsi="Arial" w:cs="Arial"/>
                <w:b w:val="0"/>
                <w:bCs w:val="0"/>
                <w:szCs w:val="24"/>
              </w:rPr>
              <w:t>Pelayanan Penempatan Tenaga Kerja</w:t>
            </w:r>
          </w:p>
        </w:tc>
      </w:tr>
      <w:tr w:rsidR="00D551E7" w:rsidRPr="00742900" w:rsidTr="00532DF9">
        <w:tc>
          <w:tcPr>
            <w:cnfStyle w:val="001000000000"/>
            <w:tcW w:w="8910" w:type="dxa"/>
          </w:tcPr>
          <w:p w:rsidR="00D551E7" w:rsidRPr="00532DF9" w:rsidRDefault="00D551E7" w:rsidP="000A23A0">
            <w:pPr>
              <w:numPr>
                <w:ilvl w:val="0"/>
                <w:numId w:val="15"/>
              </w:numPr>
              <w:autoSpaceDE w:val="0"/>
              <w:autoSpaceDN w:val="0"/>
              <w:adjustRightInd w:val="0"/>
              <w:spacing w:line="480" w:lineRule="auto"/>
              <w:ind w:left="317" w:firstLine="29"/>
              <w:jc w:val="both"/>
              <w:rPr>
                <w:rFonts w:ascii="Arial" w:hAnsi="Arial" w:cs="Arial"/>
                <w:b w:val="0"/>
                <w:bCs w:val="0"/>
                <w:szCs w:val="24"/>
              </w:rPr>
            </w:pPr>
            <w:r w:rsidRPr="00532DF9">
              <w:rPr>
                <w:rFonts w:ascii="Arial" w:hAnsi="Arial" w:cs="Arial"/>
                <w:b w:val="0"/>
                <w:bCs w:val="0"/>
                <w:szCs w:val="24"/>
              </w:rPr>
              <w:lastRenderedPageBreak/>
              <w:t>Pembinaan terhadap Pekerja Migran Indonesia (PMI)</w:t>
            </w:r>
          </w:p>
        </w:tc>
      </w:tr>
      <w:tr w:rsidR="00F85179" w:rsidRPr="00D551E7" w:rsidTr="00532DF9">
        <w:trPr>
          <w:cnfStyle w:val="000000100000"/>
          <w:trHeight w:val="431"/>
        </w:trPr>
        <w:tc>
          <w:tcPr>
            <w:cnfStyle w:val="001000000000"/>
            <w:tcW w:w="8910" w:type="dxa"/>
          </w:tcPr>
          <w:p w:rsidR="00F85179" w:rsidRPr="00532DF9" w:rsidRDefault="00F85179" w:rsidP="000A23A0">
            <w:pPr>
              <w:pStyle w:val="ListParagraph"/>
              <w:numPr>
                <w:ilvl w:val="0"/>
                <w:numId w:val="40"/>
              </w:numPr>
              <w:spacing w:line="480" w:lineRule="auto"/>
              <w:ind w:left="317" w:firstLine="29"/>
              <w:rPr>
                <w:rFonts w:ascii="Arial" w:hAnsi="Arial" w:cs="Arial"/>
                <w:b w:val="0"/>
                <w:bCs w:val="0"/>
                <w:szCs w:val="24"/>
              </w:rPr>
            </w:pPr>
            <w:r w:rsidRPr="00532DF9">
              <w:rPr>
                <w:rFonts w:ascii="Arial" w:hAnsi="Arial" w:cs="Arial"/>
                <w:b w:val="0"/>
                <w:bCs w:val="0"/>
                <w:szCs w:val="24"/>
              </w:rPr>
              <w:t>Program  Penempatan Tenaga Kerja</w:t>
            </w:r>
          </w:p>
        </w:tc>
      </w:tr>
    </w:tbl>
    <w:p w:rsidR="00A00453" w:rsidRPr="00F85179" w:rsidRDefault="00F85179" w:rsidP="000A23A0">
      <w:pPr>
        <w:pStyle w:val="ListParagraph"/>
        <w:numPr>
          <w:ilvl w:val="1"/>
          <w:numId w:val="38"/>
        </w:numPr>
        <w:tabs>
          <w:tab w:val="clear" w:pos="1440"/>
        </w:tabs>
        <w:autoSpaceDE w:val="0"/>
        <w:autoSpaceDN w:val="0"/>
        <w:adjustRightInd w:val="0"/>
        <w:spacing w:line="480" w:lineRule="auto"/>
        <w:ind w:left="709" w:hanging="283"/>
        <w:jc w:val="both"/>
        <w:rPr>
          <w:rFonts w:ascii="Arial" w:eastAsia="SimSun" w:hAnsi="Arial" w:cs="Arial"/>
          <w:bCs/>
          <w:color w:val="000000"/>
          <w:szCs w:val="24"/>
        </w:rPr>
      </w:pPr>
      <w:r w:rsidRPr="00F85179">
        <w:rPr>
          <w:rFonts w:ascii="Arial" w:hAnsi="Arial" w:cs="Arial"/>
          <w:bCs/>
          <w:szCs w:val="24"/>
        </w:rPr>
        <w:t>Bimtek tentang mogok kerja dan unjuk rasa</w:t>
      </w:r>
    </w:p>
    <w:p w:rsidR="0006493D" w:rsidRPr="00F85179" w:rsidRDefault="00F85179" w:rsidP="000A23A0">
      <w:pPr>
        <w:pStyle w:val="ListParagraph"/>
        <w:numPr>
          <w:ilvl w:val="1"/>
          <w:numId w:val="38"/>
        </w:numPr>
        <w:tabs>
          <w:tab w:val="clear" w:pos="1440"/>
        </w:tabs>
        <w:autoSpaceDE w:val="0"/>
        <w:autoSpaceDN w:val="0"/>
        <w:adjustRightInd w:val="0"/>
        <w:spacing w:line="480" w:lineRule="auto"/>
        <w:ind w:left="709" w:hanging="283"/>
        <w:jc w:val="both"/>
        <w:rPr>
          <w:rFonts w:ascii="Arial" w:eastAsia="SimSun" w:hAnsi="Arial" w:cs="Arial"/>
          <w:bCs/>
          <w:color w:val="000000"/>
          <w:szCs w:val="24"/>
        </w:rPr>
      </w:pPr>
      <w:r w:rsidRPr="00F85179">
        <w:rPr>
          <w:rFonts w:ascii="Arial" w:hAnsi="Arial" w:cs="Arial"/>
          <w:bCs/>
          <w:i/>
          <w:iCs/>
          <w:szCs w:val="24"/>
        </w:rPr>
        <w:t>Focus Group Discusion</w:t>
      </w:r>
      <w:r w:rsidRPr="00F85179">
        <w:rPr>
          <w:rFonts w:ascii="Arial" w:hAnsi="Arial" w:cs="Arial"/>
          <w:bCs/>
          <w:szCs w:val="24"/>
        </w:rPr>
        <w:t xml:space="preserve"> LKS Tripartit</w:t>
      </w:r>
    </w:p>
    <w:p w:rsidR="00F85179" w:rsidRPr="00F85179" w:rsidRDefault="00F85179" w:rsidP="000A23A0">
      <w:pPr>
        <w:pStyle w:val="ListParagraph"/>
        <w:numPr>
          <w:ilvl w:val="1"/>
          <w:numId w:val="38"/>
        </w:numPr>
        <w:tabs>
          <w:tab w:val="clear" w:pos="1440"/>
        </w:tabs>
        <w:autoSpaceDE w:val="0"/>
        <w:autoSpaceDN w:val="0"/>
        <w:adjustRightInd w:val="0"/>
        <w:spacing w:line="480" w:lineRule="auto"/>
        <w:ind w:left="709" w:hanging="283"/>
        <w:jc w:val="both"/>
        <w:rPr>
          <w:rFonts w:ascii="Arial" w:eastAsia="SimSun" w:hAnsi="Arial" w:cs="Arial"/>
          <w:bCs/>
          <w:color w:val="000000"/>
          <w:szCs w:val="24"/>
        </w:rPr>
      </w:pPr>
      <w:r w:rsidRPr="00F85179">
        <w:rPr>
          <w:rFonts w:ascii="Arial" w:hAnsi="Arial" w:cs="Arial"/>
          <w:bCs/>
          <w:i/>
          <w:iCs/>
          <w:szCs w:val="24"/>
        </w:rPr>
        <w:t>Bimtek struktur skala upah</w:t>
      </w:r>
    </w:p>
    <w:p w:rsidR="00F85179" w:rsidRPr="00F85179" w:rsidRDefault="00F85179" w:rsidP="000A23A0">
      <w:pPr>
        <w:pStyle w:val="ListParagraph"/>
        <w:numPr>
          <w:ilvl w:val="1"/>
          <w:numId w:val="38"/>
        </w:numPr>
        <w:tabs>
          <w:tab w:val="left" w:pos="1440"/>
        </w:tabs>
        <w:autoSpaceDE w:val="0"/>
        <w:autoSpaceDN w:val="0"/>
        <w:adjustRightInd w:val="0"/>
        <w:spacing w:line="480" w:lineRule="auto"/>
        <w:jc w:val="both"/>
        <w:rPr>
          <w:rFonts w:ascii="Arial" w:eastAsia="SimSun" w:hAnsi="Arial" w:cs="Arial"/>
          <w:bCs/>
          <w:color w:val="000000"/>
          <w:szCs w:val="24"/>
        </w:rPr>
      </w:pPr>
      <w:r w:rsidRPr="00F85179">
        <w:rPr>
          <w:rFonts w:ascii="Arial" w:eastAsia="SimSun" w:hAnsi="Arial" w:cs="Arial"/>
          <w:bCs/>
          <w:color w:val="000000"/>
          <w:szCs w:val="24"/>
        </w:rPr>
        <w:t>Peringatan Hari Buruh</w:t>
      </w:r>
    </w:p>
    <w:p w:rsidR="00F85179" w:rsidRPr="00F85179" w:rsidRDefault="00F85179" w:rsidP="000A23A0">
      <w:pPr>
        <w:pStyle w:val="ListParagraph"/>
        <w:numPr>
          <w:ilvl w:val="1"/>
          <w:numId w:val="38"/>
        </w:numPr>
        <w:tabs>
          <w:tab w:val="left" w:pos="1440"/>
        </w:tabs>
        <w:autoSpaceDE w:val="0"/>
        <w:autoSpaceDN w:val="0"/>
        <w:adjustRightInd w:val="0"/>
        <w:spacing w:line="480" w:lineRule="auto"/>
        <w:jc w:val="both"/>
        <w:rPr>
          <w:rFonts w:ascii="Arial" w:eastAsia="SimSun" w:hAnsi="Arial" w:cs="Arial"/>
          <w:bCs/>
          <w:color w:val="000000"/>
          <w:szCs w:val="24"/>
        </w:rPr>
      </w:pPr>
      <w:r w:rsidRPr="00F85179">
        <w:rPr>
          <w:rFonts w:ascii="Arial" w:hAnsi="Arial" w:cs="Arial"/>
          <w:bCs/>
          <w:szCs w:val="24"/>
        </w:rPr>
        <w:t>Pelayanan online e-PP dan e- PKB</w:t>
      </w:r>
    </w:p>
    <w:p w:rsidR="00A00453" w:rsidRDefault="00A00453" w:rsidP="00F85179">
      <w:pPr>
        <w:autoSpaceDE w:val="0"/>
        <w:autoSpaceDN w:val="0"/>
        <w:adjustRightInd w:val="0"/>
        <w:jc w:val="both"/>
        <w:rPr>
          <w:rFonts w:ascii="Bookman Old Style" w:eastAsia="SimSun" w:hAnsi="Bookman Old Style" w:cs="Segoe UI Light"/>
          <w:bCs/>
          <w:color w:val="000000"/>
          <w:szCs w:val="24"/>
        </w:rPr>
        <w:sectPr w:rsidR="00A00453" w:rsidSect="00990F44">
          <w:pgSz w:w="12240" w:h="20160" w:code="5"/>
          <w:pgMar w:top="1134" w:right="1440" w:bottom="4326" w:left="1134" w:header="720" w:footer="461" w:gutter="0"/>
          <w:cols w:space="720"/>
          <w:docGrid w:linePitch="326"/>
        </w:sectPr>
      </w:pPr>
    </w:p>
    <w:p w:rsidR="00A00453" w:rsidRPr="00956D85" w:rsidRDefault="00E24556" w:rsidP="00956D85">
      <w:pPr>
        <w:autoSpaceDE w:val="0"/>
        <w:autoSpaceDN w:val="0"/>
        <w:adjustRightInd w:val="0"/>
        <w:jc w:val="center"/>
        <w:rPr>
          <w:rFonts w:ascii="Berlin Sans FB Demi" w:eastAsia="SimSun" w:hAnsi="Berlin Sans FB Demi" w:cs="Segoe UI Light"/>
          <w:bCs/>
          <w:color w:val="000000"/>
          <w:szCs w:val="24"/>
          <w:lang w:val="id-ID"/>
        </w:rPr>
      </w:pPr>
      <w:r w:rsidRPr="00956D85">
        <w:rPr>
          <w:rFonts w:ascii="Berlin Sans FB Demi" w:eastAsia="SimSun" w:hAnsi="Berlin Sans FB Demi" w:cs="Segoe UI Light"/>
          <w:bCs/>
          <w:color w:val="000000"/>
          <w:szCs w:val="24"/>
          <w:lang w:val="id-ID"/>
        </w:rPr>
        <w:lastRenderedPageBreak/>
        <w:t>Program dan kegiatan Dinas Tenaga Kerja</w:t>
      </w:r>
      <w:bookmarkStart w:id="1" w:name="_GoBack"/>
      <w:bookmarkEnd w:id="1"/>
    </w:p>
    <w:p w:rsidR="00E24556" w:rsidRDefault="00E24556" w:rsidP="00A00453">
      <w:pPr>
        <w:autoSpaceDE w:val="0"/>
        <w:autoSpaceDN w:val="0"/>
        <w:adjustRightInd w:val="0"/>
        <w:jc w:val="both"/>
        <w:rPr>
          <w:rFonts w:ascii="Bookman Old Style" w:eastAsia="SimSun" w:hAnsi="Bookman Old Style" w:cs="Segoe UI Light"/>
          <w:bCs/>
          <w:color w:val="000000"/>
          <w:szCs w:val="24"/>
          <w:lang w:val="id-ID"/>
        </w:rPr>
      </w:pPr>
    </w:p>
    <w:tbl>
      <w:tblPr>
        <w:tblW w:w="16470" w:type="dxa"/>
        <w:tblInd w:w="108" w:type="dxa"/>
        <w:tblLayout w:type="fixed"/>
        <w:tblLook w:val="04A0"/>
      </w:tblPr>
      <w:tblGrid>
        <w:gridCol w:w="1710"/>
        <w:gridCol w:w="417"/>
        <w:gridCol w:w="1743"/>
        <w:gridCol w:w="2790"/>
        <w:gridCol w:w="1710"/>
        <w:gridCol w:w="180"/>
        <w:gridCol w:w="1080"/>
        <w:gridCol w:w="90"/>
        <w:gridCol w:w="810"/>
        <w:gridCol w:w="1350"/>
        <w:gridCol w:w="1440"/>
        <w:gridCol w:w="1800"/>
        <w:gridCol w:w="1350"/>
      </w:tblGrid>
      <w:tr w:rsidR="004A7F6D" w:rsidRPr="004A7F6D" w:rsidTr="00BC4C51">
        <w:trPr>
          <w:trHeight w:val="330"/>
        </w:trPr>
        <w:tc>
          <w:tcPr>
            <w:tcW w:w="1710" w:type="dxa"/>
            <w:vMerge w:val="restart"/>
            <w:tcBorders>
              <w:top w:val="single" w:sz="4" w:space="0" w:color="auto"/>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Urusan/ Bidang Urusan Pemerintahan Daerah Dan Program/ Kegiatan</w:t>
            </w:r>
          </w:p>
        </w:tc>
        <w:tc>
          <w:tcPr>
            <w:tcW w:w="6660" w:type="dxa"/>
            <w:gridSpan w:val="4"/>
            <w:tcBorders>
              <w:top w:val="single" w:sz="4" w:space="0" w:color="auto"/>
              <w:left w:val="nil"/>
              <w:bottom w:val="single" w:sz="4" w:space="0" w:color="auto"/>
              <w:right w:val="single" w:sz="4" w:space="0" w:color="000000"/>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Indikator Kinerja</w:t>
            </w:r>
          </w:p>
        </w:tc>
        <w:tc>
          <w:tcPr>
            <w:tcW w:w="8100" w:type="dxa"/>
            <w:gridSpan w:val="8"/>
            <w:tcBorders>
              <w:top w:val="single" w:sz="4" w:space="0" w:color="auto"/>
              <w:left w:val="nil"/>
              <w:bottom w:val="single" w:sz="4" w:space="0" w:color="auto"/>
              <w:right w:val="single" w:sz="4" w:space="0" w:color="000000"/>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Rencana Tahun 2022</w:t>
            </w:r>
          </w:p>
        </w:tc>
      </w:tr>
      <w:tr w:rsidR="004A7F6D" w:rsidRPr="004A7F6D" w:rsidTr="00BC4C51">
        <w:trPr>
          <w:trHeight w:val="660"/>
        </w:trPr>
        <w:tc>
          <w:tcPr>
            <w:tcW w:w="1710" w:type="dxa"/>
            <w:vMerge/>
            <w:tcBorders>
              <w:top w:val="single" w:sz="4" w:space="0" w:color="auto"/>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rPr>
                <w:rFonts w:ascii="Berlin Sans FB Demi" w:hAnsi="Berlin Sans FB Demi" w:cs="Calibri"/>
                <w:b/>
                <w:bCs/>
                <w:color w:val="FFFFFF" w:themeColor="background1"/>
                <w:sz w:val="18"/>
                <w:szCs w:val="18"/>
              </w:rPr>
            </w:pPr>
          </w:p>
        </w:tc>
        <w:tc>
          <w:tcPr>
            <w:tcW w:w="2160" w:type="dxa"/>
            <w:gridSpan w:val="2"/>
            <w:vMerge w:val="restart"/>
            <w:tcBorders>
              <w:top w:val="nil"/>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Capaian Program</w:t>
            </w:r>
          </w:p>
        </w:tc>
        <w:tc>
          <w:tcPr>
            <w:tcW w:w="2790" w:type="dxa"/>
            <w:vMerge w:val="restart"/>
            <w:tcBorders>
              <w:top w:val="nil"/>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Keluaran Sub Kegiatan</w:t>
            </w:r>
          </w:p>
        </w:tc>
        <w:tc>
          <w:tcPr>
            <w:tcW w:w="1710" w:type="dxa"/>
            <w:vMerge w:val="restart"/>
            <w:tcBorders>
              <w:top w:val="nil"/>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Hasil Kegiatan</w:t>
            </w:r>
          </w:p>
        </w:tc>
        <w:tc>
          <w:tcPr>
            <w:tcW w:w="1260" w:type="dxa"/>
            <w:gridSpan w:val="2"/>
            <w:vMerge w:val="restart"/>
            <w:tcBorders>
              <w:top w:val="nil"/>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Lokasi Output Kegiatan</w:t>
            </w:r>
          </w:p>
        </w:tc>
        <w:tc>
          <w:tcPr>
            <w:tcW w:w="3690" w:type="dxa"/>
            <w:gridSpan w:val="4"/>
            <w:tcBorders>
              <w:top w:val="single" w:sz="4" w:space="0" w:color="auto"/>
              <w:left w:val="nil"/>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Target Capaian Kinerja</w:t>
            </w:r>
          </w:p>
        </w:tc>
        <w:tc>
          <w:tcPr>
            <w:tcW w:w="1800" w:type="dxa"/>
            <w:vMerge w:val="restart"/>
            <w:tcBorders>
              <w:top w:val="nil"/>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 xml:space="preserve"> Pagu Indikatif (Rp.) </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Berlin Sans FB Demi" w:hAnsi="Berlin Sans FB Demi" w:cs="Calibri"/>
                <w:b/>
                <w:bCs/>
                <w:color w:val="FFFFFF" w:themeColor="background1"/>
                <w:sz w:val="18"/>
                <w:szCs w:val="18"/>
              </w:rPr>
            </w:pPr>
            <w:r w:rsidRPr="00956D85">
              <w:rPr>
                <w:rFonts w:ascii="Berlin Sans FB Demi" w:hAnsi="Berlin Sans FB Demi" w:cs="Calibri"/>
                <w:b/>
                <w:bCs/>
                <w:color w:val="FFFFFF" w:themeColor="background1"/>
                <w:sz w:val="18"/>
                <w:szCs w:val="18"/>
              </w:rPr>
              <w:t>Sumber Dana</w:t>
            </w:r>
          </w:p>
        </w:tc>
      </w:tr>
      <w:tr w:rsidR="004A7F6D" w:rsidRPr="004A7F6D" w:rsidTr="00BC4C51">
        <w:trPr>
          <w:trHeight w:val="660"/>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216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279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126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Segoe UI" w:hAnsi="Segoe UI" w:cs="Segoe UI"/>
                <w:b/>
                <w:bCs/>
                <w:color w:val="000000"/>
                <w:sz w:val="22"/>
                <w:szCs w:val="22"/>
              </w:rPr>
            </w:pPr>
          </w:p>
        </w:tc>
        <w:tc>
          <w:tcPr>
            <w:tcW w:w="900" w:type="dxa"/>
            <w:gridSpan w:val="2"/>
            <w:tcBorders>
              <w:top w:val="nil"/>
              <w:left w:val="nil"/>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Calibri" w:hAnsi="Calibri" w:cs="Calibri"/>
                <w:b/>
                <w:bCs/>
                <w:color w:val="FFFFFF" w:themeColor="background1"/>
                <w:sz w:val="18"/>
                <w:szCs w:val="18"/>
              </w:rPr>
            </w:pPr>
            <w:r w:rsidRPr="00956D85">
              <w:rPr>
                <w:rFonts w:ascii="Calibri" w:hAnsi="Calibri" w:cs="Calibri"/>
                <w:b/>
                <w:bCs/>
                <w:color w:val="FFFFFF" w:themeColor="background1"/>
                <w:sz w:val="18"/>
                <w:szCs w:val="18"/>
              </w:rPr>
              <w:t>Program</w:t>
            </w:r>
          </w:p>
        </w:tc>
        <w:tc>
          <w:tcPr>
            <w:tcW w:w="1350" w:type="dxa"/>
            <w:tcBorders>
              <w:top w:val="nil"/>
              <w:left w:val="nil"/>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Calibri" w:hAnsi="Calibri" w:cs="Calibri"/>
                <w:b/>
                <w:bCs/>
                <w:color w:val="FFFFFF" w:themeColor="background1"/>
                <w:sz w:val="18"/>
                <w:szCs w:val="18"/>
              </w:rPr>
            </w:pPr>
            <w:r w:rsidRPr="00956D85">
              <w:rPr>
                <w:rFonts w:ascii="Calibri" w:hAnsi="Calibri" w:cs="Calibri"/>
                <w:b/>
                <w:bCs/>
                <w:color w:val="FFFFFF" w:themeColor="background1"/>
                <w:sz w:val="18"/>
                <w:szCs w:val="18"/>
              </w:rPr>
              <w:t>Keluaran Sub Kegiatan</w:t>
            </w:r>
          </w:p>
        </w:tc>
        <w:tc>
          <w:tcPr>
            <w:tcW w:w="1440" w:type="dxa"/>
            <w:tcBorders>
              <w:top w:val="nil"/>
              <w:left w:val="nil"/>
              <w:bottom w:val="single" w:sz="4" w:space="0" w:color="auto"/>
              <w:right w:val="single" w:sz="4" w:space="0" w:color="auto"/>
            </w:tcBorders>
            <w:shd w:val="clear" w:color="auto" w:fill="002060"/>
            <w:vAlign w:val="center"/>
            <w:hideMark/>
          </w:tcPr>
          <w:p w:rsidR="004A7F6D" w:rsidRPr="00956D85" w:rsidRDefault="004A7F6D" w:rsidP="004A7F6D">
            <w:pPr>
              <w:jc w:val="center"/>
              <w:rPr>
                <w:rFonts w:ascii="Calibri" w:hAnsi="Calibri" w:cs="Calibri"/>
                <w:b/>
                <w:bCs/>
                <w:color w:val="FFFFFF" w:themeColor="background1"/>
                <w:sz w:val="18"/>
                <w:szCs w:val="18"/>
              </w:rPr>
            </w:pPr>
            <w:r w:rsidRPr="00956D85">
              <w:rPr>
                <w:rFonts w:ascii="Calibri" w:hAnsi="Calibri" w:cs="Calibri"/>
                <w:b/>
                <w:bCs/>
                <w:color w:val="FFFFFF" w:themeColor="background1"/>
                <w:sz w:val="18"/>
                <w:szCs w:val="18"/>
              </w:rPr>
              <w:t>Hasil Kegiatan</w:t>
            </w:r>
          </w:p>
        </w:tc>
        <w:tc>
          <w:tcPr>
            <w:tcW w:w="1800" w:type="dxa"/>
            <w:vMerge/>
            <w:tcBorders>
              <w:top w:val="nil"/>
              <w:left w:val="single" w:sz="4" w:space="0" w:color="auto"/>
              <w:bottom w:val="single" w:sz="4" w:space="0" w:color="auto"/>
              <w:right w:val="single" w:sz="4" w:space="0" w:color="auto"/>
            </w:tcBorders>
            <w:shd w:val="clear" w:color="auto" w:fill="92D050"/>
            <w:vAlign w:val="center"/>
            <w:hideMark/>
          </w:tcPr>
          <w:p w:rsidR="004A7F6D" w:rsidRPr="004A7F6D" w:rsidRDefault="004A7F6D" w:rsidP="004A7F6D">
            <w:pPr>
              <w:rPr>
                <w:rFonts w:ascii="Segoe UI" w:hAnsi="Segoe UI" w:cs="Segoe UI"/>
                <w:b/>
                <w:bCs/>
                <w:color w:val="000000"/>
                <w:sz w:val="22"/>
                <w:szCs w:val="22"/>
              </w:rPr>
            </w:pPr>
          </w:p>
        </w:tc>
        <w:tc>
          <w:tcPr>
            <w:tcW w:w="1350"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rsidR="004A7F6D" w:rsidRPr="004A7F6D" w:rsidRDefault="004A7F6D" w:rsidP="004A7F6D">
            <w:pPr>
              <w:rPr>
                <w:rFonts w:ascii="Calibri" w:hAnsi="Calibri" w:cs="Calibri"/>
                <w:b/>
                <w:bCs/>
                <w:color w:val="000000"/>
                <w:sz w:val="18"/>
                <w:szCs w:val="18"/>
              </w:rPr>
            </w:pPr>
          </w:p>
        </w:tc>
      </w:tr>
      <w:tr w:rsidR="004A7F6D" w:rsidRPr="004A7F6D" w:rsidTr="00BC4C51">
        <w:trPr>
          <w:trHeight w:val="330"/>
        </w:trPr>
        <w:tc>
          <w:tcPr>
            <w:tcW w:w="8370" w:type="dxa"/>
            <w:gridSpan w:val="5"/>
            <w:tcBorders>
              <w:top w:val="single" w:sz="4" w:space="0" w:color="auto"/>
              <w:left w:val="single" w:sz="4" w:space="0" w:color="auto"/>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URUSAN PEMERINTAHAN WAJIB YANG TIDAK BERKAITAN DENGAN PELAYANAN DASAR</w:t>
            </w:r>
          </w:p>
        </w:tc>
        <w:tc>
          <w:tcPr>
            <w:tcW w:w="1260" w:type="dxa"/>
            <w:gridSpan w:val="2"/>
            <w:tcBorders>
              <w:top w:val="nil"/>
              <w:left w:val="nil"/>
              <w:bottom w:val="single" w:sz="4" w:space="0" w:color="auto"/>
              <w:right w:val="nil"/>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w:t>
            </w:r>
          </w:p>
        </w:tc>
        <w:tc>
          <w:tcPr>
            <w:tcW w:w="900" w:type="dxa"/>
            <w:gridSpan w:val="2"/>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nil"/>
              <w:left w:val="nil"/>
              <w:bottom w:val="single" w:sz="4" w:space="0" w:color="auto"/>
              <w:right w:val="nil"/>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w:t>
            </w:r>
          </w:p>
        </w:tc>
        <w:tc>
          <w:tcPr>
            <w:tcW w:w="1440" w:type="dxa"/>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00" w:type="dxa"/>
            <w:tcBorders>
              <w:top w:val="nil"/>
              <w:left w:val="nil"/>
              <w:bottom w:val="single" w:sz="4" w:space="0" w:color="auto"/>
              <w:right w:val="nil"/>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URUSAN PEMERINTAHAN BIDANG TENAGA KERJA</w:t>
            </w:r>
          </w:p>
        </w:tc>
        <w:tc>
          <w:tcPr>
            <w:tcW w:w="1800" w:type="dxa"/>
            <w:tcBorders>
              <w:top w:val="nil"/>
              <w:left w:val="nil"/>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w:t>
            </w:r>
            <w:r w:rsidR="00FB1C35">
              <w:rPr>
                <w:rFonts w:ascii="Calibri" w:hAnsi="Calibri" w:cs="Calibri"/>
                <w:b/>
                <w:bCs/>
                <w:color w:val="000000"/>
                <w:sz w:val="18"/>
                <w:szCs w:val="18"/>
                <w:lang w:val="id-ID"/>
              </w:rPr>
              <w:t xml:space="preserve">         </w:t>
            </w:r>
            <w:r w:rsidRPr="004A7F6D">
              <w:rPr>
                <w:rFonts w:ascii="Calibri" w:hAnsi="Calibri" w:cs="Calibri"/>
                <w:b/>
                <w:bCs/>
                <w:color w:val="000000"/>
                <w:sz w:val="18"/>
                <w:szCs w:val="18"/>
              </w:rPr>
              <w:t xml:space="preserve">18.585.990.225 </w:t>
            </w:r>
          </w:p>
        </w:tc>
        <w:tc>
          <w:tcPr>
            <w:tcW w:w="1350" w:type="dxa"/>
            <w:tcBorders>
              <w:top w:val="nil"/>
              <w:left w:val="nil"/>
              <w:bottom w:val="single" w:sz="4" w:space="0" w:color="auto"/>
              <w:right w:val="single" w:sz="4" w:space="0" w:color="auto"/>
            </w:tcBorders>
            <w:shd w:val="clear" w:color="000000" w:fill="D9D9D9"/>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20264F">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PENUNJANG URUSAN PEMERINTAHAN DAERAH KABUPATEN/KOTA</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w:t>
            </w:r>
            <w:r w:rsidR="00FB1C35">
              <w:rPr>
                <w:rFonts w:ascii="Calibri" w:hAnsi="Calibri" w:cs="Calibri"/>
                <w:b/>
                <w:bCs/>
                <w:color w:val="000000"/>
                <w:sz w:val="18"/>
                <w:szCs w:val="18"/>
                <w:lang w:val="id-ID"/>
              </w:rPr>
              <w:t xml:space="preserve">         </w:t>
            </w:r>
            <w:r w:rsidRPr="004A7F6D">
              <w:rPr>
                <w:rFonts w:ascii="Calibri" w:hAnsi="Calibri" w:cs="Calibri"/>
                <w:b/>
                <w:bCs/>
                <w:color w:val="000000"/>
                <w:sz w:val="18"/>
                <w:szCs w:val="18"/>
              </w:rPr>
              <w:t xml:space="preserve">16.880.690.325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Perencanaan, Penganggaran, dan Evaluasi Kinerja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7.500.000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9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Koordinasi dan Penyusunan Laporan Capaian dan Ikhtisar Realisasi Kinerja SKPD</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laporan capaian dan ikhtisar realisasi kinerja SKPD</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 Dokumen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Administrasi Keuangan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12.381.533.000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9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Gaji dan Tunjangan ASN</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ASN yang mendapatkan gaji dan tunjangan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60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12.374.033.000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FB1C35">
        <w:trPr>
          <w:trHeight w:val="1320"/>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Koordinasi dan Penyusunan Laporan Keuangan Bulanan/Triwulanan/Semesteran SKPD</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Laporan Keuangan Bulanan/Triwulanan/Semesteran SKPD</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Akuntabilitas Aparatur</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 Dokumen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Administrasi Kepegawaian Perangkat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923"/>
        </w:trPr>
        <w:tc>
          <w:tcPr>
            <w:tcW w:w="2127" w:type="dxa"/>
            <w:gridSpan w:val="2"/>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Pendidikan dan Pelatihan Pegawai Berdasarkan Tugas dan Fungsi</w:t>
            </w:r>
          </w:p>
        </w:tc>
        <w:tc>
          <w:tcPr>
            <w:tcW w:w="1743"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pegawai yang mengikuti diklat</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Kapasitas Sumber Daya Aparatur</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5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            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FB1C35">
        <w:trPr>
          <w:trHeight w:val="990"/>
        </w:trPr>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Bimbingan Teknis Implementasi Peraturan Perundang-Undangan</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peserta BIMTEK </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Meningkatnya Kapasitas Sumber Daya Aparatur</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60 orang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200.000.000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lastRenderedPageBreak/>
              <w:t>Administrasi Umum Perangkat Daerah</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490.000.000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Komponen Instalasi Listrik/Penerangan Bangunan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Komponen Listrik/Penerangan Bangunan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330 buah </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Bahan Logistik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Alat Tulis dan Bahan Komputer, umlah makanan dan minuman harian pegawai, rapat dan tamu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4094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260.000.000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Barang Cetakan dan Penggandaan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Barang Cetakan, Penggandaan dan Spanduk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27175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Bahan Bacaan dan Peraturan Perundang-undangan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Bahan Bacaan/Peraturan Perundang-undangan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7948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Penyelenggaraan Rapat Koordinasi dan Konsultasi SKPD</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frekuensi rapat-rapat koordinasi dan konsultasi keluar daerah/perjalanan dinas</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pelayanan umum perkantoran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200 kali</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Pengadaan Barang Milik Daerah Penunjang Urusan Pemerintah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428.000.000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Pengadaan Peralatan dan Mesin Lainnya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Belanja Modal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24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428.000.000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Penyediaan Jasa Penunjang Urusan Pemerintahan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2.503.657.325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Surat Menyurat</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Dokumen / Surat Dinas terkirim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114 surat/dokumen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BC4C51">
        <w:trPr>
          <w:trHeight w:val="1061"/>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Penyediaan Jasa Komunikasi, Sumber Daya Air dan Listrik</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rekening telepon, internet, air dan listrik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84 rekening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343.715.750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Pelayanan Umum Kantor</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jasa keamanan, jasa kebersihan dan tenaga adminstrasi perkantoran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48,60,398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sz w:val="18"/>
                <w:szCs w:val="18"/>
              </w:rPr>
            </w:pPr>
            <w:r w:rsidRPr="004A7F6D">
              <w:rPr>
                <w:rFonts w:ascii="Calibri" w:hAnsi="Calibri" w:cs="Calibri"/>
                <w:sz w:val="18"/>
                <w:szCs w:val="18"/>
              </w:rPr>
              <w:t xml:space="preserve">       2.154.941.575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Pemeliharaan Barang Milik Daerah Penunjang Urusan Pemerintahan Daerah</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845.000.000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Pemeliharaan, Biaya Pemeliharaan dan Pajak Kendaraan Perorangan Dinas atau Kendaraan Dinas Jabatan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kendaraan dinas/operasional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16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185.000.000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Jasa Pemeliharaan, Biaya Pemeliharaan, Pajak, dan Perizinan Kendaraan Dinas Operasional atau Lapangan</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kendaraan dinas/operasional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Pemeliharaan Peralatan dan Mesin Lainnya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Peralatan Gedung Kantor </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150 unit</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120.000.000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Pemeliharaan/Rehabilitasi Gedung Kantor dan Bangunan Lainnya</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Terlaksananya Tata Pemerintahan Yang Baik</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Luas Gedung Kantor </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Meningkatnya pemenuhan kebutuhan sarana dan prasarana aparatur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6489 m2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500.000.000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3870" w:type="dxa"/>
            <w:gridSpan w:val="3"/>
            <w:tcBorders>
              <w:top w:val="single" w:sz="4" w:space="0" w:color="auto"/>
              <w:left w:val="single" w:sz="4" w:space="0" w:color="auto"/>
              <w:bottom w:val="single" w:sz="4" w:space="0" w:color="auto"/>
              <w:right w:val="single" w:sz="4" w:space="0" w:color="000000"/>
            </w:tcBorders>
            <w:shd w:val="clear" w:color="auto" w:fill="A6A6A6" w:themeFill="background1" w:themeFillShade="A6"/>
            <w:vAlign w:val="center"/>
            <w:hideMark/>
          </w:tcPr>
          <w:p w:rsidR="004A7F6D" w:rsidRDefault="004A7F6D" w:rsidP="004A7F6D">
            <w:pPr>
              <w:rPr>
                <w:rFonts w:ascii="Calibri" w:hAnsi="Calibri" w:cs="Calibri"/>
                <w:b/>
                <w:bCs/>
                <w:color w:val="000000"/>
                <w:sz w:val="18"/>
                <w:szCs w:val="18"/>
                <w:lang w:val="id-ID"/>
              </w:rPr>
            </w:pPr>
            <w:r w:rsidRPr="004A7F6D">
              <w:rPr>
                <w:rFonts w:ascii="Calibri" w:hAnsi="Calibri" w:cs="Calibri"/>
                <w:b/>
                <w:bCs/>
                <w:color w:val="000000"/>
                <w:sz w:val="18"/>
                <w:szCs w:val="18"/>
              </w:rPr>
              <w:t xml:space="preserve">BELANJA LANGSUNG URUSAN </w:t>
            </w:r>
          </w:p>
          <w:p w:rsidR="00FB1C35" w:rsidRDefault="00FB1C35" w:rsidP="004A7F6D">
            <w:pPr>
              <w:rPr>
                <w:rFonts w:ascii="Calibri" w:hAnsi="Calibri" w:cs="Calibri"/>
                <w:b/>
                <w:bCs/>
                <w:color w:val="000000"/>
                <w:sz w:val="18"/>
                <w:szCs w:val="18"/>
                <w:lang w:val="id-ID"/>
              </w:rPr>
            </w:pPr>
          </w:p>
          <w:p w:rsidR="00FB1C35" w:rsidRPr="00FB1C35" w:rsidRDefault="00FB1C35" w:rsidP="004A7F6D">
            <w:pPr>
              <w:rPr>
                <w:rFonts w:ascii="Calibri" w:hAnsi="Calibri" w:cs="Calibri"/>
                <w:b/>
                <w:bCs/>
                <w:color w:val="000000"/>
                <w:sz w:val="18"/>
                <w:szCs w:val="18"/>
                <w:lang w:val="id-ID"/>
              </w:rPr>
            </w:pPr>
          </w:p>
        </w:tc>
        <w:tc>
          <w:tcPr>
            <w:tcW w:w="279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90" w:type="dxa"/>
            <w:gridSpan w:val="2"/>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170" w:type="dxa"/>
            <w:gridSpan w:val="2"/>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w:t>
            </w:r>
          </w:p>
        </w:tc>
        <w:tc>
          <w:tcPr>
            <w:tcW w:w="81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3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w:t>
            </w:r>
          </w:p>
        </w:tc>
        <w:tc>
          <w:tcPr>
            <w:tcW w:w="144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c>
          <w:tcPr>
            <w:tcW w:w="180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1.705.299.900 </w:t>
            </w:r>
          </w:p>
        </w:tc>
        <w:tc>
          <w:tcPr>
            <w:tcW w:w="13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FB1C35">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PELATIHAN KERJA DAN PRODUKTIVITAS TENAGA KERJA</w:t>
            </w:r>
          </w:p>
        </w:tc>
        <w:tc>
          <w:tcPr>
            <w:tcW w:w="180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698.299.900 </w:t>
            </w:r>
          </w:p>
        </w:tc>
        <w:tc>
          <w:tcPr>
            <w:tcW w:w="135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BC4C51">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lastRenderedPageBreak/>
              <w:t>Pelaksanaan Pelatihan berdasarkan Unit Kompetensi</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533.299.900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2603"/>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Proses Pelaksanaan Pendidikan dan Pelatihan Keterampilan bagi Pencari Kerja berdasarkan Klaster Kompetensi</w:t>
            </w:r>
          </w:p>
        </w:tc>
        <w:tc>
          <w:tcPr>
            <w:tcW w:w="21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Persentase Peningkatan Kompetensi bagi pencari 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mengikuti pelatihan berbasis kompetensi</w:t>
            </w:r>
          </w:p>
        </w:tc>
        <w:tc>
          <w:tcPr>
            <w:tcW w:w="189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Jumlah orang yang mengikuti/mendapatkan pelatihan berdasarkan kompetensi </w:t>
            </w:r>
          </w:p>
        </w:tc>
        <w:tc>
          <w:tcPr>
            <w:tcW w:w="117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140 orang</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58.299.900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198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mengikuti pelatihan manajemen kewirausahaan bagi wirausaha baru</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orang</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983"/>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orang yang mendapatkan pelatihan magang di perusahaan</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75 orang</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66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Pengadaan Sarana Pelatihan Kerja Kabupaten/Kota</w:t>
            </w: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dokumen perencanaan BLK yang disusun </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dokumen FS BLK</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300.000.000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Pembinaan Lembaga Pelatihan Kerja Swasta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40.000.000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Pembinaan Lembaga Pelatihan Kerja Swasta</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Kompetensi bagi pencari kerja</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Lembaga Pelatihan Kerja Swasta yang mendapatkan pembinaan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LPKS yang dilatih dan mendapatkan pembinaan </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LPK</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40 LPK</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40.000.000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Konsultansi Produktivitas pada Perusahaan Kecil</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0A23A0">
        <w:trPr>
          <w:trHeight w:val="1718"/>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Pelaksanaan Konsultasi Produktivitas kepada Perusahaan Kecil</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Produktivitas Tenaga Kerja</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 yang mendapatkan bimbingan/konsultansi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orang/perusahaan kecil  yang mendapatkan bimbingan/konsultansi </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40 perusahaan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 xml:space="preserve">40 perusahaan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50.000.000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Pengukuran Produktivitas Tingkat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65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Pengukuran Kompetensi dan Produktivitas Tenaga Kerja</w:t>
            </w:r>
          </w:p>
        </w:tc>
        <w:tc>
          <w:tcPr>
            <w:tcW w:w="216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Peningkatan Produktivitas Tenaga 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tenaga kerja yang terstandarisasi kompetensi peningkatan produktivitasnya</w:t>
            </w:r>
          </w:p>
        </w:tc>
        <w:tc>
          <w:tcPr>
            <w:tcW w:w="189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tenaga kerja yang terukur produktivitasnya</w:t>
            </w:r>
          </w:p>
        </w:tc>
        <w:tc>
          <w:tcPr>
            <w:tcW w:w="1170" w:type="dxa"/>
            <w:gridSpan w:val="2"/>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44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orang</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PENEMPATAN TENAGA KERJA</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482.000.000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Pelayanan Antarkerja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200.000.000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990"/>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Penyediaan Sumber Daya Pelayanan antar Kerja</w:t>
            </w:r>
          </w:p>
        </w:tc>
        <w:tc>
          <w:tcPr>
            <w:tcW w:w="216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orang yang mengikuti Sosialisasi Permenaker Nomor 39 Tahun 2016 </w:t>
            </w:r>
          </w:p>
        </w:tc>
        <w:tc>
          <w:tcPr>
            <w:tcW w:w="189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Tersedianya sumber daya pelayanan </w:t>
            </w:r>
          </w:p>
        </w:tc>
        <w:tc>
          <w:tcPr>
            <w:tcW w:w="117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50 BKK</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200.000.000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99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Surveilance ISO 9001:2015 (Pelayanan Kartu AK.1 dan Penempatan)</w:t>
            </w:r>
          </w:p>
        </w:tc>
        <w:tc>
          <w:tcPr>
            <w:tcW w:w="189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sertifikat</w:t>
            </w:r>
          </w:p>
        </w:tc>
        <w:tc>
          <w:tcPr>
            <w:tcW w:w="144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Pengelolaan Informasi Pasar Kerja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207.000.000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32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Job Fair/Bursa Kerja</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Pencari Kerja yang ditempatkan melalui pelaksanaan Bursa Tenaga Kerja</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Pencari Kerja yang mendapatkan informasi terkait pasar kerja </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Kota Bekasi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1500 orang</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207.000.000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Pelindungan PMI (Pra dan Purna Penempatan)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75.000.000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FB1C35">
        <w:trPr>
          <w:trHeight w:val="165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lastRenderedPageBreak/>
              <w:t>Peningkatan Pelindungan dan Kompetensi Calon Pekerja Migran Indonesia (PMI)/Pekerja Migran Indonesia (PMI)</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Persentase Pencari Kerja yang ditempatkan</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P3MI yang mendapatkan bimbingan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P3MI yang mendapatkan bimbingan </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61,78 %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30 perusahaan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30 perusahaan</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20264F">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PROGRAM HUBUNGAN INDUSTRIAL</w:t>
            </w:r>
          </w:p>
        </w:tc>
        <w:tc>
          <w:tcPr>
            <w:tcW w:w="180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525.000.000 </w:t>
            </w:r>
          </w:p>
        </w:tc>
        <w:tc>
          <w:tcPr>
            <w:tcW w:w="1350" w:type="dxa"/>
            <w:tcBorders>
              <w:top w:val="nil"/>
              <w:left w:val="nil"/>
              <w:bottom w:val="single" w:sz="4" w:space="0" w:color="auto"/>
              <w:right w:val="single" w:sz="4" w:space="0" w:color="auto"/>
            </w:tcBorders>
            <w:shd w:val="clear" w:color="auto" w:fill="A6A6A6" w:themeFill="background1" w:themeFillShade="A6"/>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r w:rsidR="004A7F6D" w:rsidRPr="004A7F6D" w:rsidTr="004A7F6D">
        <w:trPr>
          <w:trHeight w:val="330"/>
        </w:trPr>
        <w:tc>
          <w:tcPr>
            <w:tcW w:w="1332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Pencegahan dan Penyelesaian Perselisihan Hubungan Industrial, Mogok Kerja dan Penutupan Perusahaan di Daerah Kabupaten/Kota</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b/>
                <w:bCs/>
                <w:color w:val="000000"/>
                <w:sz w:val="18"/>
                <w:szCs w:val="18"/>
              </w:rPr>
            </w:pPr>
            <w:r w:rsidRPr="004A7F6D">
              <w:rPr>
                <w:rFonts w:ascii="Calibri" w:hAnsi="Calibri" w:cs="Calibri"/>
                <w:b/>
                <w:bCs/>
                <w:color w:val="000000"/>
                <w:sz w:val="18"/>
                <w:szCs w:val="18"/>
              </w:rPr>
              <w:t xml:space="preserve">      525.000.000 </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w:t>
            </w:r>
          </w:p>
        </w:tc>
      </w:tr>
      <w:tr w:rsidR="004A7F6D" w:rsidRPr="004A7F6D" w:rsidTr="004A7F6D">
        <w:trPr>
          <w:trHeight w:val="1729"/>
        </w:trPr>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Pencegahan Perselisihan Hubungan Industrial, Mogok Kerja, dan Penutupan Perusahaan yang Berakibat/Berdampak pada Kepentingan di 1 (satu) Daerah Kabupaten/Kota</w:t>
            </w:r>
          </w:p>
        </w:tc>
        <w:tc>
          <w:tcPr>
            <w:tcW w:w="21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Persentase penanganan sengketa pengusaha dengan pekerja</w:t>
            </w: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event Peringatan Hari Buruh Tingkat Kota Bekasi yang dilaksanakan </w:t>
            </w:r>
          </w:p>
        </w:tc>
        <w:tc>
          <w:tcPr>
            <w:tcW w:w="189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 xml:space="preserve">Persentase pencegahan dan penyelesaian perselisihan yang diselesaikan </w:t>
            </w:r>
          </w:p>
        </w:tc>
        <w:tc>
          <w:tcPr>
            <w:tcW w:w="117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Kota Bekasi, Semua Kecamatan, Semua Kelurahan</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Event</w:t>
            </w:r>
          </w:p>
        </w:tc>
        <w:tc>
          <w:tcPr>
            <w:tcW w:w="144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100%</w:t>
            </w: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75.000.000 </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4A7F6D" w:rsidRPr="004A7F6D" w:rsidRDefault="004A7F6D" w:rsidP="004A7F6D">
            <w:pPr>
              <w:jc w:val="center"/>
              <w:rPr>
                <w:rFonts w:ascii="Calibri" w:hAnsi="Calibri" w:cs="Calibri"/>
                <w:color w:val="000000"/>
                <w:sz w:val="18"/>
                <w:szCs w:val="18"/>
              </w:rPr>
            </w:pPr>
            <w:r w:rsidRPr="004A7F6D">
              <w:rPr>
                <w:rFonts w:ascii="Calibri" w:hAnsi="Calibri" w:cs="Calibri"/>
                <w:color w:val="000000"/>
                <w:sz w:val="18"/>
                <w:szCs w:val="18"/>
              </w:rPr>
              <w:t>PENDAPATAN ASLI DAERAH (PAD)</w:t>
            </w:r>
          </w:p>
        </w:tc>
      </w:tr>
      <w:tr w:rsidR="004A7F6D" w:rsidRPr="004A7F6D" w:rsidTr="004A7F6D">
        <w:trPr>
          <w:trHeight w:val="66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kasus/perselisihan hubungan Industrial</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25 Perusahaan</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990"/>
        </w:trPr>
        <w:tc>
          <w:tcPr>
            <w:tcW w:w="1710" w:type="dxa"/>
            <w:vMerge/>
            <w:tcBorders>
              <w:top w:val="nil"/>
              <w:left w:val="single" w:sz="4" w:space="0" w:color="auto"/>
              <w:bottom w:val="single" w:sz="4" w:space="0" w:color="auto"/>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Jumlah Rekomendasi UMK (DEPEKO) Tahun 2023</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Laporan Rekomendasi UMK</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250.000.000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4A7F6D">
        <w:trPr>
          <w:trHeight w:val="1632"/>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Pelaksanaan Operasional Lembaga Kerjasama Tripartit Daerah Kabupaten/Kota</w:t>
            </w:r>
          </w:p>
        </w:tc>
        <w:tc>
          <w:tcPr>
            <w:tcW w:w="216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279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Jumlah rekomendasi yang dihasilkan </w:t>
            </w:r>
          </w:p>
        </w:tc>
        <w:tc>
          <w:tcPr>
            <w:tcW w:w="189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170" w:type="dxa"/>
            <w:gridSpan w:val="2"/>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81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35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jc w:val="right"/>
              <w:rPr>
                <w:rFonts w:ascii="Calibri" w:hAnsi="Calibri" w:cs="Calibri"/>
                <w:color w:val="000000"/>
                <w:sz w:val="18"/>
                <w:szCs w:val="18"/>
              </w:rPr>
            </w:pPr>
            <w:r w:rsidRPr="004A7F6D">
              <w:rPr>
                <w:rFonts w:ascii="Calibri" w:hAnsi="Calibri" w:cs="Calibri"/>
                <w:color w:val="000000"/>
                <w:sz w:val="18"/>
                <w:szCs w:val="18"/>
              </w:rPr>
              <w:t>1 Rekomendasi</w:t>
            </w:r>
          </w:p>
        </w:tc>
        <w:tc>
          <w:tcPr>
            <w:tcW w:w="144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xml:space="preserve">          100.000.000 </w:t>
            </w:r>
          </w:p>
        </w:tc>
        <w:tc>
          <w:tcPr>
            <w:tcW w:w="1350" w:type="dxa"/>
            <w:vMerge/>
            <w:tcBorders>
              <w:top w:val="nil"/>
              <w:left w:val="single" w:sz="4" w:space="0" w:color="auto"/>
              <w:bottom w:val="single" w:sz="4" w:space="0" w:color="000000"/>
              <w:right w:val="single" w:sz="4" w:space="0" w:color="auto"/>
            </w:tcBorders>
            <w:vAlign w:val="center"/>
            <w:hideMark/>
          </w:tcPr>
          <w:p w:rsidR="004A7F6D" w:rsidRPr="004A7F6D" w:rsidRDefault="004A7F6D" w:rsidP="004A7F6D">
            <w:pPr>
              <w:rPr>
                <w:rFonts w:ascii="Calibri" w:hAnsi="Calibri" w:cs="Calibri"/>
                <w:color w:val="000000"/>
                <w:sz w:val="18"/>
                <w:szCs w:val="18"/>
              </w:rPr>
            </w:pPr>
          </w:p>
        </w:tc>
      </w:tr>
      <w:tr w:rsidR="004A7F6D" w:rsidRPr="004A7F6D" w:rsidTr="00FB1C35">
        <w:trPr>
          <w:trHeight w:val="330"/>
        </w:trPr>
        <w:tc>
          <w:tcPr>
            <w:tcW w:w="13320" w:type="dxa"/>
            <w:gridSpan w:val="11"/>
            <w:tcBorders>
              <w:top w:val="single" w:sz="4" w:space="0" w:color="auto"/>
              <w:left w:val="single" w:sz="4" w:space="0" w:color="auto"/>
              <w:bottom w:val="single" w:sz="4" w:space="0" w:color="auto"/>
              <w:right w:val="single" w:sz="4" w:space="0" w:color="000000"/>
            </w:tcBorders>
            <w:shd w:val="clear" w:color="auto" w:fill="C4BC96" w:themeFill="background2" w:themeFillShade="BF"/>
            <w:vAlign w:val="center"/>
            <w:hideMark/>
          </w:tcPr>
          <w:p w:rsidR="004A7F6D" w:rsidRPr="004A7F6D" w:rsidRDefault="004A7F6D" w:rsidP="004A7F6D">
            <w:pPr>
              <w:jc w:val="center"/>
              <w:rPr>
                <w:rFonts w:ascii="Calibri" w:hAnsi="Calibri" w:cs="Calibri"/>
                <w:b/>
                <w:bCs/>
                <w:color w:val="000000"/>
                <w:sz w:val="18"/>
                <w:szCs w:val="18"/>
              </w:rPr>
            </w:pPr>
            <w:r w:rsidRPr="004A7F6D">
              <w:rPr>
                <w:rFonts w:ascii="Calibri" w:hAnsi="Calibri" w:cs="Calibri"/>
                <w:b/>
                <w:bCs/>
                <w:color w:val="000000"/>
                <w:sz w:val="18"/>
                <w:szCs w:val="18"/>
              </w:rPr>
              <w:t>TOTAL</w:t>
            </w:r>
          </w:p>
        </w:tc>
        <w:tc>
          <w:tcPr>
            <w:tcW w:w="1800" w:type="dxa"/>
            <w:tcBorders>
              <w:top w:val="nil"/>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b/>
                <w:bCs/>
                <w:color w:val="000000"/>
                <w:sz w:val="18"/>
                <w:szCs w:val="18"/>
              </w:rPr>
            </w:pPr>
            <w:r w:rsidRPr="004A7F6D">
              <w:rPr>
                <w:rFonts w:ascii="Calibri" w:hAnsi="Calibri" w:cs="Calibri"/>
                <w:b/>
                <w:bCs/>
                <w:color w:val="000000"/>
                <w:sz w:val="18"/>
                <w:szCs w:val="18"/>
              </w:rPr>
              <w:t xml:space="preserve"> 18.585.990.225 </w:t>
            </w:r>
          </w:p>
        </w:tc>
        <w:tc>
          <w:tcPr>
            <w:tcW w:w="1350" w:type="dxa"/>
            <w:tcBorders>
              <w:top w:val="nil"/>
              <w:left w:val="nil"/>
              <w:bottom w:val="single" w:sz="4" w:space="0" w:color="auto"/>
              <w:right w:val="single" w:sz="4" w:space="0" w:color="auto"/>
            </w:tcBorders>
            <w:shd w:val="clear" w:color="auto" w:fill="C4BC96" w:themeFill="background2" w:themeFillShade="BF"/>
            <w:vAlign w:val="center"/>
            <w:hideMark/>
          </w:tcPr>
          <w:p w:rsidR="004A7F6D" w:rsidRPr="004A7F6D" w:rsidRDefault="004A7F6D" w:rsidP="004A7F6D">
            <w:pPr>
              <w:rPr>
                <w:rFonts w:ascii="Calibri" w:hAnsi="Calibri" w:cs="Calibri"/>
                <w:color w:val="000000"/>
                <w:sz w:val="18"/>
                <w:szCs w:val="18"/>
              </w:rPr>
            </w:pPr>
            <w:r w:rsidRPr="004A7F6D">
              <w:rPr>
                <w:rFonts w:ascii="Calibri" w:hAnsi="Calibri" w:cs="Calibri"/>
                <w:color w:val="000000"/>
                <w:sz w:val="18"/>
                <w:szCs w:val="18"/>
              </w:rPr>
              <w:t> </w:t>
            </w:r>
          </w:p>
        </w:tc>
      </w:tr>
    </w:tbl>
    <w:p w:rsidR="004A7F6D" w:rsidRDefault="004A7F6D" w:rsidP="00A00453">
      <w:pPr>
        <w:autoSpaceDE w:val="0"/>
        <w:autoSpaceDN w:val="0"/>
        <w:adjustRightInd w:val="0"/>
        <w:jc w:val="both"/>
        <w:rPr>
          <w:rFonts w:ascii="Bookman Old Style" w:eastAsia="SimSun" w:hAnsi="Bookman Old Style" w:cs="Segoe UI Light"/>
          <w:bCs/>
          <w:color w:val="000000"/>
          <w:szCs w:val="24"/>
          <w:lang w:val="id-ID"/>
        </w:rPr>
      </w:pPr>
    </w:p>
    <w:p w:rsidR="00FB1C35" w:rsidRDefault="00FB1C35" w:rsidP="00A00453">
      <w:pPr>
        <w:autoSpaceDE w:val="0"/>
        <w:autoSpaceDN w:val="0"/>
        <w:adjustRightInd w:val="0"/>
        <w:jc w:val="both"/>
        <w:rPr>
          <w:rFonts w:ascii="Bookman Old Style" w:eastAsia="SimSun" w:hAnsi="Bookman Old Style" w:cs="Segoe UI Light"/>
          <w:bCs/>
          <w:color w:val="000000"/>
          <w:szCs w:val="24"/>
          <w:lang w:val="id-ID"/>
        </w:rPr>
      </w:pPr>
    </w:p>
    <w:p w:rsidR="00FB1C35" w:rsidRDefault="00FB1C35" w:rsidP="00A00453">
      <w:pPr>
        <w:autoSpaceDE w:val="0"/>
        <w:autoSpaceDN w:val="0"/>
        <w:adjustRightInd w:val="0"/>
        <w:jc w:val="both"/>
        <w:rPr>
          <w:rFonts w:ascii="Bookman Old Style" w:eastAsia="SimSun" w:hAnsi="Bookman Old Style" w:cs="Segoe UI Light"/>
          <w:bCs/>
          <w:color w:val="000000"/>
          <w:szCs w:val="24"/>
          <w:lang w:val="id-ID"/>
        </w:rPr>
      </w:pPr>
    </w:p>
    <w:p w:rsidR="00FB1C35" w:rsidRDefault="00FB1C35" w:rsidP="00A00453">
      <w:pPr>
        <w:autoSpaceDE w:val="0"/>
        <w:autoSpaceDN w:val="0"/>
        <w:adjustRightInd w:val="0"/>
        <w:jc w:val="both"/>
        <w:rPr>
          <w:rFonts w:ascii="Bookman Old Style" w:eastAsia="SimSun" w:hAnsi="Bookman Old Style" w:cs="Segoe UI Light"/>
          <w:bCs/>
          <w:color w:val="000000"/>
          <w:szCs w:val="24"/>
          <w:lang w:val="id-ID"/>
        </w:rPr>
      </w:pPr>
    </w:p>
    <w:p w:rsidR="00FB1C35" w:rsidRDefault="00FB1C35" w:rsidP="00A00453">
      <w:pPr>
        <w:autoSpaceDE w:val="0"/>
        <w:autoSpaceDN w:val="0"/>
        <w:adjustRightInd w:val="0"/>
        <w:jc w:val="both"/>
        <w:rPr>
          <w:rFonts w:ascii="Bookman Old Style" w:eastAsia="SimSun" w:hAnsi="Bookman Old Style" w:cs="Segoe UI Light"/>
          <w:bCs/>
          <w:color w:val="000000"/>
          <w:szCs w:val="24"/>
          <w:lang w:val="id-ID"/>
        </w:rPr>
      </w:pPr>
    </w:p>
    <w:p w:rsidR="00FB1C35" w:rsidRDefault="00FB1C35" w:rsidP="00A00453">
      <w:pPr>
        <w:autoSpaceDE w:val="0"/>
        <w:autoSpaceDN w:val="0"/>
        <w:adjustRightInd w:val="0"/>
        <w:jc w:val="both"/>
        <w:rPr>
          <w:rFonts w:ascii="Bookman Old Style" w:eastAsia="SimSun" w:hAnsi="Bookman Old Style" w:cs="Segoe UI Light"/>
          <w:bCs/>
          <w:color w:val="000000"/>
          <w:szCs w:val="24"/>
          <w:lang w:val="id-ID"/>
        </w:rPr>
      </w:pPr>
    </w:p>
    <w:tbl>
      <w:tblPr>
        <w:tblW w:w="16459"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6"/>
        <w:gridCol w:w="15"/>
        <w:gridCol w:w="24"/>
        <w:gridCol w:w="84"/>
        <w:gridCol w:w="296"/>
        <w:gridCol w:w="9"/>
        <w:gridCol w:w="2412"/>
        <w:gridCol w:w="9"/>
        <w:gridCol w:w="980"/>
        <w:gridCol w:w="995"/>
        <w:gridCol w:w="9"/>
        <w:gridCol w:w="839"/>
        <w:gridCol w:w="1137"/>
        <w:gridCol w:w="9"/>
        <w:gridCol w:w="1122"/>
        <w:gridCol w:w="995"/>
        <w:gridCol w:w="9"/>
        <w:gridCol w:w="1263"/>
        <w:gridCol w:w="683"/>
        <w:gridCol w:w="30"/>
        <w:gridCol w:w="9"/>
        <w:gridCol w:w="951"/>
        <w:gridCol w:w="453"/>
        <w:gridCol w:w="146"/>
        <w:gridCol w:w="9"/>
        <w:gridCol w:w="652"/>
        <w:gridCol w:w="334"/>
        <w:gridCol w:w="656"/>
        <w:gridCol w:w="270"/>
        <w:gridCol w:w="495"/>
        <w:gridCol w:w="45"/>
        <w:gridCol w:w="1233"/>
      </w:tblGrid>
      <w:tr w:rsidR="00602C9D" w:rsidRPr="003262CF" w:rsidTr="000A23A0">
        <w:trPr>
          <w:trHeight w:val="436"/>
        </w:trPr>
        <w:tc>
          <w:tcPr>
            <w:tcW w:w="714" w:type="dxa"/>
            <w:gridSpan w:val="6"/>
            <w:vMerge w:val="restart"/>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lastRenderedPageBreak/>
              <w:t>No</w:t>
            </w:r>
          </w:p>
        </w:tc>
        <w:tc>
          <w:tcPr>
            <w:tcW w:w="2412" w:type="dxa"/>
            <w:vMerge w:val="restart"/>
            <w:shd w:val="clear" w:color="auto" w:fill="002060"/>
            <w:vAlign w:val="center"/>
            <w:hideMark/>
          </w:tcPr>
          <w:p w:rsidR="00602C9D" w:rsidRPr="000A23A0" w:rsidRDefault="00602C9D" w:rsidP="00F966B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Urusan/Bidang Urusan Pemerintahan Daerah dan Program/Kegiatan</w:t>
            </w:r>
          </w:p>
        </w:tc>
        <w:tc>
          <w:tcPr>
            <w:tcW w:w="6095" w:type="dxa"/>
            <w:gridSpan w:val="9"/>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Indikator Kinerja</w:t>
            </w:r>
          </w:p>
        </w:tc>
        <w:tc>
          <w:tcPr>
            <w:tcW w:w="5960" w:type="dxa"/>
            <w:gridSpan w:val="14"/>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Rencana Tahun 2022</w:t>
            </w:r>
          </w:p>
        </w:tc>
        <w:tc>
          <w:tcPr>
            <w:tcW w:w="1278" w:type="dxa"/>
            <w:gridSpan w:val="2"/>
            <w:vMerge w:val="restart"/>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PAGU</w:t>
            </w:r>
          </w:p>
        </w:tc>
      </w:tr>
      <w:tr w:rsidR="00FB1C35" w:rsidRPr="003262CF"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6"/>
        </w:trPr>
        <w:tc>
          <w:tcPr>
            <w:tcW w:w="714" w:type="dxa"/>
            <w:gridSpan w:val="6"/>
            <w:vMerge/>
            <w:tcBorders>
              <w:top w:val="single" w:sz="4" w:space="0" w:color="auto"/>
              <w:left w:val="single" w:sz="4" w:space="0" w:color="auto"/>
              <w:bottom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2412" w:type="dxa"/>
            <w:vMerge/>
            <w:tcBorders>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1984" w:type="dxa"/>
            <w:gridSpan w:val="3"/>
            <w:vMerge w:val="restart"/>
            <w:tcBorders>
              <w:top w:val="single" w:sz="4" w:space="0" w:color="auto"/>
              <w:left w:val="single" w:sz="4" w:space="0" w:color="auto"/>
              <w:bottom w:val="single" w:sz="4" w:space="0" w:color="auto"/>
              <w:righ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Capaian Program</w:t>
            </w:r>
          </w:p>
        </w:tc>
        <w:tc>
          <w:tcPr>
            <w:tcW w:w="1985" w:type="dxa"/>
            <w:gridSpan w:val="3"/>
            <w:vMerge w:val="restart"/>
            <w:tcBorders>
              <w:top w:val="single" w:sz="4" w:space="0" w:color="auto"/>
              <w:left w:val="single" w:sz="4" w:space="0" w:color="auto"/>
              <w:righ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Keluaran Sub Kegiatan</w:t>
            </w:r>
          </w:p>
        </w:tc>
        <w:tc>
          <w:tcPr>
            <w:tcW w:w="2126" w:type="dxa"/>
            <w:gridSpan w:val="3"/>
            <w:vMerge w:val="restart"/>
            <w:tcBorders>
              <w:top w:val="single" w:sz="4" w:space="0" w:color="auto"/>
              <w:left w:val="single" w:sz="4" w:space="0" w:color="auto"/>
              <w:righ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Hasil Kegiatan</w:t>
            </w:r>
          </w:p>
        </w:tc>
        <w:tc>
          <w:tcPr>
            <w:tcW w:w="1985" w:type="dxa"/>
            <w:gridSpan w:val="4"/>
            <w:vMerge w:val="restart"/>
            <w:tcBorders>
              <w:top w:val="single" w:sz="4" w:space="0" w:color="auto"/>
              <w:left w:val="single" w:sz="4" w:space="0" w:color="auto"/>
              <w:righ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Lokasi Output Kegiatan</w:t>
            </w:r>
          </w:p>
        </w:tc>
        <w:tc>
          <w:tcPr>
            <w:tcW w:w="3975" w:type="dxa"/>
            <w:gridSpan w:val="10"/>
            <w:tcBorders>
              <w:top w:val="single" w:sz="4" w:space="0" w:color="auto"/>
              <w:left w:val="nil"/>
              <w:bottom w:val="single" w:sz="4" w:space="0" w:color="auto"/>
              <w:righ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Target Capaian Kinerja</w:t>
            </w:r>
          </w:p>
        </w:tc>
        <w:tc>
          <w:tcPr>
            <w:tcW w:w="1278" w:type="dxa"/>
            <w:gridSpan w:val="2"/>
            <w:vMerge/>
            <w:tcBorders>
              <w:top w:val="single" w:sz="4" w:space="0" w:color="auto"/>
              <w:left w:val="single" w:sz="4" w:space="0" w:color="auto"/>
              <w:bottom w:val="single" w:sz="4" w:space="0" w:color="auto"/>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r>
      <w:tr w:rsidR="00FB1C35" w:rsidRPr="003262CF" w:rsidTr="000A23A0">
        <w:trPr>
          <w:trHeight w:val="354"/>
        </w:trPr>
        <w:tc>
          <w:tcPr>
            <w:tcW w:w="714" w:type="dxa"/>
            <w:gridSpan w:val="6"/>
            <w:vMerge/>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2412" w:type="dxa"/>
            <w:vMerge/>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1984" w:type="dxa"/>
            <w:gridSpan w:val="3"/>
            <w:vMerge/>
            <w:tcBorders>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1985" w:type="dxa"/>
            <w:gridSpan w:val="3"/>
            <w:vMerge/>
            <w:tcBorders>
              <w:left w:val="single" w:sz="4" w:space="0" w:color="auto"/>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2126" w:type="dxa"/>
            <w:gridSpan w:val="3"/>
            <w:vMerge/>
            <w:tcBorders>
              <w:left w:val="single" w:sz="4" w:space="0" w:color="auto"/>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1985" w:type="dxa"/>
            <w:gridSpan w:val="4"/>
            <w:vMerge/>
            <w:tcBorders>
              <w:left w:val="single" w:sz="4" w:space="0" w:color="auto"/>
              <w:right w:val="single" w:sz="4" w:space="0" w:color="auto"/>
            </w:tcBorders>
            <w:shd w:val="clear" w:color="auto" w:fill="002060"/>
            <w:vAlign w:val="center"/>
            <w:hideMark/>
          </w:tcPr>
          <w:p w:rsidR="00602C9D" w:rsidRPr="000A23A0" w:rsidRDefault="00602C9D" w:rsidP="007C7ACB">
            <w:pPr>
              <w:rPr>
                <w:rFonts w:ascii="Bookman Old Style" w:hAnsi="Bookman Old Style" w:cs="Segoe UI"/>
                <w:b/>
                <w:bCs/>
                <w:color w:val="FFFFFF" w:themeColor="background1"/>
                <w:sz w:val="16"/>
                <w:szCs w:val="16"/>
                <w:lang w:val="id-ID" w:eastAsia="id-ID"/>
              </w:rPr>
            </w:pPr>
          </w:p>
        </w:tc>
        <w:tc>
          <w:tcPr>
            <w:tcW w:w="1559" w:type="dxa"/>
            <w:gridSpan w:val="4"/>
            <w:tcBorders>
              <w:left w:val="single" w:sz="4" w:space="0" w:color="auto"/>
            </w:tcBorders>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Program</w:t>
            </w:r>
          </w:p>
        </w:tc>
        <w:tc>
          <w:tcPr>
            <w:tcW w:w="995" w:type="dxa"/>
            <w:gridSpan w:val="3"/>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Keluaran Sub Kegiatan</w:t>
            </w:r>
          </w:p>
        </w:tc>
        <w:tc>
          <w:tcPr>
            <w:tcW w:w="1421" w:type="dxa"/>
            <w:gridSpan w:val="3"/>
            <w:shd w:val="clear" w:color="auto" w:fill="002060"/>
            <w:vAlign w:val="center"/>
            <w:hideMark/>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Baru</w:t>
            </w:r>
          </w:p>
        </w:tc>
        <w:tc>
          <w:tcPr>
            <w:tcW w:w="1278" w:type="dxa"/>
            <w:gridSpan w:val="2"/>
            <w:shd w:val="clear" w:color="auto" w:fill="002060"/>
            <w:vAlign w:val="center"/>
          </w:tcPr>
          <w:p w:rsidR="00602C9D" w:rsidRPr="000A23A0" w:rsidRDefault="00602C9D" w:rsidP="007C7ACB">
            <w:pPr>
              <w:jc w:val="center"/>
              <w:rPr>
                <w:rFonts w:ascii="Bookman Old Style" w:hAnsi="Bookman Old Style" w:cs="Segoe UI"/>
                <w:b/>
                <w:bCs/>
                <w:color w:val="FFFFFF" w:themeColor="background1"/>
                <w:sz w:val="16"/>
                <w:szCs w:val="16"/>
                <w:lang w:val="id-ID" w:eastAsia="id-ID"/>
              </w:rPr>
            </w:pPr>
            <w:r w:rsidRPr="000A23A0">
              <w:rPr>
                <w:rFonts w:ascii="Bookman Old Style" w:hAnsi="Bookman Old Style" w:cs="Segoe UI"/>
                <w:b/>
                <w:bCs/>
                <w:color w:val="FFFFFF" w:themeColor="background1"/>
                <w:sz w:val="16"/>
                <w:szCs w:val="16"/>
                <w:lang w:val="id-ID" w:eastAsia="id-ID"/>
              </w:rPr>
              <w:t>Hasil Kegiatan</w:t>
            </w:r>
          </w:p>
        </w:tc>
      </w:tr>
      <w:tr w:rsidR="0049015F" w:rsidRPr="00FB1C35" w:rsidTr="00FB1C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71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9015F" w:rsidRPr="00FB1C35" w:rsidRDefault="0049015F" w:rsidP="007C7ACB">
            <w:pPr>
              <w:rPr>
                <w:rFonts w:ascii="Bookman Old Style" w:hAnsi="Bookman Old Style" w:cs="Segoe UI"/>
                <w:color w:val="000000"/>
                <w:sz w:val="16"/>
                <w:szCs w:val="16"/>
                <w:lang w:val="id-ID" w:eastAsia="id-ID"/>
              </w:rPr>
            </w:pPr>
          </w:p>
        </w:tc>
        <w:tc>
          <w:tcPr>
            <w:tcW w:w="15745"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49015F" w:rsidRPr="00FB1C35" w:rsidRDefault="0049015F"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URUSAN PEMERINTAHAN WAJIB YANG TIDAK BERKAITAN DENGAN PELAYANAN DASAR</w:t>
            </w:r>
          </w:p>
        </w:tc>
      </w:tr>
      <w:tr w:rsidR="009F0435" w:rsidRPr="00FB1C35" w:rsidTr="000A23A0">
        <w:trPr>
          <w:trHeight w:val="338"/>
        </w:trPr>
        <w:tc>
          <w:tcPr>
            <w:tcW w:w="714" w:type="dxa"/>
            <w:gridSpan w:val="6"/>
            <w:tcBorders>
              <w:bottom w:val="single" w:sz="4" w:space="0" w:color="auto"/>
            </w:tcBorders>
            <w:shd w:val="clear" w:color="auto" w:fill="auto"/>
            <w:vAlign w:val="center"/>
            <w:hideMark/>
          </w:tcPr>
          <w:p w:rsidR="0049015F" w:rsidRPr="00FB1C35" w:rsidRDefault="0049015F" w:rsidP="007C7ACB">
            <w:pPr>
              <w:rPr>
                <w:rFonts w:ascii="Bookman Old Style" w:hAnsi="Bookman Old Style" w:cs="Segoe UI"/>
                <w:color w:val="000000"/>
                <w:sz w:val="16"/>
                <w:szCs w:val="16"/>
                <w:lang w:val="id-ID" w:eastAsia="id-ID"/>
              </w:rPr>
            </w:pPr>
          </w:p>
        </w:tc>
        <w:tc>
          <w:tcPr>
            <w:tcW w:w="13972" w:type="dxa"/>
            <w:gridSpan w:val="23"/>
            <w:shd w:val="clear" w:color="auto" w:fill="auto"/>
            <w:vAlign w:val="center"/>
            <w:hideMark/>
          </w:tcPr>
          <w:p w:rsidR="0049015F" w:rsidRPr="00FB1C35" w:rsidRDefault="0049015F"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URUSAN PEMERINTAHAN BIDANG TENAGA KERJA</w:t>
            </w:r>
          </w:p>
        </w:tc>
        <w:tc>
          <w:tcPr>
            <w:tcW w:w="1773" w:type="dxa"/>
            <w:gridSpan w:val="3"/>
            <w:shd w:val="clear" w:color="auto" w:fill="auto"/>
            <w:vAlign w:val="center"/>
            <w:hideMark/>
          </w:tcPr>
          <w:p w:rsidR="0049015F" w:rsidRPr="00FB1C35" w:rsidRDefault="0049015F" w:rsidP="00F65BE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1.705.299.900</w:t>
            </w:r>
          </w:p>
        </w:tc>
      </w:tr>
      <w:tr w:rsidR="009F04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714" w:type="dxa"/>
            <w:gridSpan w:val="6"/>
            <w:tcBorders>
              <w:top w:val="single" w:sz="4" w:space="0" w:color="auto"/>
              <w:left w:val="single" w:sz="4" w:space="0" w:color="auto"/>
              <w:bottom w:val="single" w:sz="4" w:space="0" w:color="auto"/>
              <w:right w:val="single" w:sz="4" w:space="0" w:color="auto"/>
            </w:tcBorders>
            <w:shd w:val="clear" w:color="000000" w:fill="D8D8D8"/>
            <w:vAlign w:val="center"/>
            <w:hideMark/>
          </w:tcPr>
          <w:p w:rsidR="009F0435" w:rsidRPr="00FB1C35" w:rsidRDefault="009F0435" w:rsidP="007C7ACB">
            <w:pPr>
              <w:jc w:val="cente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1</w:t>
            </w:r>
          </w:p>
        </w:tc>
        <w:tc>
          <w:tcPr>
            <w:tcW w:w="13972" w:type="dxa"/>
            <w:gridSpan w:val="23"/>
            <w:tcBorders>
              <w:top w:val="single" w:sz="4" w:space="0" w:color="auto"/>
              <w:left w:val="single" w:sz="4" w:space="0" w:color="auto"/>
              <w:bottom w:val="single" w:sz="4" w:space="0" w:color="auto"/>
              <w:right w:val="single" w:sz="4" w:space="0" w:color="auto"/>
            </w:tcBorders>
            <w:shd w:val="clear" w:color="000000" w:fill="D8D8D8"/>
            <w:vAlign w:val="center"/>
            <w:hideMark/>
          </w:tcPr>
          <w:p w:rsidR="009F0435" w:rsidRPr="00FB1C35" w:rsidRDefault="009F0435" w:rsidP="007C7ACB">
            <w:pP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PROGRAM PELATIHAN KERJA DAN PRODUKTIVITAS TENAGA KERJA</w:t>
            </w:r>
          </w:p>
        </w:tc>
        <w:tc>
          <w:tcPr>
            <w:tcW w:w="1773" w:type="dxa"/>
            <w:gridSpan w:val="3"/>
            <w:tcBorders>
              <w:top w:val="single" w:sz="4" w:space="0" w:color="auto"/>
              <w:left w:val="single" w:sz="4" w:space="0" w:color="auto"/>
              <w:bottom w:val="single" w:sz="4" w:space="0" w:color="auto"/>
              <w:right w:val="single" w:sz="4" w:space="0" w:color="auto"/>
            </w:tcBorders>
            <w:shd w:val="clear" w:color="000000" w:fill="D8D8D8"/>
            <w:vAlign w:val="center"/>
            <w:hideMark/>
          </w:tcPr>
          <w:p w:rsidR="009F0435" w:rsidRPr="00FB1C35" w:rsidRDefault="009F0435" w:rsidP="00F65BE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698.299.900</w:t>
            </w:r>
          </w:p>
        </w:tc>
      </w:tr>
      <w:tr w:rsidR="009F04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71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F0435" w:rsidRPr="00FB1C35" w:rsidRDefault="009F0435" w:rsidP="007C7ACB">
            <w:pPr>
              <w:jc w:val="center"/>
              <w:rPr>
                <w:rFonts w:ascii="Bookman Old Style" w:hAnsi="Bookman Old Style" w:cs="Segoe UI"/>
                <w:sz w:val="16"/>
                <w:szCs w:val="16"/>
                <w:lang w:val="id-ID" w:eastAsia="id-ID"/>
              </w:rPr>
            </w:pPr>
            <w:r w:rsidRPr="00FB1C35">
              <w:rPr>
                <w:rFonts w:ascii="Bookman Old Style" w:hAnsi="Bookman Old Style" w:cs="Segoe UI"/>
                <w:sz w:val="16"/>
                <w:szCs w:val="16"/>
                <w:lang w:val="id-ID" w:eastAsia="id-ID"/>
              </w:rPr>
              <w:t>1</w:t>
            </w:r>
          </w:p>
        </w:tc>
        <w:tc>
          <w:tcPr>
            <w:tcW w:w="13972" w:type="dxa"/>
            <w:gridSpan w:val="23"/>
            <w:tcBorders>
              <w:top w:val="single" w:sz="4" w:space="0" w:color="auto"/>
              <w:left w:val="single" w:sz="4" w:space="0" w:color="auto"/>
              <w:bottom w:val="single" w:sz="4" w:space="0" w:color="auto"/>
              <w:right w:val="single" w:sz="4" w:space="0" w:color="auto"/>
            </w:tcBorders>
            <w:shd w:val="clear" w:color="auto" w:fill="auto"/>
            <w:vAlign w:val="center"/>
            <w:hideMark/>
          </w:tcPr>
          <w:p w:rsidR="009F0435" w:rsidRPr="00FB1C35" w:rsidRDefault="009F0435" w:rsidP="007C7ACB">
            <w:pP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Pelaksanaan Pelatihan berdasarkan Unit Kompetensi</w:t>
            </w:r>
          </w:p>
        </w:tc>
        <w:tc>
          <w:tcPr>
            <w:tcW w:w="177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F0435" w:rsidRPr="00FB1C35" w:rsidRDefault="009F0435" w:rsidP="00F65BE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533.299.900</w:t>
            </w:r>
          </w:p>
        </w:tc>
      </w:tr>
      <w:tr w:rsidR="00FB1C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09"/>
        </w:trPr>
        <w:tc>
          <w:tcPr>
            <w:tcW w:w="714" w:type="dxa"/>
            <w:gridSpan w:val="6"/>
            <w:vMerge w:val="restart"/>
            <w:tcBorders>
              <w:top w:val="single" w:sz="4" w:space="0" w:color="auto"/>
              <w:left w:val="single" w:sz="4" w:space="0" w:color="auto"/>
              <w:right w:val="single" w:sz="4" w:space="0" w:color="auto"/>
            </w:tcBorders>
            <w:shd w:val="clear" w:color="auto" w:fill="auto"/>
            <w:hideMark/>
          </w:tcPr>
          <w:p w:rsidR="00FB1C35" w:rsidRPr="00FB1C35" w:rsidRDefault="00FB1C35" w:rsidP="0049015F">
            <w:pPr>
              <w:rPr>
                <w:rFonts w:ascii="Bookman Old Style" w:hAnsi="Bookman Old Style" w:cs="Segoe UI"/>
                <w:color w:val="000000"/>
                <w:sz w:val="16"/>
                <w:szCs w:val="16"/>
                <w:lang w:val="id-ID" w:eastAsia="id-ID"/>
              </w:rPr>
            </w:pPr>
          </w:p>
        </w:tc>
        <w:tc>
          <w:tcPr>
            <w:tcW w:w="2412" w:type="dxa"/>
            <w:vMerge w:val="restart"/>
            <w:tcBorders>
              <w:top w:val="single" w:sz="4" w:space="0" w:color="auto"/>
              <w:left w:val="single" w:sz="4" w:space="0" w:color="auto"/>
              <w:right w:val="single" w:sz="4" w:space="0" w:color="auto"/>
            </w:tcBorders>
            <w:shd w:val="clear" w:color="auto" w:fill="auto"/>
            <w:hideMark/>
          </w:tcPr>
          <w:p w:rsidR="00FB1C35" w:rsidRPr="00FB1C35" w:rsidRDefault="00FB1C35" w:rsidP="00F966B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Proses Pelaksanaan Pendidikan dan Pelatihan Keterampilan bagi Pencari Kerja berdasarkan Klaster Kompetensi</w:t>
            </w:r>
          </w:p>
        </w:tc>
        <w:tc>
          <w:tcPr>
            <w:tcW w:w="1984" w:type="dxa"/>
            <w:gridSpan w:val="3"/>
            <w:vMerge w:val="restart"/>
            <w:tcBorders>
              <w:top w:val="single" w:sz="4" w:space="0" w:color="auto"/>
              <w:left w:val="single" w:sz="4" w:space="0" w:color="auto"/>
              <w:right w:val="single" w:sz="4" w:space="0" w:color="auto"/>
            </w:tcBorders>
            <w:shd w:val="clear" w:color="auto" w:fill="auto"/>
            <w:hideMark/>
          </w:tcPr>
          <w:p w:rsidR="00FB1C35" w:rsidRPr="00FB1C35" w:rsidRDefault="00FB1C35" w:rsidP="00F966B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Peningkatan Kompetensi bagi pencari kerja</w:t>
            </w:r>
          </w:p>
        </w:tc>
        <w:tc>
          <w:tcPr>
            <w:tcW w:w="1985"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mengikuti pelatihan berbasis kompetensi</w:t>
            </w:r>
          </w:p>
        </w:tc>
        <w:tc>
          <w:tcPr>
            <w:tcW w:w="2126" w:type="dxa"/>
            <w:gridSpan w:val="3"/>
            <w:vMerge w:val="restart"/>
            <w:tcBorders>
              <w:top w:val="single" w:sz="4" w:space="0" w:color="auto"/>
              <w:left w:val="single" w:sz="4" w:space="0" w:color="auto"/>
              <w:right w:val="single" w:sz="4" w:space="0" w:color="auto"/>
            </w:tcBorders>
            <w:shd w:val="clear" w:color="auto" w:fill="FFFFFF" w:themeFill="background1"/>
            <w:hideMark/>
          </w:tcPr>
          <w:p w:rsidR="00FB1C35" w:rsidRPr="00FB1C35" w:rsidRDefault="00FB1C35" w:rsidP="00F966B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mengikuti/mendapatkan pelatihan berdasarkan kompetensi</w:t>
            </w:r>
          </w:p>
        </w:tc>
        <w:tc>
          <w:tcPr>
            <w:tcW w:w="1955" w:type="dxa"/>
            <w:gridSpan w:val="3"/>
            <w:vMerge w:val="restart"/>
            <w:tcBorders>
              <w:top w:val="single" w:sz="4" w:space="0" w:color="auto"/>
              <w:left w:val="single" w:sz="4" w:space="0" w:color="auto"/>
              <w:right w:val="single" w:sz="4" w:space="0" w:color="auto"/>
            </w:tcBorders>
            <w:shd w:val="clear" w:color="auto" w:fill="FFFFFF" w:themeFill="background1"/>
            <w:hideMark/>
          </w:tcPr>
          <w:p w:rsidR="00FB1C35" w:rsidRPr="00FB1C35" w:rsidRDefault="00FB1C35" w:rsidP="00871D01">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 Semua Kecamatan dan Kelurahan</w:t>
            </w:r>
          </w:p>
        </w:tc>
        <w:tc>
          <w:tcPr>
            <w:tcW w:w="1589" w:type="dxa"/>
            <w:gridSpan w:val="5"/>
            <w:vMerge w:val="restart"/>
            <w:tcBorders>
              <w:top w:val="single" w:sz="4" w:space="0" w:color="auto"/>
              <w:left w:val="single" w:sz="4" w:space="0" w:color="auto"/>
              <w:right w:val="single" w:sz="4" w:space="0" w:color="auto"/>
            </w:tcBorders>
            <w:shd w:val="clear" w:color="auto" w:fill="FFFFFF" w:themeFill="background1"/>
            <w:hideMark/>
          </w:tcPr>
          <w:p w:rsidR="00FB1C35" w:rsidRPr="00FB1C35" w:rsidRDefault="00FB1C35" w:rsidP="00F966B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995"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966B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200 orang</w:t>
            </w:r>
          </w:p>
        </w:tc>
        <w:tc>
          <w:tcPr>
            <w:tcW w:w="926" w:type="dxa"/>
            <w:gridSpan w:val="2"/>
            <w:vMerge w:val="restart"/>
            <w:tcBorders>
              <w:top w:val="single" w:sz="4" w:space="0" w:color="auto"/>
              <w:left w:val="single" w:sz="4" w:space="0" w:color="auto"/>
              <w:right w:val="single" w:sz="4" w:space="0" w:color="auto"/>
            </w:tcBorders>
            <w:shd w:val="clear" w:color="auto" w:fill="FFFFFF" w:themeFill="background1"/>
            <w:hideMark/>
          </w:tcPr>
          <w:p w:rsidR="00FB1C35" w:rsidRPr="00FB1C35" w:rsidRDefault="00FB1C35" w:rsidP="00F966B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385 orang</w:t>
            </w:r>
          </w:p>
        </w:tc>
        <w:tc>
          <w:tcPr>
            <w:tcW w:w="1773"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65BE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58.299.900</w:t>
            </w:r>
          </w:p>
        </w:tc>
      </w:tr>
      <w:tr w:rsidR="00FB1C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5"/>
        </w:trPr>
        <w:tc>
          <w:tcPr>
            <w:tcW w:w="714" w:type="dxa"/>
            <w:gridSpan w:val="6"/>
            <w:vMerge/>
            <w:tcBorders>
              <w:left w:val="single" w:sz="4" w:space="0" w:color="auto"/>
              <w:right w:val="single" w:sz="4" w:space="0" w:color="auto"/>
            </w:tcBorders>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2412" w:type="dxa"/>
            <w:vMerge/>
            <w:tcBorders>
              <w:left w:val="single" w:sz="4" w:space="0" w:color="auto"/>
              <w:right w:val="single" w:sz="4" w:space="0" w:color="auto"/>
            </w:tcBorders>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1984" w:type="dxa"/>
            <w:gridSpan w:val="3"/>
            <w:vMerge/>
            <w:tcBorders>
              <w:left w:val="single" w:sz="4" w:space="0" w:color="auto"/>
              <w:bottom w:val="single" w:sz="4" w:space="0" w:color="auto"/>
              <w:right w:val="single" w:sz="4" w:space="0" w:color="auto"/>
            </w:tcBorders>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1985"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966B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mengikuti pelatihan manajemen kewirausahaan bagi wirausaha baru</w:t>
            </w:r>
          </w:p>
        </w:tc>
        <w:tc>
          <w:tcPr>
            <w:tcW w:w="2126" w:type="dxa"/>
            <w:gridSpan w:val="3"/>
            <w:vMerge/>
            <w:tcBorders>
              <w:left w:val="single" w:sz="4" w:space="0" w:color="auto"/>
              <w:bottom w:val="single" w:sz="4" w:space="0" w:color="auto"/>
              <w:right w:val="single" w:sz="4" w:space="0" w:color="auto"/>
            </w:tcBorders>
            <w:shd w:val="clear" w:color="auto" w:fill="FFFFFF" w:themeFill="background1"/>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1955" w:type="dxa"/>
            <w:gridSpan w:val="3"/>
            <w:vMerge/>
            <w:tcBorders>
              <w:left w:val="single" w:sz="4" w:space="0" w:color="auto"/>
              <w:bottom w:val="single" w:sz="4" w:space="0" w:color="auto"/>
              <w:right w:val="single" w:sz="4" w:space="0" w:color="auto"/>
            </w:tcBorders>
            <w:shd w:val="clear" w:color="auto" w:fill="FFFFFF" w:themeFill="background1"/>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1589" w:type="dxa"/>
            <w:gridSpan w:val="5"/>
            <w:vMerge/>
            <w:tcBorders>
              <w:left w:val="single" w:sz="4" w:space="0" w:color="auto"/>
              <w:bottom w:val="single" w:sz="4" w:space="0" w:color="auto"/>
              <w:right w:val="single" w:sz="4" w:space="0" w:color="auto"/>
            </w:tcBorders>
            <w:shd w:val="clear" w:color="auto" w:fill="FFFFFF" w:themeFill="background1"/>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995"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966B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105 orang</w:t>
            </w:r>
          </w:p>
        </w:tc>
        <w:tc>
          <w:tcPr>
            <w:tcW w:w="926" w:type="dxa"/>
            <w:gridSpan w:val="2"/>
            <w:vMerge/>
            <w:tcBorders>
              <w:left w:val="single" w:sz="4" w:space="0" w:color="auto"/>
              <w:bottom w:val="single" w:sz="4" w:space="0" w:color="auto"/>
              <w:right w:val="single" w:sz="4" w:space="0" w:color="auto"/>
            </w:tcBorders>
            <w:shd w:val="clear" w:color="auto" w:fill="FFFFFF" w:themeFill="background1"/>
            <w:vAlign w:val="center"/>
            <w:hideMark/>
          </w:tcPr>
          <w:p w:rsidR="00FB1C35" w:rsidRPr="00FB1C35" w:rsidRDefault="00FB1C35" w:rsidP="007C7ACB">
            <w:pPr>
              <w:rPr>
                <w:rFonts w:ascii="Bookman Old Style" w:hAnsi="Bookman Old Style" w:cs="Segoe UI"/>
                <w:color w:val="000000"/>
                <w:sz w:val="16"/>
                <w:szCs w:val="16"/>
                <w:lang w:val="id-ID" w:eastAsia="id-ID"/>
              </w:rPr>
            </w:pPr>
          </w:p>
        </w:tc>
        <w:tc>
          <w:tcPr>
            <w:tcW w:w="1773"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65BE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75.000.000</w:t>
            </w:r>
          </w:p>
        </w:tc>
      </w:tr>
      <w:tr w:rsidR="00FB1C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6"/>
        </w:trPr>
        <w:tc>
          <w:tcPr>
            <w:tcW w:w="714" w:type="dxa"/>
            <w:gridSpan w:val="6"/>
            <w:vMerge/>
            <w:tcBorders>
              <w:left w:val="single" w:sz="4" w:space="0" w:color="auto"/>
              <w:bottom w:val="single" w:sz="4" w:space="0" w:color="auto"/>
              <w:right w:val="single" w:sz="4" w:space="0" w:color="auto"/>
            </w:tcBorders>
            <w:hideMark/>
          </w:tcPr>
          <w:p w:rsidR="00FB1C35" w:rsidRPr="00FB1C35" w:rsidRDefault="00FB1C35" w:rsidP="007C7ACB">
            <w:pPr>
              <w:rPr>
                <w:rFonts w:ascii="Bookman Old Style" w:hAnsi="Bookman Old Style" w:cs="Segoe UI"/>
                <w:color w:val="000000"/>
                <w:sz w:val="16"/>
                <w:szCs w:val="16"/>
                <w:lang w:val="id-ID" w:eastAsia="id-ID"/>
              </w:rPr>
            </w:pPr>
          </w:p>
        </w:tc>
        <w:tc>
          <w:tcPr>
            <w:tcW w:w="2412" w:type="dxa"/>
            <w:vMerge/>
            <w:tcBorders>
              <w:left w:val="single" w:sz="4" w:space="0" w:color="auto"/>
              <w:bottom w:val="single" w:sz="4" w:space="0" w:color="000000"/>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1984" w:type="dxa"/>
            <w:gridSpan w:val="3"/>
            <w:vMerge w:val="restart"/>
            <w:tcBorders>
              <w:top w:val="single" w:sz="4" w:space="0" w:color="auto"/>
              <w:left w:val="single" w:sz="4" w:space="0" w:color="auto"/>
              <w:bottom w:val="single" w:sz="4" w:space="0" w:color="000000"/>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1985"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mendapatkan pelatihan magang di perusahaan</w:t>
            </w:r>
          </w:p>
        </w:tc>
        <w:tc>
          <w:tcPr>
            <w:tcW w:w="2126" w:type="dxa"/>
            <w:gridSpan w:val="3"/>
            <w:vMerge w:val="restart"/>
            <w:tcBorders>
              <w:top w:val="single" w:sz="4" w:space="0" w:color="auto"/>
              <w:left w:val="single" w:sz="4" w:space="0" w:color="auto"/>
              <w:bottom w:val="single" w:sz="4" w:space="0" w:color="000000"/>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1955" w:type="dxa"/>
            <w:gridSpan w:val="3"/>
            <w:vMerge w:val="restart"/>
            <w:tcBorders>
              <w:top w:val="single" w:sz="4" w:space="0" w:color="auto"/>
              <w:left w:val="single" w:sz="4" w:space="0" w:color="auto"/>
              <w:bottom w:val="single" w:sz="4" w:space="0" w:color="000000"/>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1589" w:type="dxa"/>
            <w:gridSpan w:val="5"/>
            <w:vMerge w:val="restart"/>
            <w:tcBorders>
              <w:top w:val="single" w:sz="4" w:space="0" w:color="auto"/>
              <w:left w:val="single" w:sz="4" w:space="0" w:color="auto"/>
              <w:bottom w:val="single" w:sz="4" w:space="0" w:color="000000"/>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995"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521108">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80 orang</w:t>
            </w:r>
          </w:p>
        </w:tc>
        <w:tc>
          <w:tcPr>
            <w:tcW w:w="926" w:type="dxa"/>
            <w:gridSpan w:val="2"/>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p>
        </w:tc>
        <w:tc>
          <w:tcPr>
            <w:tcW w:w="1773" w:type="dxa"/>
            <w:gridSpan w:val="3"/>
            <w:tcBorders>
              <w:top w:val="single" w:sz="4" w:space="0" w:color="auto"/>
              <w:left w:val="nil"/>
              <w:bottom w:val="single" w:sz="4" w:space="0" w:color="auto"/>
              <w:right w:val="single" w:sz="4" w:space="0" w:color="auto"/>
            </w:tcBorders>
            <w:shd w:val="clear" w:color="auto" w:fill="FFFFFF" w:themeFill="background1"/>
            <w:hideMark/>
          </w:tcPr>
          <w:p w:rsidR="00FB1C35" w:rsidRPr="00FB1C35" w:rsidRDefault="00FB1C35" w:rsidP="00F65BE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100.000.000</w:t>
            </w:r>
          </w:p>
        </w:tc>
      </w:tr>
      <w:tr w:rsidR="00FB1C35"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0"/>
        </w:trPr>
        <w:tc>
          <w:tcPr>
            <w:tcW w:w="325" w:type="dxa"/>
            <w:gridSpan w:val="3"/>
            <w:tcBorders>
              <w:top w:val="single" w:sz="4" w:space="0" w:color="auto"/>
              <w:left w:val="single" w:sz="4" w:space="0" w:color="auto"/>
              <w:bottom w:val="single" w:sz="4" w:space="0" w:color="auto"/>
            </w:tcBorders>
            <w:shd w:val="clear" w:color="auto" w:fill="auto"/>
            <w:hideMark/>
          </w:tcPr>
          <w:p w:rsidR="00521108" w:rsidRPr="00FB1C35" w:rsidRDefault="00521108" w:rsidP="007C7ACB">
            <w:pPr>
              <w:rPr>
                <w:rFonts w:ascii="Bookman Old Style" w:hAnsi="Bookman Old Style" w:cs="Segoe UI"/>
                <w:color w:val="000000"/>
                <w:sz w:val="16"/>
                <w:szCs w:val="16"/>
                <w:lang w:val="id-ID" w:eastAsia="id-ID"/>
              </w:rPr>
            </w:pPr>
          </w:p>
        </w:tc>
        <w:tc>
          <w:tcPr>
            <w:tcW w:w="389" w:type="dxa"/>
            <w:gridSpan w:val="3"/>
            <w:tcBorders>
              <w:top w:val="single" w:sz="4" w:space="0" w:color="auto"/>
              <w:bottom w:val="single" w:sz="4" w:space="0" w:color="auto"/>
              <w:right w:val="single" w:sz="4" w:space="0" w:color="auto"/>
            </w:tcBorders>
            <w:shd w:val="clear" w:color="auto" w:fill="auto"/>
            <w:hideMark/>
          </w:tcPr>
          <w:p w:rsidR="00521108" w:rsidRPr="00FB1C35" w:rsidRDefault="00521108" w:rsidP="007C7ACB">
            <w:pPr>
              <w:rPr>
                <w:rFonts w:ascii="Bookman Old Style" w:hAnsi="Bookman Old Style" w:cs="Segoe UI"/>
                <w:color w:val="000000"/>
                <w:sz w:val="16"/>
                <w:szCs w:val="16"/>
                <w:lang w:val="id-ID" w:eastAsia="id-ID"/>
              </w:rPr>
            </w:pPr>
          </w:p>
        </w:tc>
        <w:tc>
          <w:tcPr>
            <w:tcW w:w="2412" w:type="dxa"/>
            <w:tcBorders>
              <w:top w:val="nil"/>
              <w:left w:val="nil"/>
              <w:bottom w:val="single" w:sz="4" w:space="0" w:color="auto"/>
              <w:right w:val="single" w:sz="4" w:space="0" w:color="auto"/>
            </w:tcBorders>
            <w:shd w:val="clear" w:color="auto" w:fill="FFFFFF" w:themeFill="background1"/>
            <w:hideMark/>
          </w:tcPr>
          <w:p w:rsidR="00521108" w:rsidRPr="00FB1C35" w:rsidRDefault="00521108"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Pengadaan Sarana Pelatihan Kerja Kabupaten/Kota</w:t>
            </w:r>
          </w:p>
        </w:tc>
        <w:tc>
          <w:tcPr>
            <w:tcW w:w="1984" w:type="dxa"/>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521108" w:rsidRPr="00FB1C35" w:rsidRDefault="00521108" w:rsidP="007C7ACB">
            <w:pPr>
              <w:rPr>
                <w:rFonts w:ascii="Bookman Old Style" w:hAnsi="Bookman Old Style" w:cs="Segoe UI"/>
                <w:color w:val="000000"/>
                <w:sz w:val="16"/>
                <w:szCs w:val="16"/>
                <w:lang w:val="id-ID" w:eastAsia="id-ID"/>
              </w:rPr>
            </w:pPr>
          </w:p>
        </w:tc>
        <w:tc>
          <w:tcPr>
            <w:tcW w:w="1985" w:type="dxa"/>
            <w:gridSpan w:val="3"/>
            <w:tcBorders>
              <w:top w:val="nil"/>
              <w:left w:val="nil"/>
              <w:bottom w:val="single" w:sz="4" w:space="0" w:color="auto"/>
              <w:right w:val="single" w:sz="4" w:space="0" w:color="auto"/>
            </w:tcBorders>
            <w:shd w:val="clear" w:color="auto" w:fill="FFFFFF" w:themeFill="background1"/>
            <w:hideMark/>
          </w:tcPr>
          <w:p w:rsidR="00521108" w:rsidRPr="00FB1C35" w:rsidRDefault="00521108"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dokumen perencanaan BLK yang disusun</w:t>
            </w:r>
          </w:p>
        </w:tc>
        <w:tc>
          <w:tcPr>
            <w:tcW w:w="2126" w:type="dxa"/>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521108" w:rsidRPr="00FB1C35" w:rsidRDefault="00521108" w:rsidP="007C7ACB">
            <w:pPr>
              <w:rPr>
                <w:rFonts w:ascii="Bookman Old Style" w:hAnsi="Bookman Old Style" w:cs="Segoe UI"/>
                <w:color w:val="000000"/>
                <w:sz w:val="16"/>
                <w:szCs w:val="16"/>
                <w:lang w:val="id-ID" w:eastAsia="id-ID"/>
              </w:rPr>
            </w:pPr>
          </w:p>
        </w:tc>
        <w:tc>
          <w:tcPr>
            <w:tcW w:w="1955" w:type="dxa"/>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521108" w:rsidRPr="00FB1C35" w:rsidRDefault="00521108" w:rsidP="007C7ACB">
            <w:pPr>
              <w:rPr>
                <w:rFonts w:ascii="Bookman Old Style" w:hAnsi="Bookman Old Style" w:cs="Segoe UI"/>
                <w:color w:val="000000"/>
                <w:sz w:val="16"/>
                <w:szCs w:val="16"/>
                <w:lang w:val="id-ID" w:eastAsia="id-ID"/>
              </w:rPr>
            </w:pPr>
          </w:p>
        </w:tc>
        <w:tc>
          <w:tcPr>
            <w:tcW w:w="1589" w:type="dxa"/>
            <w:gridSpan w:val="5"/>
            <w:vMerge/>
            <w:tcBorders>
              <w:top w:val="nil"/>
              <w:left w:val="single" w:sz="4" w:space="0" w:color="auto"/>
              <w:bottom w:val="single" w:sz="4" w:space="0" w:color="000000"/>
              <w:right w:val="single" w:sz="4" w:space="0" w:color="auto"/>
            </w:tcBorders>
            <w:shd w:val="clear" w:color="auto" w:fill="FFFFFF" w:themeFill="background1"/>
            <w:vAlign w:val="center"/>
            <w:hideMark/>
          </w:tcPr>
          <w:p w:rsidR="00521108" w:rsidRPr="00FB1C35" w:rsidRDefault="00521108" w:rsidP="007C7ACB">
            <w:pPr>
              <w:rPr>
                <w:rFonts w:ascii="Bookman Old Style" w:hAnsi="Bookman Old Style" w:cs="Segoe UI"/>
                <w:color w:val="000000"/>
                <w:sz w:val="16"/>
                <w:szCs w:val="16"/>
                <w:lang w:val="id-ID" w:eastAsia="id-ID"/>
              </w:rPr>
            </w:pPr>
          </w:p>
        </w:tc>
        <w:tc>
          <w:tcPr>
            <w:tcW w:w="995" w:type="dxa"/>
            <w:gridSpan w:val="3"/>
            <w:tcBorders>
              <w:top w:val="nil"/>
              <w:left w:val="nil"/>
              <w:bottom w:val="single" w:sz="4" w:space="0" w:color="auto"/>
              <w:right w:val="single" w:sz="4" w:space="0" w:color="auto"/>
            </w:tcBorders>
            <w:shd w:val="clear" w:color="auto" w:fill="FFFFFF" w:themeFill="background1"/>
            <w:hideMark/>
          </w:tcPr>
          <w:p w:rsidR="00521108" w:rsidRPr="00FB1C35" w:rsidRDefault="00521108" w:rsidP="00521108">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dokumen FS BLK</w:t>
            </w:r>
          </w:p>
        </w:tc>
        <w:tc>
          <w:tcPr>
            <w:tcW w:w="926" w:type="dxa"/>
            <w:gridSpan w:val="2"/>
            <w:tcBorders>
              <w:top w:val="nil"/>
              <w:left w:val="nil"/>
              <w:bottom w:val="single" w:sz="4" w:space="0" w:color="auto"/>
              <w:right w:val="single" w:sz="4" w:space="0" w:color="auto"/>
            </w:tcBorders>
            <w:shd w:val="clear" w:color="auto" w:fill="FFFFFF" w:themeFill="background1"/>
            <w:hideMark/>
          </w:tcPr>
          <w:p w:rsidR="00521108" w:rsidRPr="00FB1C35" w:rsidRDefault="00521108" w:rsidP="00521108">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dokumen FS BLK</w:t>
            </w:r>
          </w:p>
        </w:tc>
        <w:tc>
          <w:tcPr>
            <w:tcW w:w="1773" w:type="dxa"/>
            <w:gridSpan w:val="3"/>
            <w:tcBorders>
              <w:top w:val="nil"/>
              <w:left w:val="nil"/>
              <w:bottom w:val="single" w:sz="4" w:space="0" w:color="auto"/>
              <w:right w:val="single" w:sz="4" w:space="0" w:color="auto"/>
            </w:tcBorders>
            <w:shd w:val="clear" w:color="auto" w:fill="FFFFFF" w:themeFill="background1"/>
            <w:hideMark/>
          </w:tcPr>
          <w:p w:rsidR="00521108" w:rsidRPr="00FB1C35" w:rsidRDefault="00521108" w:rsidP="00F65BE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300.000.000</w:t>
            </w:r>
          </w:p>
        </w:tc>
      </w:tr>
      <w:tr w:rsidR="00602C9D" w:rsidRPr="00FB1C35" w:rsidTr="000A2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286" w:type="dxa"/>
            <w:tcBorders>
              <w:top w:val="single" w:sz="4" w:space="0" w:color="auto"/>
              <w:left w:val="single" w:sz="4" w:space="0" w:color="auto"/>
              <w:bottom w:val="single" w:sz="4" w:space="0" w:color="auto"/>
            </w:tcBorders>
            <w:shd w:val="clear" w:color="auto" w:fill="auto"/>
            <w:vAlign w:val="center"/>
            <w:hideMark/>
          </w:tcPr>
          <w:p w:rsidR="00602C9D" w:rsidRPr="00FB1C35" w:rsidRDefault="00602C9D" w:rsidP="007C7ACB">
            <w:pPr>
              <w:rPr>
                <w:rFonts w:ascii="Bookman Old Style" w:hAnsi="Bookman Old Style" w:cs="Segoe UI"/>
                <w:color w:val="000000"/>
                <w:sz w:val="16"/>
                <w:szCs w:val="16"/>
                <w:lang w:val="id-ID" w:eastAsia="id-ID"/>
              </w:rPr>
            </w:pPr>
          </w:p>
        </w:tc>
        <w:tc>
          <w:tcPr>
            <w:tcW w:w="419" w:type="dxa"/>
            <w:gridSpan w:val="4"/>
            <w:tcBorders>
              <w:top w:val="single" w:sz="4" w:space="0" w:color="auto"/>
              <w:bottom w:val="single" w:sz="4" w:space="0" w:color="auto"/>
              <w:right w:val="single" w:sz="4" w:space="0" w:color="auto"/>
            </w:tcBorders>
            <w:shd w:val="clear" w:color="auto" w:fill="auto"/>
            <w:vAlign w:val="center"/>
            <w:hideMark/>
          </w:tcPr>
          <w:p w:rsidR="00602C9D" w:rsidRPr="00FB1C35" w:rsidRDefault="00602C9D"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w:t>
            </w:r>
          </w:p>
        </w:tc>
        <w:tc>
          <w:tcPr>
            <w:tcW w:w="13981" w:type="dxa"/>
            <w:gridSpan w:val="2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02C9D" w:rsidRPr="00FB1C35" w:rsidRDefault="00602C9D" w:rsidP="007C7ACB">
            <w:pP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Pembinaan Lembaga Pelatihan Kerja Swasta</w:t>
            </w:r>
          </w:p>
        </w:tc>
        <w:tc>
          <w:tcPr>
            <w:tcW w:w="177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02C9D" w:rsidRPr="00FB1C35" w:rsidRDefault="00602C9D" w:rsidP="007C7AC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40.000.000</w:t>
            </w:r>
          </w:p>
        </w:tc>
      </w:tr>
      <w:tr w:rsidR="00FB1C35" w:rsidRPr="00FB1C35" w:rsidTr="000A23A0">
        <w:trPr>
          <w:trHeight w:val="338"/>
        </w:trPr>
        <w:tc>
          <w:tcPr>
            <w:tcW w:w="286" w:type="dxa"/>
            <w:tcBorders>
              <w:right w:val="nil"/>
            </w:tcBorders>
            <w:shd w:val="clear" w:color="auto" w:fill="FFFFFF" w:themeFill="background1"/>
            <w:hideMark/>
          </w:tcPr>
          <w:p w:rsidR="00FB1C35" w:rsidRPr="00FB1C35" w:rsidRDefault="00FB1C35" w:rsidP="007C7ACB">
            <w:pPr>
              <w:jc w:val="center"/>
              <w:rPr>
                <w:rFonts w:ascii="Bookman Old Style" w:hAnsi="Bookman Old Style" w:cs="Segoe UI"/>
                <w:color w:val="000000"/>
                <w:sz w:val="16"/>
                <w:szCs w:val="16"/>
                <w:lang w:val="id-ID" w:eastAsia="id-ID"/>
              </w:rPr>
            </w:pPr>
          </w:p>
        </w:tc>
        <w:tc>
          <w:tcPr>
            <w:tcW w:w="419" w:type="dxa"/>
            <w:gridSpan w:val="4"/>
            <w:tcBorders>
              <w:left w:val="nil"/>
            </w:tcBorders>
            <w:shd w:val="clear" w:color="auto" w:fill="FFFFFF" w:themeFill="background1"/>
            <w:hideMark/>
          </w:tcPr>
          <w:p w:rsidR="00FB1C35" w:rsidRPr="00FB1C35" w:rsidRDefault="00FB1C35" w:rsidP="007C7ACB">
            <w:pPr>
              <w:jc w:val="center"/>
              <w:rPr>
                <w:rFonts w:ascii="Bookman Old Style" w:hAnsi="Bookman Old Style" w:cs="Segoe UI"/>
                <w:color w:val="000000"/>
                <w:sz w:val="16"/>
                <w:szCs w:val="16"/>
                <w:lang w:val="id-ID" w:eastAsia="id-ID"/>
              </w:rPr>
            </w:pPr>
          </w:p>
        </w:tc>
        <w:tc>
          <w:tcPr>
            <w:tcW w:w="2430" w:type="dxa"/>
            <w:gridSpan w:val="3"/>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Pembinaan Lembaga Pelatihan Kerja Swasta</w:t>
            </w:r>
          </w:p>
        </w:tc>
        <w:tc>
          <w:tcPr>
            <w:tcW w:w="1984" w:type="dxa"/>
            <w:gridSpan w:val="3"/>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Peningkatan Kompetensi bagi pencari kerja</w:t>
            </w:r>
          </w:p>
        </w:tc>
        <w:tc>
          <w:tcPr>
            <w:tcW w:w="1985" w:type="dxa"/>
            <w:gridSpan w:val="3"/>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Lembaga Pelatihan Kerja Swasta yang mendapatkan pembinaan</w:t>
            </w:r>
          </w:p>
        </w:tc>
        <w:tc>
          <w:tcPr>
            <w:tcW w:w="2126" w:type="dxa"/>
            <w:gridSpan w:val="3"/>
            <w:shd w:val="clear" w:color="auto" w:fill="FFFFFF" w:themeFill="background1"/>
            <w:hideMark/>
          </w:tcPr>
          <w:p w:rsidR="00FB1C35" w:rsidRPr="00FB1C35" w:rsidRDefault="00FB1C35"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LPKS yang dilatih dan mendapatkan pembinaan</w:t>
            </w:r>
          </w:p>
        </w:tc>
        <w:tc>
          <w:tcPr>
            <w:tcW w:w="1985" w:type="dxa"/>
            <w:gridSpan w:val="4"/>
            <w:shd w:val="clear" w:color="auto" w:fill="FFFFFF" w:themeFill="background1"/>
            <w:hideMark/>
          </w:tcPr>
          <w:p w:rsidR="00FB1C35" w:rsidRPr="00FB1C35" w:rsidRDefault="00FB1C35"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w:t>
            </w:r>
          </w:p>
        </w:tc>
        <w:tc>
          <w:tcPr>
            <w:tcW w:w="1559" w:type="dxa"/>
            <w:gridSpan w:val="4"/>
            <w:shd w:val="clear" w:color="auto" w:fill="FFFFFF" w:themeFill="background1"/>
            <w:hideMark/>
          </w:tcPr>
          <w:p w:rsidR="00FB1C35" w:rsidRPr="00FB1C35" w:rsidRDefault="00FB1C35"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1912" w:type="dxa"/>
            <w:gridSpan w:val="4"/>
            <w:shd w:val="clear" w:color="auto" w:fill="FFFFFF" w:themeFill="background1"/>
            <w:hideMark/>
          </w:tcPr>
          <w:p w:rsidR="00FB1C35" w:rsidRDefault="00FB1C35"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120 orang</w:t>
            </w:r>
          </w:p>
          <w:p w:rsidR="00FB1C35" w:rsidRPr="00FB1C35" w:rsidRDefault="00FB1C35"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 xml:space="preserve"> (60 LPK) swasta</w:t>
            </w:r>
          </w:p>
        </w:tc>
        <w:tc>
          <w:tcPr>
            <w:tcW w:w="1773" w:type="dxa"/>
            <w:gridSpan w:val="3"/>
            <w:shd w:val="clear" w:color="auto" w:fill="auto"/>
            <w:hideMark/>
          </w:tcPr>
          <w:p w:rsidR="00FB1C35" w:rsidRPr="00FB1C35" w:rsidRDefault="00FB1C35" w:rsidP="007C7AC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40.000.000</w:t>
            </w:r>
          </w:p>
        </w:tc>
      </w:tr>
      <w:tr w:rsidR="009F0435" w:rsidRPr="00FB1C35" w:rsidTr="000A23A0">
        <w:trPr>
          <w:trHeight w:val="338"/>
        </w:trPr>
        <w:tc>
          <w:tcPr>
            <w:tcW w:w="286" w:type="dxa"/>
            <w:tcBorders>
              <w:right w:val="nil"/>
            </w:tcBorders>
            <w:shd w:val="clear" w:color="auto" w:fill="auto"/>
            <w:vAlign w:val="center"/>
            <w:hideMark/>
          </w:tcPr>
          <w:p w:rsidR="009B6713" w:rsidRPr="00FB1C35" w:rsidRDefault="009B6713" w:rsidP="007C7ACB">
            <w:pPr>
              <w:rPr>
                <w:rFonts w:ascii="Bookman Old Style" w:hAnsi="Bookman Old Style" w:cs="Segoe UI"/>
                <w:color w:val="000000"/>
                <w:sz w:val="16"/>
                <w:szCs w:val="16"/>
                <w:lang w:val="id-ID" w:eastAsia="id-ID"/>
              </w:rPr>
            </w:pPr>
          </w:p>
        </w:tc>
        <w:tc>
          <w:tcPr>
            <w:tcW w:w="428" w:type="dxa"/>
            <w:gridSpan w:val="5"/>
            <w:tcBorders>
              <w:left w:val="nil"/>
            </w:tcBorders>
            <w:shd w:val="clear" w:color="auto" w:fill="auto"/>
            <w:vAlign w:val="center"/>
            <w:hideMark/>
          </w:tcPr>
          <w:p w:rsidR="009B6713" w:rsidRPr="00FB1C35" w:rsidRDefault="009B6713"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3</w:t>
            </w:r>
          </w:p>
        </w:tc>
        <w:tc>
          <w:tcPr>
            <w:tcW w:w="13972" w:type="dxa"/>
            <w:gridSpan w:val="23"/>
            <w:shd w:val="clear" w:color="auto" w:fill="auto"/>
            <w:vAlign w:val="center"/>
            <w:hideMark/>
          </w:tcPr>
          <w:p w:rsidR="009B6713" w:rsidRPr="00FB1C35" w:rsidRDefault="009B6713" w:rsidP="007C7ACB">
            <w:pP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Konsultansi Produktivitas pada Perusahaan Kecil</w:t>
            </w:r>
          </w:p>
        </w:tc>
        <w:tc>
          <w:tcPr>
            <w:tcW w:w="1773" w:type="dxa"/>
            <w:gridSpan w:val="3"/>
            <w:shd w:val="clear" w:color="auto" w:fill="auto"/>
            <w:vAlign w:val="center"/>
            <w:hideMark/>
          </w:tcPr>
          <w:p w:rsidR="009B6713" w:rsidRPr="00FB1C35" w:rsidRDefault="009B6713" w:rsidP="00F65BE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50.000.000</w:t>
            </w:r>
          </w:p>
        </w:tc>
      </w:tr>
      <w:tr w:rsidR="00FB1C35"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7"/>
        </w:trPr>
        <w:tc>
          <w:tcPr>
            <w:tcW w:w="286" w:type="dxa"/>
            <w:tcBorders>
              <w:top w:val="single" w:sz="4" w:space="0" w:color="auto"/>
              <w:left w:val="single" w:sz="4" w:space="0" w:color="auto"/>
              <w:bottom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p>
        </w:tc>
        <w:tc>
          <w:tcPr>
            <w:tcW w:w="428" w:type="dxa"/>
            <w:gridSpan w:val="5"/>
            <w:tcBorders>
              <w:top w:val="single" w:sz="4" w:space="0" w:color="auto"/>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p>
        </w:tc>
        <w:tc>
          <w:tcPr>
            <w:tcW w:w="3401" w:type="dxa"/>
            <w:gridSpan w:val="3"/>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Pelaksanaan Konsultasi Produktivitas kepada Perusahaan Kecil</w:t>
            </w:r>
          </w:p>
        </w:tc>
        <w:tc>
          <w:tcPr>
            <w:tcW w:w="1843" w:type="dxa"/>
            <w:gridSpan w:val="3"/>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Peningkatan Produktivitas Tenaga Kerja</w:t>
            </w:r>
          </w:p>
        </w:tc>
        <w:tc>
          <w:tcPr>
            <w:tcW w:w="2268" w:type="dxa"/>
            <w:gridSpan w:val="3"/>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mendapatkan bimbingan/ konsultansi</w:t>
            </w:r>
          </w:p>
        </w:tc>
        <w:tc>
          <w:tcPr>
            <w:tcW w:w="2267" w:type="dxa"/>
            <w:gridSpan w:val="3"/>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orang/perusahaan kecil yang mendapatkan bimbingan/ konsultansi</w:t>
            </w:r>
          </w:p>
        </w:tc>
        <w:tc>
          <w:tcPr>
            <w:tcW w:w="1673" w:type="dxa"/>
            <w:gridSpan w:val="4"/>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w:t>
            </w:r>
          </w:p>
        </w:tc>
        <w:tc>
          <w:tcPr>
            <w:tcW w:w="1260" w:type="dxa"/>
            <w:gridSpan w:val="4"/>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990" w:type="dxa"/>
            <w:gridSpan w:val="2"/>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120 orang (60 Perusahaan)</w:t>
            </w:r>
          </w:p>
        </w:tc>
        <w:tc>
          <w:tcPr>
            <w:tcW w:w="810" w:type="dxa"/>
            <w:gridSpan w:val="3"/>
            <w:tcBorders>
              <w:top w:val="single" w:sz="4" w:space="0" w:color="auto"/>
              <w:left w:val="nil"/>
              <w:bottom w:val="single" w:sz="4" w:space="0" w:color="auto"/>
              <w:right w:val="single" w:sz="4" w:space="0" w:color="auto"/>
            </w:tcBorders>
            <w:shd w:val="clear" w:color="auto" w:fill="FFFFFF" w:themeFill="background1"/>
            <w:hideMark/>
          </w:tcPr>
          <w:p w:rsidR="009B6713" w:rsidRPr="00FB1C35" w:rsidRDefault="009B6713" w:rsidP="007C7ACB">
            <w:pP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40 org (…perusahaan)</w:t>
            </w:r>
          </w:p>
        </w:tc>
        <w:tc>
          <w:tcPr>
            <w:tcW w:w="1233" w:type="dxa"/>
            <w:tcBorders>
              <w:top w:val="single" w:sz="4" w:space="0" w:color="auto"/>
              <w:left w:val="nil"/>
              <w:bottom w:val="single" w:sz="4" w:space="0" w:color="auto"/>
              <w:right w:val="single" w:sz="4" w:space="0" w:color="auto"/>
            </w:tcBorders>
            <w:shd w:val="clear" w:color="auto" w:fill="auto"/>
            <w:hideMark/>
          </w:tcPr>
          <w:p w:rsidR="009B6713" w:rsidRPr="00FB1C35" w:rsidRDefault="009B6713" w:rsidP="00F65BEB">
            <w:pPr>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50.000.000</w:t>
            </w:r>
          </w:p>
        </w:tc>
      </w:tr>
      <w:tr w:rsidR="009F0435" w:rsidRPr="00FB1C35" w:rsidTr="00684688">
        <w:trPr>
          <w:trHeight w:val="338"/>
        </w:trPr>
        <w:tc>
          <w:tcPr>
            <w:tcW w:w="286" w:type="dxa"/>
            <w:tcBorders>
              <w:right w:val="nil"/>
            </w:tcBorders>
            <w:shd w:val="clear" w:color="auto" w:fill="auto"/>
            <w:vAlign w:val="center"/>
            <w:hideMark/>
          </w:tcPr>
          <w:p w:rsidR="009B6713" w:rsidRPr="00FB1C35" w:rsidRDefault="009B6713" w:rsidP="007C7ACB">
            <w:pPr>
              <w:rPr>
                <w:rFonts w:ascii="Bookman Old Style" w:hAnsi="Bookman Old Style" w:cs="Segoe UI"/>
                <w:color w:val="000000"/>
                <w:sz w:val="16"/>
                <w:szCs w:val="16"/>
                <w:lang w:val="id-ID" w:eastAsia="id-ID"/>
              </w:rPr>
            </w:pPr>
          </w:p>
        </w:tc>
        <w:tc>
          <w:tcPr>
            <w:tcW w:w="428" w:type="dxa"/>
            <w:gridSpan w:val="5"/>
            <w:tcBorders>
              <w:left w:val="nil"/>
            </w:tcBorders>
            <w:shd w:val="clear" w:color="auto" w:fill="auto"/>
            <w:vAlign w:val="center"/>
            <w:hideMark/>
          </w:tcPr>
          <w:p w:rsidR="009B6713" w:rsidRPr="00FB1C35" w:rsidRDefault="009B6713" w:rsidP="007C7ACB">
            <w:pPr>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4</w:t>
            </w:r>
          </w:p>
        </w:tc>
        <w:tc>
          <w:tcPr>
            <w:tcW w:w="13702" w:type="dxa"/>
            <w:gridSpan w:val="22"/>
            <w:shd w:val="clear" w:color="auto" w:fill="auto"/>
            <w:vAlign w:val="center"/>
            <w:hideMark/>
          </w:tcPr>
          <w:p w:rsidR="009B6713" w:rsidRPr="00FB1C35" w:rsidRDefault="009B6713" w:rsidP="007C7ACB">
            <w:pPr>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Pengukuran Produktivitas Tingkat Daerah Kabupaten/Kota</w:t>
            </w:r>
          </w:p>
        </w:tc>
        <w:tc>
          <w:tcPr>
            <w:tcW w:w="2043" w:type="dxa"/>
            <w:gridSpan w:val="4"/>
            <w:shd w:val="clear" w:color="auto" w:fill="auto"/>
            <w:vAlign w:val="center"/>
            <w:hideMark/>
          </w:tcPr>
          <w:p w:rsidR="009B6713" w:rsidRPr="00FB1C35" w:rsidRDefault="009B6713" w:rsidP="00F65BEB">
            <w:pPr>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75.000.000</w:t>
            </w:r>
          </w:p>
        </w:tc>
      </w:tr>
      <w:tr w:rsidR="009F0435" w:rsidRPr="00FB1C35" w:rsidTr="00684688">
        <w:trPr>
          <w:trHeight w:val="990"/>
        </w:trPr>
        <w:tc>
          <w:tcPr>
            <w:tcW w:w="286" w:type="dxa"/>
            <w:tcBorders>
              <w:bottom w:val="single" w:sz="4" w:space="0" w:color="auto"/>
              <w:right w:val="nil"/>
            </w:tcBorders>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p>
        </w:tc>
        <w:tc>
          <w:tcPr>
            <w:tcW w:w="428" w:type="dxa"/>
            <w:gridSpan w:val="5"/>
            <w:tcBorders>
              <w:left w:val="nil"/>
              <w:bottom w:val="single" w:sz="4" w:space="0" w:color="auto"/>
            </w:tcBorders>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p>
        </w:tc>
        <w:tc>
          <w:tcPr>
            <w:tcW w:w="3401" w:type="dxa"/>
            <w:gridSpan w:val="3"/>
            <w:shd w:val="clear" w:color="auto" w:fill="FFFFFF" w:themeFill="background1"/>
            <w:hideMark/>
          </w:tcPr>
          <w:p w:rsidR="00871D01" w:rsidRPr="00FB1C35" w:rsidRDefault="00871D01"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Pengukuran Kompetensi dan Produktivitas Tenaga Kerja</w:t>
            </w:r>
          </w:p>
        </w:tc>
        <w:tc>
          <w:tcPr>
            <w:tcW w:w="1843" w:type="dxa"/>
            <w:gridSpan w:val="3"/>
            <w:shd w:val="clear" w:color="auto" w:fill="FFFFFF" w:themeFill="background1"/>
            <w:hideMark/>
          </w:tcPr>
          <w:p w:rsidR="00871D01" w:rsidRPr="00FB1C35" w:rsidRDefault="00871D01"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Peningkatan Produktivitas Tenaga Kerja</w:t>
            </w:r>
          </w:p>
        </w:tc>
        <w:tc>
          <w:tcPr>
            <w:tcW w:w="2268" w:type="dxa"/>
            <w:gridSpan w:val="3"/>
            <w:shd w:val="clear" w:color="auto" w:fill="FFFFFF" w:themeFill="background1"/>
            <w:hideMark/>
          </w:tcPr>
          <w:p w:rsidR="00871D01" w:rsidRPr="00FB1C35" w:rsidRDefault="00871D01"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tenaga kerja yang terstandarisasi kompetensi peningkatan produktivitasnya</w:t>
            </w:r>
          </w:p>
        </w:tc>
        <w:tc>
          <w:tcPr>
            <w:tcW w:w="2267" w:type="dxa"/>
            <w:gridSpan w:val="3"/>
            <w:shd w:val="clear" w:color="auto" w:fill="FFFFFF" w:themeFill="background1"/>
            <w:hideMark/>
          </w:tcPr>
          <w:p w:rsidR="00871D01" w:rsidRPr="00FB1C35" w:rsidRDefault="00871D01"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tenaga kerja yang terukur produktivitasnya</w:t>
            </w:r>
          </w:p>
        </w:tc>
        <w:tc>
          <w:tcPr>
            <w:tcW w:w="1673" w:type="dxa"/>
            <w:gridSpan w:val="4"/>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w:t>
            </w:r>
          </w:p>
        </w:tc>
        <w:tc>
          <w:tcPr>
            <w:tcW w:w="1260" w:type="dxa"/>
            <w:gridSpan w:val="4"/>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990" w:type="dxa"/>
            <w:gridSpan w:val="2"/>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175 orang</w:t>
            </w:r>
          </w:p>
        </w:tc>
        <w:tc>
          <w:tcPr>
            <w:tcW w:w="810" w:type="dxa"/>
            <w:gridSpan w:val="3"/>
            <w:shd w:val="clear" w:color="auto" w:fill="FFFFFF" w:themeFill="background1"/>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175 orang</w:t>
            </w:r>
          </w:p>
        </w:tc>
        <w:tc>
          <w:tcPr>
            <w:tcW w:w="1233" w:type="dxa"/>
            <w:shd w:val="clear" w:color="auto" w:fill="FFFFFF" w:themeFill="background1"/>
            <w:hideMark/>
          </w:tcPr>
          <w:p w:rsidR="00871D01" w:rsidRPr="00FB1C35" w:rsidRDefault="00871D01"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75.000.000</w:t>
            </w:r>
          </w:p>
        </w:tc>
      </w:tr>
      <w:tr w:rsidR="00602C9D"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09" w:type="dxa"/>
            <w:gridSpan w:val="4"/>
            <w:tcBorders>
              <w:top w:val="single" w:sz="4" w:space="0" w:color="auto"/>
              <w:left w:val="single" w:sz="4" w:space="0" w:color="auto"/>
              <w:bottom w:val="single" w:sz="4" w:space="0" w:color="auto"/>
            </w:tcBorders>
            <w:shd w:val="clear" w:color="auto" w:fill="FFFFFF" w:themeFill="background1"/>
            <w:vAlign w:val="center"/>
            <w:hideMark/>
          </w:tcPr>
          <w:p w:rsidR="00871D01" w:rsidRPr="00FB1C35" w:rsidRDefault="00871D01"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2</w:t>
            </w:r>
          </w:p>
        </w:tc>
        <w:tc>
          <w:tcPr>
            <w:tcW w:w="305" w:type="dxa"/>
            <w:gridSpan w:val="2"/>
            <w:tcBorders>
              <w:top w:val="single" w:sz="4" w:space="0" w:color="auto"/>
              <w:bottom w:val="single" w:sz="4" w:space="0" w:color="auto"/>
              <w:right w:val="single" w:sz="4" w:space="0" w:color="auto"/>
            </w:tcBorders>
            <w:shd w:val="clear" w:color="auto" w:fill="FFFFFF" w:themeFill="background1"/>
            <w:vAlign w:val="center"/>
            <w:hideMark/>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p>
        </w:tc>
        <w:tc>
          <w:tcPr>
            <w:tcW w:w="13702" w:type="dxa"/>
            <w:gridSpan w:val="2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1D01" w:rsidRPr="00FB1C35" w:rsidRDefault="00871D01"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PROGRAM PENEMPATAN TENAGA KERJA</w:t>
            </w:r>
          </w:p>
        </w:tc>
        <w:tc>
          <w:tcPr>
            <w:tcW w:w="20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1D01" w:rsidRPr="00FB1C35" w:rsidRDefault="00871D01"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482.000.000</w:t>
            </w:r>
          </w:p>
        </w:tc>
      </w:tr>
      <w:tr w:rsidR="009F0435"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09" w:type="dxa"/>
            <w:gridSpan w:val="4"/>
            <w:tcBorders>
              <w:top w:val="single" w:sz="4" w:space="0" w:color="auto"/>
              <w:left w:val="single" w:sz="4" w:space="0" w:color="auto"/>
              <w:bottom w:val="single" w:sz="4" w:space="0" w:color="auto"/>
            </w:tcBorders>
            <w:shd w:val="clear" w:color="auto" w:fill="auto"/>
            <w:vAlign w:val="center"/>
          </w:tcPr>
          <w:p w:rsidR="00871D01" w:rsidRPr="00FB1C35" w:rsidRDefault="00871D01" w:rsidP="009F0435">
            <w:pPr>
              <w:shd w:val="clear" w:color="auto" w:fill="FFFFFF" w:themeFill="background1"/>
              <w:jc w:val="right"/>
              <w:rPr>
                <w:rFonts w:ascii="Bookman Old Style" w:hAnsi="Bookman Old Style" w:cs="Segoe UI"/>
                <w:color w:val="000000"/>
                <w:sz w:val="16"/>
                <w:szCs w:val="16"/>
                <w:lang w:val="id-ID" w:eastAsia="id-ID"/>
              </w:rPr>
            </w:pPr>
          </w:p>
        </w:tc>
        <w:tc>
          <w:tcPr>
            <w:tcW w:w="305" w:type="dxa"/>
            <w:gridSpan w:val="2"/>
            <w:tcBorders>
              <w:top w:val="single" w:sz="4" w:space="0" w:color="auto"/>
              <w:bottom w:val="single" w:sz="4" w:space="0" w:color="auto"/>
              <w:right w:val="single" w:sz="4" w:space="0" w:color="auto"/>
            </w:tcBorders>
            <w:shd w:val="clear" w:color="auto" w:fill="auto"/>
            <w:vAlign w:val="center"/>
          </w:tcPr>
          <w:p w:rsidR="00871D01" w:rsidRPr="00FB1C35" w:rsidRDefault="00871D01"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w:t>
            </w:r>
          </w:p>
        </w:tc>
        <w:tc>
          <w:tcPr>
            <w:tcW w:w="13702" w:type="dxa"/>
            <w:gridSpan w:val="2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D01" w:rsidRPr="00FB1C35" w:rsidRDefault="00871D01"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Pelayanan Antarkerja di Daerah Kabupaten/Kota</w:t>
            </w:r>
          </w:p>
        </w:tc>
        <w:tc>
          <w:tcPr>
            <w:tcW w:w="20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D01" w:rsidRPr="00FB1C35" w:rsidRDefault="00871D01"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200.000.000</w:t>
            </w:r>
          </w:p>
        </w:tc>
      </w:tr>
      <w:tr w:rsidR="00FB1C35" w:rsidRPr="00FB1C35" w:rsidTr="00684688">
        <w:trPr>
          <w:trHeight w:val="1009"/>
        </w:trPr>
        <w:tc>
          <w:tcPr>
            <w:tcW w:w="286" w:type="dxa"/>
            <w:tcBorders>
              <w:right w:val="nil"/>
            </w:tcBorders>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p>
        </w:tc>
        <w:tc>
          <w:tcPr>
            <w:tcW w:w="428" w:type="dxa"/>
            <w:gridSpan w:val="5"/>
            <w:tcBorders>
              <w:left w:val="nil"/>
            </w:tcBorders>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p>
        </w:tc>
        <w:tc>
          <w:tcPr>
            <w:tcW w:w="3401" w:type="dxa"/>
            <w:gridSpan w:val="3"/>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Penyediaan Sumber Daya Pelayanan antar Kerja</w:t>
            </w:r>
          </w:p>
        </w:tc>
        <w:tc>
          <w:tcPr>
            <w:tcW w:w="1843" w:type="dxa"/>
            <w:gridSpan w:val="3"/>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Pencari Kerja yang ditempatkan</w:t>
            </w:r>
          </w:p>
        </w:tc>
        <w:tc>
          <w:tcPr>
            <w:tcW w:w="2268" w:type="dxa"/>
            <w:gridSpan w:val="3"/>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mengikuti Sosialisasi Permenaker Nomor 39 Tahun 2016</w:t>
            </w:r>
          </w:p>
        </w:tc>
        <w:tc>
          <w:tcPr>
            <w:tcW w:w="2267" w:type="dxa"/>
            <w:gridSpan w:val="3"/>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 xml:space="preserve">Tersedianya sumber daya pelayanan </w:t>
            </w:r>
          </w:p>
        </w:tc>
        <w:tc>
          <w:tcPr>
            <w:tcW w:w="2126" w:type="dxa"/>
            <w:gridSpan w:val="5"/>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 Semua Kecamatan dan Kelurahan</w:t>
            </w:r>
          </w:p>
        </w:tc>
        <w:tc>
          <w:tcPr>
            <w:tcW w:w="1141" w:type="dxa"/>
            <w:gridSpan w:val="4"/>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61,78 %</w:t>
            </w:r>
          </w:p>
        </w:tc>
        <w:tc>
          <w:tcPr>
            <w:tcW w:w="656" w:type="dxa"/>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50 BKK, ….org</w:t>
            </w:r>
          </w:p>
        </w:tc>
        <w:tc>
          <w:tcPr>
            <w:tcW w:w="810" w:type="dxa"/>
            <w:gridSpan w:val="3"/>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50 BKK</w:t>
            </w:r>
          </w:p>
        </w:tc>
        <w:tc>
          <w:tcPr>
            <w:tcW w:w="1233" w:type="dxa"/>
            <w:shd w:val="clear" w:color="auto" w:fill="FFFFFF" w:themeFill="background1"/>
            <w:hideMark/>
          </w:tcPr>
          <w:p w:rsidR="00F65BEB" w:rsidRPr="00FB1C35" w:rsidRDefault="00F65BEB"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200.000.000</w:t>
            </w:r>
          </w:p>
        </w:tc>
      </w:tr>
      <w:tr w:rsidR="00FB1C35"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90"/>
        </w:trPr>
        <w:tc>
          <w:tcPr>
            <w:tcW w:w="301" w:type="dxa"/>
            <w:gridSpan w:val="2"/>
            <w:tcBorders>
              <w:top w:val="nil"/>
              <w:left w:val="single" w:sz="4" w:space="0" w:color="auto"/>
              <w:bottom w:val="single" w:sz="4" w:space="0" w:color="000000"/>
              <w:right w:val="nil"/>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4"/>
            <w:tcBorders>
              <w:top w:val="nil"/>
              <w:left w:val="nil"/>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3401" w:type="dxa"/>
            <w:gridSpan w:val="3"/>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1843" w:type="dxa"/>
            <w:gridSpan w:val="3"/>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2268" w:type="dxa"/>
            <w:gridSpan w:val="3"/>
            <w:tcBorders>
              <w:top w:val="nil"/>
              <w:left w:val="nil"/>
              <w:bottom w:val="single" w:sz="4" w:space="0" w:color="auto"/>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Surveilance ISO 9001:2015 (Pelayanan Kartu AK.1 &amp;Penempatan)</w:t>
            </w:r>
          </w:p>
        </w:tc>
        <w:tc>
          <w:tcPr>
            <w:tcW w:w="2267" w:type="dxa"/>
            <w:gridSpan w:val="3"/>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2126" w:type="dxa"/>
            <w:gridSpan w:val="5"/>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1141" w:type="dxa"/>
            <w:gridSpan w:val="4"/>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656" w:type="dxa"/>
            <w:tcBorders>
              <w:top w:val="nil"/>
              <w:left w:val="nil"/>
              <w:bottom w:val="single" w:sz="4" w:space="0" w:color="auto"/>
              <w:right w:val="single" w:sz="4" w:space="0" w:color="auto"/>
            </w:tcBorders>
            <w:shd w:val="clear" w:color="auto" w:fill="FFFFFF" w:themeFill="background1"/>
            <w:hideMark/>
          </w:tcPr>
          <w:p w:rsidR="00F65BEB" w:rsidRPr="00FB1C35" w:rsidRDefault="00F65BE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sertifikat</w:t>
            </w:r>
          </w:p>
        </w:tc>
        <w:tc>
          <w:tcPr>
            <w:tcW w:w="810" w:type="dxa"/>
            <w:gridSpan w:val="3"/>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rPr>
                <w:rFonts w:ascii="Bookman Old Style" w:hAnsi="Bookman Old Style" w:cs="Segoe UI"/>
                <w:color w:val="000000"/>
                <w:sz w:val="16"/>
                <w:szCs w:val="16"/>
                <w:lang w:val="id-ID" w:eastAsia="id-ID"/>
              </w:rPr>
            </w:pPr>
          </w:p>
        </w:tc>
        <w:tc>
          <w:tcPr>
            <w:tcW w:w="1233" w:type="dxa"/>
            <w:tcBorders>
              <w:top w:val="nil"/>
              <w:left w:val="single" w:sz="4" w:space="0" w:color="auto"/>
              <w:bottom w:val="single" w:sz="4" w:space="0" w:color="000000"/>
              <w:right w:val="single" w:sz="4" w:space="0" w:color="auto"/>
            </w:tcBorders>
            <w:shd w:val="clear" w:color="auto" w:fill="FFFFFF" w:themeFill="background1"/>
            <w:hideMark/>
          </w:tcPr>
          <w:p w:rsidR="00F65BEB" w:rsidRPr="00FB1C35" w:rsidRDefault="00F65BEB" w:rsidP="009F0435">
            <w:pPr>
              <w:shd w:val="clear" w:color="auto" w:fill="FFFFFF" w:themeFill="background1"/>
              <w:jc w:val="right"/>
              <w:rPr>
                <w:rFonts w:ascii="Bookman Old Style" w:hAnsi="Bookman Old Style" w:cs="Segoe UI"/>
                <w:color w:val="000000"/>
                <w:sz w:val="16"/>
                <w:szCs w:val="16"/>
                <w:lang w:val="id-ID" w:eastAsia="id-ID"/>
              </w:rPr>
            </w:pPr>
          </w:p>
        </w:tc>
      </w:tr>
      <w:tr w:rsidR="00FB1C35"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09" w:type="dxa"/>
            <w:gridSpan w:val="4"/>
            <w:tcBorders>
              <w:top w:val="single" w:sz="4" w:space="0" w:color="auto"/>
              <w:left w:val="single" w:sz="4" w:space="0" w:color="auto"/>
              <w:bottom w:val="single" w:sz="4" w:space="0" w:color="auto"/>
            </w:tcBorders>
            <w:shd w:val="clear" w:color="auto" w:fill="auto"/>
            <w:vAlign w:val="center"/>
          </w:tcPr>
          <w:p w:rsidR="00602C9D" w:rsidRPr="00FB1C35" w:rsidRDefault="00602C9D" w:rsidP="009F0435">
            <w:pPr>
              <w:shd w:val="clear" w:color="auto" w:fill="FFFFFF" w:themeFill="background1"/>
              <w:jc w:val="right"/>
              <w:rPr>
                <w:rFonts w:ascii="Bookman Old Style" w:hAnsi="Bookman Old Style" w:cs="Segoe UI"/>
                <w:color w:val="000000"/>
                <w:sz w:val="16"/>
                <w:szCs w:val="16"/>
                <w:lang w:val="id-ID" w:eastAsia="id-ID"/>
              </w:rPr>
            </w:pPr>
          </w:p>
        </w:tc>
        <w:tc>
          <w:tcPr>
            <w:tcW w:w="305" w:type="dxa"/>
            <w:gridSpan w:val="2"/>
            <w:tcBorders>
              <w:top w:val="single" w:sz="4" w:space="0" w:color="auto"/>
              <w:bottom w:val="single" w:sz="4" w:space="0" w:color="auto"/>
              <w:right w:val="single" w:sz="4" w:space="0" w:color="auto"/>
            </w:tcBorders>
            <w:shd w:val="clear" w:color="auto" w:fill="auto"/>
            <w:vAlign w:val="center"/>
          </w:tcPr>
          <w:p w:rsidR="00602C9D" w:rsidRPr="00FB1C35" w:rsidRDefault="00602C9D"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w:t>
            </w:r>
          </w:p>
        </w:tc>
        <w:tc>
          <w:tcPr>
            <w:tcW w:w="13702" w:type="dxa"/>
            <w:gridSpan w:val="2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2C9D" w:rsidRPr="00FB1C35" w:rsidRDefault="00602C9D"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Pengelolaan Informasi Pasar Kerja</w:t>
            </w:r>
          </w:p>
        </w:tc>
        <w:tc>
          <w:tcPr>
            <w:tcW w:w="20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2C9D" w:rsidRPr="00FB1C35" w:rsidRDefault="00602C9D"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207.000.000</w:t>
            </w:r>
          </w:p>
        </w:tc>
      </w:tr>
      <w:tr w:rsidR="00FB1C35" w:rsidRPr="00FB1C35" w:rsidTr="00684688">
        <w:trPr>
          <w:trHeight w:val="990"/>
        </w:trPr>
        <w:tc>
          <w:tcPr>
            <w:tcW w:w="301" w:type="dxa"/>
            <w:gridSpan w:val="2"/>
            <w:tcBorders>
              <w:right w:val="nil"/>
            </w:tcBorders>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4"/>
            <w:tcBorders>
              <w:left w:val="nil"/>
            </w:tcBorders>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p>
        </w:tc>
        <w:tc>
          <w:tcPr>
            <w:tcW w:w="3401" w:type="dxa"/>
            <w:gridSpan w:val="3"/>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Job Fair/Bursa Kerja</w:t>
            </w:r>
          </w:p>
        </w:tc>
        <w:tc>
          <w:tcPr>
            <w:tcW w:w="1843" w:type="dxa"/>
            <w:gridSpan w:val="3"/>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Pencari Kerja yang ditempatkan</w:t>
            </w:r>
          </w:p>
        </w:tc>
        <w:tc>
          <w:tcPr>
            <w:tcW w:w="2268" w:type="dxa"/>
            <w:gridSpan w:val="3"/>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Pencari Kerja yang ditempatkan melalui pelaksanaan Bursa Tenaga Kerja</w:t>
            </w:r>
          </w:p>
        </w:tc>
        <w:tc>
          <w:tcPr>
            <w:tcW w:w="2267" w:type="dxa"/>
            <w:gridSpan w:val="3"/>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Pencari Kerja yang mendapatkan informasi terkait pasar kerja</w:t>
            </w:r>
          </w:p>
        </w:tc>
        <w:tc>
          <w:tcPr>
            <w:tcW w:w="2126" w:type="dxa"/>
            <w:gridSpan w:val="5"/>
            <w:shd w:val="clear" w:color="auto" w:fill="FFFFFF" w:themeFill="background1"/>
            <w:hideMark/>
          </w:tcPr>
          <w:p w:rsidR="00602C9D" w:rsidRPr="00FB1C35" w:rsidRDefault="00602C9D"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w:t>
            </w:r>
          </w:p>
        </w:tc>
        <w:tc>
          <w:tcPr>
            <w:tcW w:w="1141" w:type="dxa"/>
            <w:gridSpan w:val="4"/>
            <w:shd w:val="clear" w:color="auto" w:fill="FFFFFF" w:themeFill="background1"/>
            <w:hideMark/>
          </w:tcPr>
          <w:p w:rsidR="00602C9D" w:rsidRPr="00FB1C35" w:rsidRDefault="00602C9D"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61,78 %</w:t>
            </w:r>
          </w:p>
        </w:tc>
        <w:tc>
          <w:tcPr>
            <w:tcW w:w="656" w:type="dxa"/>
            <w:shd w:val="clear" w:color="auto" w:fill="FFFFFF" w:themeFill="background1"/>
            <w:hideMark/>
          </w:tcPr>
          <w:p w:rsidR="00602C9D" w:rsidRPr="00FB1C35" w:rsidRDefault="00602C9D"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1500 orang</w:t>
            </w:r>
          </w:p>
        </w:tc>
        <w:tc>
          <w:tcPr>
            <w:tcW w:w="810" w:type="dxa"/>
            <w:gridSpan w:val="3"/>
            <w:shd w:val="clear" w:color="auto" w:fill="FFFFFF" w:themeFill="background1"/>
            <w:hideMark/>
          </w:tcPr>
          <w:p w:rsidR="00602C9D" w:rsidRPr="00FB1C35" w:rsidRDefault="00602C9D"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1500 orang</w:t>
            </w:r>
          </w:p>
        </w:tc>
        <w:tc>
          <w:tcPr>
            <w:tcW w:w="1233" w:type="dxa"/>
            <w:shd w:val="clear" w:color="auto" w:fill="FFFFFF" w:themeFill="background1"/>
          </w:tcPr>
          <w:p w:rsidR="00602C9D" w:rsidRPr="00FB1C35" w:rsidRDefault="00602C9D"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207.000.000</w:t>
            </w:r>
          </w:p>
        </w:tc>
      </w:tr>
      <w:tr w:rsidR="00FB1C35"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09" w:type="dxa"/>
            <w:gridSpan w:val="4"/>
            <w:tcBorders>
              <w:top w:val="single" w:sz="4" w:space="0" w:color="auto"/>
              <w:left w:val="single" w:sz="4" w:space="0" w:color="auto"/>
              <w:bottom w:val="single" w:sz="4" w:space="0" w:color="auto"/>
            </w:tcBorders>
            <w:shd w:val="clear" w:color="auto" w:fill="auto"/>
            <w:vAlign w:val="center"/>
          </w:tcPr>
          <w:p w:rsidR="00602C9D" w:rsidRPr="00FB1C35" w:rsidRDefault="00602C9D" w:rsidP="009F0435">
            <w:pPr>
              <w:shd w:val="clear" w:color="auto" w:fill="FFFFFF" w:themeFill="background1"/>
              <w:jc w:val="right"/>
              <w:rPr>
                <w:rFonts w:ascii="Bookman Old Style" w:hAnsi="Bookman Old Style" w:cs="Segoe UI"/>
                <w:color w:val="000000"/>
                <w:sz w:val="16"/>
                <w:szCs w:val="16"/>
                <w:lang w:val="id-ID" w:eastAsia="id-ID"/>
              </w:rPr>
            </w:pPr>
          </w:p>
        </w:tc>
        <w:tc>
          <w:tcPr>
            <w:tcW w:w="305" w:type="dxa"/>
            <w:gridSpan w:val="2"/>
            <w:tcBorders>
              <w:top w:val="single" w:sz="4" w:space="0" w:color="auto"/>
              <w:bottom w:val="single" w:sz="4" w:space="0" w:color="auto"/>
              <w:right w:val="single" w:sz="4" w:space="0" w:color="auto"/>
            </w:tcBorders>
            <w:shd w:val="clear" w:color="auto" w:fill="auto"/>
            <w:vAlign w:val="center"/>
          </w:tcPr>
          <w:p w:rsidR="00602C9D" w:rsidRPr="00FB1C35" w:rsidRDefault="00602C9D"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3</w:t>
            </w:r>
          </w:p>
        </w:tc>
        <w:tc>
          <w:tcPr>
            <w:tcW w:w="13702" w:type="dxa"/>
            <w:gridSpan w:val="2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2C9D" w:rsidRPr="00FB1C35" w:rsidRDefault="00602C9D"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Pelindungan PMI (Pra dan Purna Penempatan) di Daerah Kabupaten/Kota</w:t>
            </w:r>
          </w:p>
        </w:tc>
        <w:tc>
          <w:tcPr>
            <w:tcW w:w="204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2C9D" w:rsidRPr="00FB1C35" w:rsidRDefault="00602C9D"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75.000.000</w:t>
            </w:r>
          </w:p>
        </w:tc>
      </w:tr>
    </w:tbl>
    <w:p w:rsidR="00871D01" w:rsidRPr="00FB1C35" w:rsidRDefault="00871D01" w:rsidP="009F0435">
      <w:pPr>
        <w:shd w:val="clear" w:color="auto" w:fill="FFFFFF" w:themeFill="background1"/>
        <w:autoSpaceDE w:val="0"/>
        <w:autoSpaceDN w:val="0"/>
        <w:adjustRightInd w:val="0"/>
        <w:jc w:val="both"/>
        <w:rPr>
          <w:rFonts w:ascii="Bookman Old Style" w:eastAsia="SimSun" w:hAnsi="Bookman Old Style" w:cs="Segoe UI Light"/>
          <w:bCs/>
          <w:color w:val="000000"/>
          <w:sz w:val="16"/>
          <w:szCs w:val="16"/>
          <w:lang w:val="id-ID"/>
        </w:rPr>
      </w:pPr>
    </w:p>
    <w:tbl>
      <w:tblPr>
        <w:tblW w:w="16459"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2"/>
        <w:gridCol w:w="112"/>
        <w:gridCol w:w="301"/>
        <w:gridCol w:w="3402"/>
        <w:gridCol w:w="1843"/>
        <w:gridCol w:w="2268"/>
        <w:gridCol w:w="2268"/>
        <w:gridCol w:w="2126"/>
        <w:gridCol w:w="1134"/>
        <w:gridCol w:w="650"/>
        <w:gridCol w:w="810"/>
        <w:gridCol w:w="1233"/>
      </w:tblGrid>
      <w:tr w:rsidR="009F0435" w:rsidRPr="00FB1C35" w:rsidTr="00684688">
        <w:trPr>
          <w:trHeight w:val="990"/>
        </w:trPr>
        <w:tc>
          <w:tcPr>
            <w:tcW w:w="312" w:type="dxa"/>
            <w:tcBorders>
              <w:right w:val="nil"/>
            </w:tcBorders>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2"/>
            <w:tcBorders>
              <w:left w:val="nil"/>
            </w:tcBorders>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p>
        </w:tc>
        <w:tc>
          <w:tcPr>
            <w:tcW w:w="3402" w:type="dxa"/>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Peningkatan Pelindungan dan Kompetensi Calon Pekerja Migran Indonesia (PMI)/Pekerja Migran Indonesia (PMI)</w:t>
            </w:r>
          </w:p>
        </w:tc>
        <w:tc>
          <w:tcPr>
            <w:tcW w:w="1843" w:type="dxa"/>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Pencari Kerja yang ditempatkan</w:t>
            </w:r>
          </w:p>
        </w:tc>
        <w:tc>
          <w:tcPr>
            <w:tcW w:w="2268" w:type="dxa"/>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P3MI yang mendapatkan bimbingan</w:t>
            </w:r>
          </w:p>
        </w:tc>
        <w:tc>
          <w:tcPr>
            <w:tcW w:w="2268" w:type="dxa"/>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P3MI yang mendapatkan bimbingan</w:t>
            </w:r>
          </w:p>
        </w:tc>
        <w:tc>
          <w:tcPr>
            <w:tcW w:w="2126" w:type="dxa"/>
            <w:shd w:val="clear" w:color="auto" w:fill="FFFFFF" w:themeFill="background1"/>
            <w:hideMark/>
          </w:tcPr>
          <w:p w:rsidR="000D171B" w:rsidRPr="00FB1C35" w:rsidRDefault="000D171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 Semua Kecamatan dan Kelurahan</w:t>
            </w:r>
          </w:p>
        </w:tc>
        <w:tc>
          <w:tcPr>
            <w:tcW w:w="1134" w:type="dxa"/>
            <w:shd w:val="clear" w:color="auto" w:fill="FFFFFF" w:themeFill="background1"/>
            <w:hideMark/>
          </w:tcPr>
          <w:p w:rsidR="000D171B" w:rsidRPr="00FB1C35" w:rsidRDefault="000D171B"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61,78 %</w:t>
            </w:r>
          </w:p>
        </w:tc>
        <w:tc>
          <w:tcPr>
            <w:tcW w:w="650" w:type="dxa"/>
            <w:shd w:val="clear" w:color="auto" w:fill="FFFFFF" w:themeFill="background1"/>
            <w:hideMark/>
          </w:tcPr>
          <w:p w:rsidR="000D171B" w:rsidRPr="00FB1C35" w:rsidRDefault="000D171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40 perusahaan, ….org</w:t>
            </w:r>
          </w:p>
        </w:tc>
        <w:tc>
          <w:tcPr>
            <w:tcW w:w="810" w:type="dxa"/>
            <w:shd w:val="clear" w:color="auto" w:fill="FFFFFF" w:themeFill="background1"/>
            <w:hideMark/>
          </w:tcPr>
          <w:p w:rsidR="000D171B" w:rsidRPr="00FB1C35" w:rsidRDefault="000D171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30 perusahaan</w:t>
            </w:r>
          </w:p>
        </w:tc>
        <w:tc>
          <w:tcPr>
            <w:tcW w:w="1233" w:type="dxa"/>
            <w:shd w:val="clear" w:color="auto" w:fill="FFFFFF" w:themeFill="background1"/>
          </w:tcPr>
          <w:p w:rsidR="000D171B" w:rsidRPr="00FB1C35" w:rsidRDefault="000D171B"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75.000.000</w:t>
            </w:r>
          </w:p>
        </w:tc>
      </w:tr>
      <w:tr w:rsidR="00634F87"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24" w:type="dxa"/>
            <w:gridSpan w:val="2"/>
            <w:tcBorders>
              <w:top w:val="single" w:sz="4" w:space="0" w:color="auto"/>
              <w:left w:val="single" w:sz="4" w:space="0" w:color="auto"/>
              <w:bottom w:val="single" w:sz="4" w:space="0" w:color="auto"/>
            </w:tcBorders>
            <w:shd w:val="clear" w:color="auto" w:fill="FFFFFF" w:themeFill="background1"/>
            <w:vAlign w:val="center"/>
            <w:hideMark/>
          </w:tcPr>
          <w:p w:rsidR="000D171B" w:rsidRPr="00FB1C35" w:rsidRDefault="000D171B"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3</w:t>
            </w:r>
          </w:p>
        </w:tc>
        <w:tc>
          <w:tcPr>
            <w:tcW w:w="301" w:type="dxa"/>
            <w:tcBorders>
              <w:top w:val="single" w:sz="4" w:space="0" w:color="auto"/>
              <w:bottom w:val="single" w:sz="4" w:space="0" w:color="auto"/>
              <w:right w:val="single" w:sz="4" w:space="0" w:color="auto"/>
            </w:tcBorders>
            <w:shd w:val="clear" w:color="000000" w:fill="D8D8D8"/>
            <w:vAlign w:val="center"/>
            <w:hideMark/>
          </w:tcPr>
          <w:p w:rsidR="000D171B" w:rsidRPr="00FB1C35" w:rsidRDefault="000D171B" w:rsidP="009F0435">
            <w:pPr>
              <w:shd w:val="clear" w:color="auto" w:fill="FFFFFF" w:themeFill="background1"/>
              <w:jc w:val="center"/>
              <w:rPr>
                <w:rFonts w:ascii="Bookman Old Style" w:hAnsi="Bookman Old Style" w:cs="Segoe UI"/>
                <w:color w:val="000000"/>
                <w:sz w:val="16"/>
                <w:szCs w:val="16"/>
                <w:lang w:val="id-ID" w:eastAsia="id-ID"/>
              </w:rPr>
            </w:pPr>
          </w:p>
        </w:tc>
        <w:tc>
          <w:tcPr>
            <w:tcW w:w="14501" w:type="dxa"/>
            <w:gridSpan w:val="8"/>
            <w:tcBorders>
              <w:top w:val="single" w:sz="4" w:space="0" w:color="auto"/>
              <w:left w:val="single" w:sz="4" w:space="0" w:color="auto"/>
              <w:bottom w:val="single" w:sz="4" w:space="0" w:color="auto"/>
              <w:right w:val="single" w:sz="4" w:space="0" w:color="auto"/>
            </w:tcBorders>
            <w:shd w:val="clear" w:color="000000" w:fill="D8D8D8"/>
            <w:vAlign w:val="center"/>
            <w:hideMark/>
          </w:tcPr>
          <w:p w:rsidR="000D171B" w:rsidRPr="00FB1C35" w:rsidRDefault="000D171B"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PROGRAM HUBUNGAN INDUSTRIAL</w:t>
            </w:r>
          </w:p>
        </w:tc>
        <w:tc>
          <w:tcPr>
            <w:tcW w:w="1233"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0D171B" w:rsidRPr="00FB1C35" w:rsidRDefault="000D171B"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522.000.000</w:t>
            </w:r>
          </w:p>
        </w:tc>
      </w:tr>
      <w:tr w:rsidR="000D171B" w:rsidRPr="00FB1C35" w:rsidTr="006846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424" w:type="dxa"/>
            <w:gridSpan w:val="2"/>
            <w:tcBorders>
              <w:top w:val="single" w:sz="4" w:space="0" w:color="auto"/>
              <w:left w:val="single" w:sz="4" w:space="0" w:color="auto"/>
              <w:bottom w:val="single" w:sz="4" w:space="0" w:color="auto"/>
            </w:tcBorders>
            <w:shd w:val="clear" w:color="auto" w:fill="FFFFFF" w:themeFill="background1"/>
            <w:vAlign w:val="center"/>
          </w:tcPr>
          <w:p w:rsidR="000D171B" w:rsidRPr="00FB1C35" w:rsidRDefault="000D171B" w:rsidP="009F0435">
            <w:pPr>
              <w:shd w:val="clear" w:color="auto" w:fill="FFFFFF" w:themeFill="background1"/>
              <w:jc w:val="right"/>
              <w:rPr>
                <w:rFonts w:ascii="Bookman Old Style" w:hAnsi="Bookman Old Style" w:cs="Segoe UI"/>
                <w:color w:val="000000"/>
                <w:sz w:val="16"/>
                <w:szCs w:val="16"/>
                <w:lang w:val="id-ID" w:eastAsia="id-ID"/>
              </w:rPr>
            </w:pPr>
          </w:p>
        </w:tc>
        <w:tc>
          <w:tcPr>
            <w:tcW w:w="301" w:type="dxa"/>
            <w:tcBorders>
              <w:top w:val="single" w:sz="4" w:space="0" w:color="auto"/>
              <w:bottom w:val="single" w:sz="4" w:space="0" w:color="auto"/>
              <w:right w:val="single" w:sz="4" w:space="0" w:color="auto"/>
            </w:tcBorders>
            <w:shd w:val="clear" w:color="auto" w:fill="auto"/>
            <w:vAlign w:val="center"/>
          </w:tcPr>
          <w:p w:rsidR="000D171B" w:rsidRPr="00FB1C35" w:rsidRDefault="000D171B"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w:t>
            </w:r>
          </w:p>
        </w:tc>
        <w:tc>
          <w:tcPr>
            <w:tcW w:w="1450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D171B" w:rsidRPr="00FB1C35" w:rsidRDefault="000D171B" w:rsidP="009F0435">
            <w:pPr>
              <w:shd w:val="clear" w:color="auto" w:fill="FFFFFF" w:themeFill="background1"/>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Pencegahan dan Penyelesaian Perselisihan Hubungan Industrial, Mogok Kerja dan Penutupan Perusahaan di Daerah Kabupaten/Kota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0D171B" w:rsidRPr="00FB1C35" w:rsidRDefault="000D171B" w:rsidP="009F0435">
            <w:pPr>
              <w:shd w:val="clear" w:color="auto" w:fill="FFFFFF" w:themeFill="background1"/>
              <w:jc w:val="right"/>
              <w:rPr>
                <w:rFonts w:ascii="Bookman Old Style" w:hAnsi="Bookman Old Style" w:cs="Segoe UI"/>
                <w:b/>
                <w:bCs/>
                <w:color w:val="000000"/>
                <w:sz w:val="16"/>
                <w:szCs w:val="16"/>
                <w:lang w:val="id-ID" w:eastAsia="id-ID"/>
              </w:rPr>
            </w:pPr>
            <w:r w:rsidRPr="00FB1C35">
              <w:rPr>
                <w:rFonts w:ascii="Bookman Old Style" w:hAnsi="Bookman Old Style" w:cs="Segoe UI"/>
                <w:b/>
                <w:bCs/>
                <w:color w:val="000000"/>
                <w:sz w:val="16"/>
                <w:szCs w:val="16"/>
                <w:lang w:val="id-ID" w:eastAsia="id-ID"/>
              </w:rPr>
              <w:t>525.000.000</w:t>
            </w:r>
          </w:p>
        </w:tc>
      </w:tr>
      <w:tr w:rsidR="00634F87" w:rsidRPr="00FB1C35" w:rsidTr="00684688">
        <w:trPr>
          <w:trHeight w:val="672"/>
        </w:trPr>
        <w:tc>
          <w:tcPr>
            <w:tcW w:w="312" w:type="dxa"/>
            <w:vMerge w:val="restart"/>
            <w:tcBorders>
              <w:right w:val="nil"/>
            </w:tcBorders>
            <w:shd w:val="clear" w:color="auto" w:fill="auto"/>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2"/>
            <w:vMerge w:val="restart"/>
            <w:tcBorders>
              <w:left w:val="nil"/>
            </w:tcBorders>
            <w:shd w:val="clear" w:color="auto" w:fill="auto"/>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p>
        </w:tc>
        <w:tc>
          <w:tcPr>
            <w:tcW w:w="3402" w:type="dxa"/>
            <w:vMerge w:val="restart"/>
            <w:shd w:val="clear" w:color="auto" w:fill="auto"/>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Pencegahan Perselisihan Hubungan Industrial, Mogok Kerja, dan Penutupan Perusahaan yang Berakibat/Berdampak pada Kepentingan di 1 (satu) Daerah Kabupaten/Kota</w:t>
            </w:r>
          </w:p>
        </w:tc>
        <w:tc>
          <w:tcPr>
            <w:tcW w:w="1843" w:type="dxa"/>
            <w:vMerge w:val="restart"/>
            <w:shd w:val="clear" w:color="auto" w:fill="auto"/>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penanganan sengketa pengusaha dengan pekerja</w:t>
            </w:r>
          </w:p>
        </w:tc>
        <w:tc>
          <w:tcPr>
            <w:tcW w:w="2268" w:type="dxa"/>
            <w:shd w:val="clear" w:color="auto" w:fill="FFFFFF" w:themeFill="background1"/>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event Peringatan Hari Buruh Tingkat Kota Bekasi yang dilaksanakan</w:t>
            </w:r>
          </w:p>
        </w:tc>
        <w:tc>
          <w:tcPr>
            <w:tcW w:w="2268" w:type="dxa"/>
            <w:vMerge w:val="restart"/>
            <w:shd w:val="clear" w:color="auto" w:fill="auto"/>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Persentase pencegahan dan penyelesaian perselisihan yang diselesaikan</w:t>
            </w:r>
          </w:p>
        </w:tc>
        <w:tc>
          <w:tcPr>
            <w:tcW w:w="2126" w:type="dxa"/>
            <w:vMerge w:val="restart"/>
            <w:shd w:val="clear" w:color="auto" w:fill="auto"/>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Kota Bekasi, Semua Kecamatan, dan Kelurahan</w:t>
            </w:r>
          </w:p>
        </w:tc>
        <w:tc>
          <w:tcPr>
            <w:tcW w:w="1134" w:type="dxa"/>
            <w:vMerge w:val="restart"/>
            <w:shd w:val="clear" w:color="auto" w:fill="auto"/>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650" w:type="dxa"/>
            <w:shd w:val="clear" w:color="auto" w:fill="FFFFFF" w:themeFill="background1"/>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Event</w:t>
            </w:r>
          </w:p>
        </w:tc>
        <w:tc>
          <w:tcPr>
            <w:tcW w:w="810" w:type="dxa"/>
            <w:shd w:val="clear" w:color="auto" w:fill="FFFFFF" w:themeFill="background1"/>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Event</w:t>
            </w:r>
          </w:p>
        </w:tc>
        <w:tc>
          <w:tcPr>
            <w:tcW w:w="1233" w:type="dxa"/>
            <w:shd w:val="clear" w:color="auto" w:fill="FFFFFF" w:themeFill="background1"/>
            <w:hideMark/>
          </w:tcPr>
          <w:p w:rsidR="00634F87" w:rsidRPr="00FB1C35" w:rsidRDefault="00634F87"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75.000.000</w:t>
            </w:r>
          </w:p>
        </w:tc>
      </w:tr>
      <w:tr w:rsidR="00634F87" w:rsidRPr="00FB1C35" w:rsidTr="00684688">
        <w:trPr>
          <w:trHeight w:val="660"/>
        </w:trPr>
        <w:tc>
          <w:tcPr>
            <w:tcW w:w="312" w:type="dxa"/>
            <w:vMerge/>
            <w:tcBorders>
              <w:right w:val="nil"/>
            </w:tcBorders>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2"/>
            <w:vMerge/>
            <w:tcBorders>
              <w:left w:val="nil"/>
            </w:tcBorders>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3402"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1843"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2268" w:type="dxa"/>
            <w:shd w:val="clear" w:color="auto" w:fill="FFFFFF" w:themeFill="background1"/>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orang yang mengikuti FGD LKS Bipartit</w:t>
            </w:r>
          </w:p>
        </w:tc>
        <w:tc>
          <w:tcPr>
            <w:tcW w:w="2268"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2126"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1134"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650" w:type="dxa"/>
            <w:shd w:val="clear" w:color="auto" w:fill="FFFFFF" w:themeFill="background1"/>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25 Perusahaan, ……org</w:t>
            </w:r>
          </w:p>
        </w:tc>
        <w:tc>
          <w:tcPr>
            <w:tcW w:w="810" w:type="dxa"/>
            <w:shd w:val="clear" w:color="auto" w:fill="FFFFFF" w:themeFill="background1"/>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25 Perusahaan, ……org</w:t>
            </w:r>
          </w:p>
        </w:tc>
        <w:tc>
          <w:tcPr>
            <w:tcW w:w="1233" w:type="dxa"/>
            <w:shd w:val="clear" w:color="auto" w:fill="FFFFFF" w:themeFill="background1"/>
            <w:hideMark/>
          </w:tcPr>
          <w:p w:rsidR="00634F87" w:rsidRPr="00FB1C35" w:rsidRDefault="00634F87"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100.000.000</w:t>
            </w:r>
          </w:p>
        </w:tc>
      </w:tr>
      <w:tr w:rsidR="00634F87" w:rsidRPr="00FB1C35" w:rsidTr="00684688">
        <w:trPr>
          <w:trHeight w:val="660"/>
        </w:trPr>
        <w:tc>
          <w:tcPr>
            <w:tcW w:w="312" w:type="dxa"/>
            <w:vMerge/>
            <w:tcBorders>
              <w:right w:val="nil"/>
            </w:tcBorders>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413" w:type="dxa"/>
            <w:gridSpan w:val="2"/>
            <w:vMerge/>
            <w:tcBorders>
              <w:left w:val="nil"/>
            </w:tcBorders>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3402"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1843"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2268" w:type="dxa"/>
            <w:shd w:val="clear" w:color="auto" w:fill="FFFFFF" w:themeFill="background1"/>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Jumlah Rekomendasi UMK (DEPEKO) Tahun 2023</w:t>
            </w:r>
          </w:p>
        </w:tc>
        <w:tc>
          <w:tcPr>
            <w:tcW w:w="2268"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2126"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1134" w:type="dxa"/>
            <w:vMerge/>
            <w:vAlign w:val="center"/>
            <w:hideMark/>
          </w:tcPr>
          <w:p w:rsidR="00634F87" w:rsidRPr="00FB1C35" w:rsidRDefault="00634F87" w:rsidP="009F0435">
            <w:pPr>
              <w:shd w:val="clear" w:color="auto" w:fill="FFFFFF" w:themeFill="background1"/>
              <w:rPr>
                <w:rFonts w:ascii="Bookman Old Style" w:hAnsi="Bookman Old Style" w:cs="Segoe UI"/>
                <w:color w:val="000000"/>
                <w:sz w:val="16"/>
                <w:szCs w:val="16"/>
                <w:lang w:val="id-ID" w:eastAsia="id-ID"/>
              </w:rPr>
            </w:pPr>
          </w:p>
        </w:tc>
        <w:tc>
          <w:tcPr>
            <w:tcW w:w="650" w:type="dxa"/>
            <w:shd w:val="clear" w:color="auto" w:fill="FFFFFF" w:themeFill="background1"/>
            <w:vAlign w:val="center"/>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Laporan Rekomendasi UMK</w:t>
            </w:r>
          </w:p>
        </w:tc>
        <w:tc>
          <w:tcPr>
            <w:tcW w:w="810" w:type="dxa"/>
            <w:shd w:val="clear" w:color="auto" w:fill="FFFFFF" w:themeFill="background1"/>
            <w:hideMark/>
          </w:tcPr>
          <w:p w:rsidR="00634F87" w:rsidRPr="00FB1C35" w:rsidRDefault="00634F87" w:rsidP="009F0435">
            <w:pPr>
              <w:shd w:val="clear" w:color="auto" w:fill="FFFFFF" w:themeFill="background1"/>
              <w:jc w:val="center"/>
              <w:rPr>
                <w:rFonts w:ascii="Bookman Old Style" w:hAnsi="Bookman Old Style" w:cs="Segoe UI"/>
                <w:color w:val="000000"/>
                <w:sz w:val="16"/>
                <w:szCs w:val="16"/>
                <w:lang w:val="id-ID" w:eastAsia="id-ID"/>
              </w:rPr>
            </w:pPr>
          </w:p>
        </w:tc>
        <w:tc>
          <w:tcPr>
            <w:tcW w:w="1233" w:type="dxa"/>
            <w:shd w:val="clear" w:color="auto" w:fill="FFFFFF" w:themeFill="background1"/>
            <w:hideMark/>
          </w:tcPr>
          <w:p w:rsidR="00634F87" w:rsidRPr="00FB1C35" w:rsidRDefault="00634F87"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250.000.000</w:t>
            </w:r>
          </w:p>
        </w:tc>
      </w:tr>
      <w:tr w:rsidR="009F0435" w:rsidRPr="00FB1C35" w:rsidTr="00684688">
        <w:trPr>
          <w:trHeight w:val="1020"/>
        </w:trPr>
        <w:tc>
          <w:tcPr>
            <w:tcW w:w="725" w:type="dxa"/>
            <w:gridSpan w:val="3"/>
            <w:shd w:val="clear" w:color="auto" w:fill="FFFFFF" w:themeFill="background1"/>
            <w:hideMark/>
          </w:tcPr>
          <w:p w:rsidR="009F0435" w:rsidRPr="00FB1C35" w:rsidRDefault="009F0435" w:rsidP="009F0435">
            <w:pPr>
              <w:shd w:val="clear" w:color="auto" w:fill="FFFFFF" w:themeFill="background1"/>
              <w:jc w:val="center"/>
              <w:rPr>
                <w:rFonts w:ascii="Bookman Old Style" w:hAnsi="Bookman Old Style" w:cs="Segoe UI"/>
                <w:color w:val="000000"/>
                <w:sz w:val="16"/>
                <w:szCs w:val="16"/>
                <w:lang w:val="id-ID" w:eastAsia="id-ID"/>
              </w:rPr>
            </w:pPr>
          </w:p>
        </w:tc>
        <w:tc>
          <w:tcPr>
            <w:tcW w:w="3402" w:type="dxa"/>
            <w:shd w:val="clear" w:color="auto" w:fill="FFFFFF" w:themeFill="background1"/>
            <w:hideMark/>
          </w:tcPr>
          <w:p w:rsidR="009F0435" w:rsidRPr="00FB1C35" w:rsidRDefault="009F0435"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Pelaksanaan Operasional Lembaga Kerjasama Tripartit Daerah Kabupaten/Kota</w:t>
            </w:r>
          </w:p>
        </w:tc>
        <w:tc>
          <w:tcPr>
            <w:tcW w:w="1843" w:type="dxa"/>
            <w:shd w:val="clear" w:color="auto" w:fill="FFFFFF" w:themeFill="background1"/>
            <w:vAlign w:val="center"/>
            <w:hideMark/>
          </w:tcPr>
          <w:p w:rsidR="009F0435" w:rsidRPr="00FB1C35" w:rsidRDefault="009F0435"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 xml:space="preserve">Persentase penanganan sengketa pengusaha dengan pekerja </w:t>
            </w:r>
          </w:p>
        </w:tc>
        <w:tc>
          <w:tcPr>
            <w:tcW w:w="2268" w:type="dxa"/>
            <w:shd w:val="clear" w:color="auto" w:fill="FFFFFF" w:themeFill="background1"/>
            <w:hideMark/>
          </w:tcPr>
          <w:p w:rsidR="009F0435" w:rsidRPr="00FB1C35" w:rsidRDefault="009F0435" w:rsidP="009F0435">
            <w:pPr>
              <w:shd w:val="clear" w:color="auto" w:fill="FFFFFF" w:themeFill="background1"/>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 xml:space="preserve">Jumlah rekomendasi yang dihasilkan </w:t>
            </w:r>
          </w:p>
        </w:tc>
        <w:tc>
          <w:tcPr>
            <w:tcW w:w="2268" w:type="dxa"/>
            <w:shd w:val="clear" w:color="auto" w:fill="FFFFFF" w:themeFill="background1"/>
            <w:hideMark/>
          </w:tcPr>
          <w:p w:rsidR="009F0435" w:rsidRPr="00FB1C35" w:rsidRDefault="009F0435" w:rsidP="009F0435">
            <w:pPr>
              <w:shd w:val="clear" w:color="auto" w:fill="FFFFFF" w:themeFill="background1"/>
              <w:rPr>
                <w:rFonts w:ascii="Bookman Old Style" w:hAnsi="Bookman Old Style" w:cs="Segoe UI"/>
                <w:color w:val="000000"/>
                <w:sz w:val="16"/>
                <w:szCs w:val="16"/>
                <w:lang w:val="id-ID" w:eastAsia="id-ID"/>
              </w:rPr>
            </w:pPr>
          </w:p>
        </w:tc>
        <w:tc>
          <w:tcPr>
            <w:tcW w:w="2126" w:type="dxa"/>
            <w:shd w:val="clear" w:color="auto" w:fill="FFFFFF" w:themeFill="background1"/>
            <w:hideMark/>
          </w:tcPr>
          <w:p w:rsidR="009F0435" w:rsidRPr="00FB1C35" w:rsidRDefault="009F0435" w:rsidP="009F0435">
            <w:pPr>
              <w:shd w:val="clear" w:color="auto" w:fill="FFFFFF" w:themeFill="background1"/>
              <w:rPr>
                <w:rFonts w:ascii="Bookman Old Style" w:hAnsi="Bookman Old Style" w:cs="Segoe UI"/>
                <w:color w:val="000000"/>
                <w:sz w:val="16"/>
                <w:szCs w:val="16"/>
                <w:lang w:val="id-ID" w:eastAsia="id-ID"/>
              </w:rPr>
            </w:pPr>
          </w:p>
        </w:tc>
        <w:tc>
          <w:tcPr>
            <w:tcW w:w="1134" w:type="dxa"/>
            <w:shd w:val="clear" w:color="auto" w:fill="FFFFFF" w:themeFill="background1"/>
            <w:hideMark/>
          </w:tcPr>
          <w:p w:rsidR="009F0435" w:rsidRPr="00FB1C35" w:rsidRDefault="009F0435"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100%</w:t>
            </w:r>
          </w:p>
        </w:tc>
        <w:tc>
          <w:tcPr>
            <w:tcW w:w="650" w:type="dxa"/>
            <w:shd w:val="clear" w:color="auto" w:fill="FFFFFF" w:themeFill="background1"/>
            <w:hideMark/>
          </w:tcPr>
          <w:p w:rsidR="009F0435" w:rsidRPr="00FB1C35" w:rsidRDefault="009F0435"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Laporan Rekomendasi</w:t>
            </w:r>
          </w:p>
        </w:tc>
        <w:tc>
          <w:tcPr>
            <w:tcW w:w="810" w:type="dxa"/>
            <w:shd w:val="clear" w:color="auto" w:fill="FFFFFF" w:themeFill="background1"/>
            <w:hideMark/>
          </w:tcPr>
          <w:p w:rsidR="009F0435" w:rsidRPr="00FB1C35" w:rsidRDefault="009F0435" w:rsidP="009F0435">
            <w:pPr>
              <w:shd w:val="clear" w:color="auto" w:fill="FFFFFF" w:themeFill="background1"/>
              <w:jc w:val="center"/>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1 Laporan Rekomendasi</w:t>
            </w:r>
          </w:p>
        </w:tc>
        <w:tc>
          <w:tcPr>
            <w:tcW w:w="1233" w:type="dxa"/>
            <w:shd w:val="clear" w:color="auto" w:fill="FFFFFF" w:themeFill="background1"/>
            <w:hideMark/>
          </w:tcPr>
          <w:p w:rsidR="009F0435" w:rsidRPr="00FB1C35" w:rsidRDefault="009F0435" w:rsidP="009F0435">
            <w:pPr>
              <w:shd w:val="clear" w:color="auto" w:fill="FFFFFF" w:themeFill="background1"/>
              <w:jc w:val="right"/>
              <w:rPr>
                <w:rFonts w:ascii="Bookman Old Style" w:hAnsi="Bookman Old Style" w:cs="Segoe UI"/>
                <w:color w:val="000000"/>
                <w:sz w:val="16"/>
                <w:szCs w:val="16"/>
                <w:lang w:val="id-ID" w:eastAsia="id-ID"/>
              </w:rPr>
            </w:pPr>
            <w:r w:rsidRPr="00FB1C35">
              <w:rPr>
                <w:rFonts w:ascii="Bookman Old Style" w:hAnsi="Bookman Old Style" w:cs="Segoe UI"/>
                <w:color w:val="000000"/>
                <w:sz w:val="16"/>
                <w:szCs w:val="16"/>
                <w:lang w:val="id-ID" w:eastAsia="id-ID"/>
              </w:rPr>
              <w:t xml:space="preserve">100.000.000 </w:t>
            </w:r>
          </w:p>
        </w:tc>
      </w:tr>
    </w:tbl>
    <w:p w:rsidR="000D171B" w:rsidRPr="00FB1C35" w:rsidRDefault="000D171B" w:rsidP="009F0435">
      <w:pPr>
        <w:shd w:val="clear" w:color="auto" w:fill="FFFFFF" w:themeFill="background1"/>
        <w:autoSpaceDE w:val="0"/>
        <w:autoSpaceDN w:val="0"/>
        <w:adjustRightInd w:val="0"/>
        <w:jc w:val="both"/>
        <w:rPr>
          <w:rFonts w:ascii="Bookman Old Style" w:eastAsia="SimSun" w:hAnsi="Bookman Old Style" w:cs="Segoe UI Light"/>
          <w:bCs/>
          <w:color w:val="000000"/>
          <w:sz w:val="16"/>
          <w:szCs w:val="16"/>
          <w:lang w:val="id-ID"/>
        </w:rPr>
      </w:pPr>
    </w:p>
    <w:p w:rsidR="00F65BEB" w:rsidRDefault="00F65BEB" w:rsidP="009F0435">
      <w:pPr>
        <w:shd w:val="clear" w:color="auto" w:fill="FFFFFF" w:themeFill="background1"/>
        <w:autoSpaceDE w:val="0"/>
        <w:autoSpaceDN w:val="0"/>
        <w:adjustRightInd w:val="0"/>
        <w:jc w:val="both"/>
        <w:rPr>
          <w:rFonts w:ascii="Bookman Old Style" w:eastAsia="SimSun" w:hAnsi="Bookman Old Style" w:cs="Segoe UI Light"/>
          <w:bCs/>
          <w:color w:val="000000"/>
          <w:szCs w:val="24"/>
          <w:lang w:val="id-ID"/>
        </w:rPr>
      </w:pPr>
    </w:p>
    <w:p w:rsidR="00F65BEB" w:rsidRPr="00F65BEB" w:rsidRDefault="00F65BEB" w:rsidP="009F0435">
      <w:pPr>
        <w:shd w:val="clear" w:color="auto" w:fill="FFFFFF" w:themeFill="background1"/>
        <w:autoSpaceDE w:val="0"/>
        <w:autoSpaceDN w:val="0"/>
        <w:adjustRightInd w:val="0"/>
        <w:jc w:val="both"/>
        <w:rPr>
          <w:rFonts w:ascii="Bookman Old Style" w:eastAsia="SimSun" w:hAnsi="Bookman Old Style" w:cs="Segoe UI Light"/>
          <w:bCs/>
          <w:color w:val="000000"/>
          <w:szCs w:val="24"/>
          <w:lang w:val="id-ID"/>
        </w:rPr>
      </w:pPr>
    </w:p>
    <w:p w:rsidR="00516F92" w:rsidRDefault="00516F92" w:rsidP="00A00453">
      <w:pPr>
        <w:autoSpaceDE w:val="0"/>
        <w:autoSpaceDN w:val="0"/>
        <w:adjustRightInd w:val="0"/>
        <w:jc w:val="both"/>
        <w:rPr>
          <w:rFonts w:ascii="Bookman Old Style" w:eastAsia="SimSun" w:hAnsi="Bookman Old Style" w:cs="Segoe UI Light"/>
          <w:bCs/>
          <w:color w:val="000000"/>
          <w:szCs w:val="24"/>
        </w:rPr>
        <w:sectPr w:rsidR="00516F92" w:rsidSect="00FB1C35">
          <w:pgSz w:w="20160" w:h="12240" w:orient="landscape" w:code="5"/>
          <w:pgMar w:top="1134" w:right="2724" w:bottom="1440" w:left="993" w:header="720" w:footer="459" w:gutter="0"/>
          <w:cols w:space="720"/>
          <w:docGrid w:linePitch="326"/>
        </w:sectPr>
      </w:pPr>
    </w:p>
    <w:p w:rsidR="00314D61" w:rsidRDefault="00314D61" w:rsidP="00314D61">
      <w:pPr>
        <w:spacing w:line="276" w:lineRule="auto"/>
        <w:jc w:val="center"/>
        <w:rPr>
          <w:rFonts w:ascii="Bookman Old Style" w:hAnsi="Bookman Old Style" w:cs="Tahoma"/>
          <w:b/>
          <w:sz w:val="32"/>
          <w:szCs w:val="32"/>
          <w:lang w:val="id-ID"/>
        </w:rPr>
      </w:pPr>
      <w:r>
        <w:rPr>
          <w:rFonts w:ascii="Bookman Old Style" w:hAnsi="Bookman Old Style" w:cs="Tahoma"/>
          <w:b/>
          <w:sz w:val="32"/>
          <w:szCs w:val="32"/>
          <w:lang w:val="it-IT"/>
        </w:rPr>
        <w:lastRenderedPageBreak/>
        <w:t>BA</w:t>
      </w:r>
      <w:r>
        <w:rPr>
          <w:rFonts w:ascii="Bookman Old Style" w:hAnsi="Bookman Old Style" w:cs="Tahoma"/>
          <w:b/>
          <w:sz w:val="32"/>
          <w:szCs w:val="32"/>
          <w:lang w:val="id-ID"/>
        </w:rPr>
        <w:t>B IV</w:t>
      </w:r>
    </w:p>
    <w:p w:rsidR="00314D61" w:rsidRDefault="00314D61" w:rsidP="00314D61">
      <w:pPr>
        <w:spacing w:line="276" w:lineRule="auto"/>
        <w:jc w:val="center"/>
        <w:rPr>
          <w:rFonts w:ascii="Bookman Old Style" w:hAnsi="Bookman Old Style" w:cs="Tahoma"/>
          <w:b/>
          <w:sz w:val="32"/>
          <w:szCs w:val="32"/>
          <w:lang w:val="id-ID"/>
        </w:rPr>
      </w:pPr>
      <w:r>
        <w:rPr>
          <w:rFonts w:ascii="Bookman Old Style" w:hAnsi="Bookman Old Style" w:cs="Tahoma"/>
          <w:b/>
          <w:sz w:val="32"/>
          <w:szCs w:val="32"/>
          <w:lang w:val="id-ID"/>
        </w:rPr>
        <w:t xml:space="preserve">RENCANA KERJA DAN PENDANAAN </w:t>
      </w:r>
    </w:p>
    <w:p w:rsidR="00314D61" w:rsidRDefault="00314D61" w:rsidP="00314D61">
      <w:pPr>
        <w:spacing w:line="276" w:lineRule="auto"/>
        <w:jc w:val="center"/>
        <w:rPr>
          <w:rFonts w:ascii="Bookman Old Style" w:hAnsi="Bookman Old Style" w:cs="Tahoma"/>
          <w:sz w:val="32"/>
          <w:szCs w:val="32"/>
          <w:lang w:val="id-ID"/>
        </w:rPr>
      </w:pPr>
      <w:r>
        <w:rPr>
          <w:rFonts w:ascii="Bookman Old Style" w:hAnsi="Bookman Old Style" w:cs="Tahoma"/>
          <w:b/>
          <w:sz w:val="32"/>
          <w:szCs w:val="32"/>
          <w:lang w:val="id-ID"/>
        </w:rPr>
        <w:t xml:space="preserve">DINAS </w:t>
      </w:r>
      <w:r w:rsidR="006E1D6A">
        <w:rPr>
          <w:rFonts w:ascii="Bookman Old Style" w:hAnsi="Bookman Old Style" w:cs="Tahoma"/>
          <w:b/>
          <w:sz w:val="32"/>
          <w:szCs w:val="32"/>
        </w:rPr>
        <w:t xml:space="preserve">TENAGA KERJA </w:t>
      </w:r>
      <w:r>
        <w:rPr>
          <w:rFonts w:ascii="Bookman Old Style" w:hAnsi="Bookman Old Style" w:cs="Tahoma"/>
          <w:b/>
          <w:sz w:val="32"/>
          <w:szCs w:val="32"/>
          <w:lang w:val="id-ID"/>
        </w:rPr>
        <w:t xml:space="preserve"> KOTA BEKASI</w:t>
      </w:r>
    </w:p>
    <w:p w:rsidR="00314D61" w:rsidRPr="00516F92" w:rsidRDefault="00314D61" w:rsidP="00516F92">
      <w:pPr>
        <w:jc w:val="both"/>
        <w:rPr>
          <w:rFonts w:ascii="Bookman Old Style" w:hAnsi="Bookman Old Style" w:cs="Arial"/>
          <w:szCs w:val="24"/>
        </w:rPr>
      </w:pPr>
    </w:p>
    <w:p w:rsidR="00516F92" w:rsidRDefault="00516F92" w:rsidP="00516F92">
      <w:pPr>
        <w:spacing w:line="276" w:lineRule="auto"/>
        <w:jc w:val="both"/>
        <w:rPr>
          <w:rFonts w:ascii="Bookman Old Style" w:hAnsi="Bookman Old Style" w:cs="Arial"/>
          <w:b/>
          <w:bCs/>
          <w:color w:val="000000"/>
          <w:szCs w:val="24"/>
        </w:rPr>
      </w:pPr>
      <w:r w:rsidRPr="00516F92">
        <w:rPr>
          <w:rFonts w:ascii="Bookman Old Style" w:hAnsi="Bookman Old Style" w:cs="Arial"/>
          <w:b/>
          <w:bCs/>
          <w:color w:val="000000"/>
          <w:szCs w:val="24"/>
        </w:rPr>
        <w:t>DINAS TENAGA KERJA</w:t>
      </w:r>
    </w:p>
    <w:p w:rsidR="007952A5" w:rsidRDefault="007952A5" w:rsidP="007952A5">
      <w:pPr>
        <w:tabs>
          <w:tab w:val="left" w:pos="16827"/>
        </w:tabs>
        <w:spacing w:line="276" w:lineRule="auto"/>
        <w:jc w:val="both"/>
        <w:rPr>
          <w:rFonts w:ascii="Bookman Old Style" w:hAnsi="Bookman Old Style" w:cs="Arial"/>
          <w:b/>
          <w:bCs/>
          <w:color w:val="000000"/>
          <w:szCs w:val="24"/>
        </w:rPr>
      </w:pPr>
    </w:p>
    <w:tbl>
      <w:tblPr>
        <w:tblpPr w:leftFromText="180" w:rightFromText="180" w:vertAnchor="text" w:tblpX="108" w:tblpY="1"/>
        <w:tblOverlap w:val="never"/>
        <w:tblW w:w="17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3791"/>
        <w:gridCol w:w="3600"/>
        <w:gridCol w:w="2700"/>
        <w:gridCol w:w="3618"/>
        <w:gridCol w:w="3150"/>
      </w:tblGrid>
      <w:tr w:rsidR="007952A5" w:rsidRPr="00965E35" w:rsidTr="00684688">
        <w:trPr>
          <w:trHeight w:val="885"/>
          <w:tblHeader/>
        </w:trPr>
        <w:tc>
          <w:tcPr>
            <w:tcW w:w="596" w:type="dxa"/>
            <w:shd w:val="clear" w:color="auto" w:fill="002060"/>
            <w:vAlign w:val="center"/>
          </w:tcPr>
          <w:p w:rsidR="007952A5" w:rsidRPr="005B1977" w:rsidRDefault="007952A5" w:rsidP="00BE4A36">
            <w:pPr>
              <w:tabs>
                <w:tab w:val="left" w:pos="426"/>
              </w:tabs>
              <w:spacing w:beforeLines="30" w:afterLines="30"/>
              <w:jc w:val="center"/>
              <w:rPr>
                <w:rFonts w:ascii="Century Gothic" w:hAnsi="Century Gothic" w:cs="Arial"/>
                <w:b/>
                <w:bCs/>
                <w:sz w:val="20"/>
                <w:lang w:val="es-ES"/>
              </w:rPr>
            </w:pPr>
            <w:r w:rsidRPr="005B1977">
              <w:rPr>
                <w:rFonts w:ascii="Century Gothic" w:hAnsi="Century Gothic" w:cs="Arial"/>
                <w:b/>
                <w:bCs/>
                <w:sz w:val="20"/>
                <w:lang w:val="es-ES"/>
              </w:rPr>
              <w:t>No</w:t>
            </w:r>
          </w:p>
        </w:tc>
        <w:tc>
          <w:tcPr>
            <w:tcW w:w="3791" w:type="dxa"/>
            <w:shd w:val="clear" w:color="auto" w:fill="002060"/>
          </w:tcPr>
          <w:p w:rsidR="007952A5" w:rsidRDefault="007952A5" w:rsidP="00BE4A36">
            <w:pPr>
              <w:tabs>
                <w:tab w:val="left" w:pos="426"/>
              </w:tabs>
              <w:spacing w:beforeLines="30" w:afterLines="30"/>
              <w:jc w:val="center"/>
              <w:rPr>
                <w:rFonts w:ascii="Century Gothic" w:hAnsi="Century Gothic" w:cs="Arial"/>
                <w:b/>
                <w:bCs/>
                <w:sz w:val="20"/>
                <w:lang w:val="es-ES"/>
              </w:rPr>
            </w:pPr>
          </w:p>
          <w:p w:rsidR="007952A5" w:rsidRPr="005B1977" w:rsidRDefault="007952A5" w:rsidP="00BE4A36">
            <w:pPr>
              <w:tabs>
                <w:tab w:val="left" w:pos="426"/>
              </w:tabs>
              <w:spacing w:beforeLines="30" w:afterLines="30"/>
              <w:jc w:val="center"/>
              <w:rPr>
                <w:rFonts w:ascii="Century Gothic" w:hAnsi="Century Gothic" w:cs="Arial"/>
                <w:b/>
                <w:bCs/>
                <w:sz w:val="20"/>
                <w:lang w:val="es-ES"/>
              </w:rPr>
            </w:pPr>
            <w:r>
              <w:rPr>
                <w:rFonts w:ascii="Century Gothic" w:hAnsi="Century Gothic" w:cs="Arial"/>
                <w:b/>
                <w:bCs/>
                <w:sz w:val="20"/>
                <w:lang w:val="es-ES"/>
              </w:rPr>
              <w:t>PROGRAM PERANGKAT DAERAH</w:t>
            </w:r>
          </w:p>
        </w:tc>
        <w:tc>
          <w:tcPr>
            <w:tcW w:w="3600" w:type="dxa"/>
            <w:shd w:val="clear" w:color="auto" w:fill="002060"/>
            <w:vAlign w:val="center"/>
          </w:tcPr>
          <w:p w:rsidR="007952A5" w:rsidRPr="005B1977" w:rsidRDefault="007952A5" w:rsidP="00BE4A36">
            <w:pPr>
              <w:tabs>
                <w:tab w:val="left" w:pos="426"/>
              </w:tabs>
              <w:spacing w:beforeLines="30" w:afterLines="30"/>
              <w:jc w:val="center"/>
              <w:rPr>
                <w:rFonts w:ascii="Century Gothic" w:hAnsi="Century Gothic" w:cs="Arial"/>
                <w:b/>
                <w:bCs/>
                <w:sz w:val="20"/>
                <w:lang w:val="es-ES"/>
              </w:rPr>
            </w:pPr>
            <w:r>
              <w:rPr>
                <w:rFonts w:ascii="Century Gothic" w:hAnsi="Century Gothic" w:cs="Arial"/>
                <w:b/>
                <w:bCs/>
                <w:sz w:val="20"/>
                <w:lang w:val="es-ES"/>
              </w:rPr>
              <w:t>KEGIATAN</w:t>
            </w:r>
          </w:p>
        </w:tc>
        <w:tc>
          <w:tcPr>
            <w:tcW w:w="2700" w:type="dxa"/>
            <w:shd w:val="clear" w:color="auto" w:fill="002060"/>
            <w:vAlign w:val="center"/>
          </w:tcPr>
          <w:p w:rsidR="007952A5" w:rsidRPr="005B1977" w:rsidRDefault="007952A5" w:rsidP="00BE4A36">
            <w:pPr>
              <w:tabs>
                <w:tab w:val="left" w:pos="426"/>
              </w:tabs>
              <w:spacing w:beforeLines="30" w:afterLines="30"/>
              <w:rPr>
                <w:rFonts w:ascii="Century Gothic" w:hAnsi="Century Gothic" w:cs="Arial"/>
                <w:b/>
                <w:bCs/>
                <w:sz w:val="20"/>
                <w:lang w:val="es-ES"/>
              </w:rPr>
            </w:pPr>
            <w:r>
              <w:rPr>
                <w:rFonts w:ascii="Century Gothic" w:hAnsi="Century Gothic" w:cs="Arial"/>
                <w:b/>
                <w:bCs/>
                <w:sz w:val="20"/>
                <w:lang w:val="es-ES"/>
              </w:rPr>
              <w:t xml:space="preserve">SUB KEGIATAN </w:t>
            </w:r>
          </w:p>
        </w:tc>
        <w:tc>
          <w:tcPr>
            <w:tcW w:w="3618" w:type="dxa"/>
            <w:shd w:val="clear" w:color="auto" w:fill="002060"/>
            <w:vAlign w:val="center"/>
          </w:tcPr>
          <w:p w:rsidR="007952A5" w:rsidRPr="005B1977" w:rsidRDefault="007952A5" w:rsidP="00BE4A36">
            <w:pPr>
              <w:tabs>
                <w:tab w:val="left" w:pos="426"/>
              </w:tabs>
              <w:spacing w:beforeLines="30" w:afterLines="30"/>
              <w:jc w:val="center"/>
              <w:rPr>
                <w:rFonts w:ascii="Century Gothic" w:hAnsi="Century Gothic" w:cs="Arial"/>
                <w:b/>
                <w:bCs/>
                <w:sz w:val="20"/>
                <w:lang w:val="es-ES"/>
              </w:rPr>
            </w:pPr>
            <w:r>
              <w:rPr>
                <w:rFonts w:ascii="Century Gothic" w:hAnsi="Century Gothic" w:cs="Arial"/>
                <w:b/>
                <w:bCs/>
                <w:sz w:val="20"/>
                <w:lang w:val="es-ES"/>
              </w:rPr>
              <w:t>OUTCOME/OUTPUT</w:t>
            </w:r>
          </w:p>
        </w:tc>
        <w:tc>
          <w:tcPr>
            <w:tcW w:w="3150" w:type="dxa"/>
            <w:shd w:val="clear" w:color="auto" w:fill="002060"/>
            <w:vAlign w:val="center"/>
          </w:tcPr>
          <w:p w:rsidR="007952A5" w:rsidRPr="005B1977" w:rsidRDefault="007952A5" w:rsidP="00BE4A36">
            <w:pPr>
              <w:tabs>
                <w:tab w:val="left" w:pos="426"/>
              </w:tabs>
              <w:spacing w:beforeLines="30" w:afterLines="30"/>
              <w:jc w:val="center"/>
              <w:rPr>
                <w:rFonts w:ascii="Century Gothic" w:hAnsi="Century Gothic" w:cs="Arial"/>
                <w:b/>
                <w:bCs/>
                <w:sz w:val="20"/>
                <w:lang w:val="es-ES"/>
              </w:rPr>
            </w:pPr>
            <w:r>
              <w:rPr>
                <w:rFonts w:ascii="Century Gothic" w:hAnsi="Century Gothic" w:cs="Arial"/>
                <w:b/>
                <w:bCs/>
                <w:sz w:val="20"/>
                <w:lang w:val="es-ES"/>
              </w:rPr>
              <w:t>PAGU</w:t>
            </w:r>
          </w:p>
        </w:tc>
      </w:tr>
      <w:tr w:rsidR="007952A5" w:rsidRPr="00965E35" w:rsidTr="00CC5AF2">
        <w:trPr>
          <w:trHeight w:val="503"/>
        </w:trPr>
        <w:tc>
          <w:tcPr>
            <w:tcW w:w="596" w:type="dxa"/>
            <w:shd w:val="clear" w:color="auto" w:fill="808080" w:themeFill="background1" w:themeFillShade="80"/>
          </w:tcPr>
          <w:p w:rsidR="007952A5" w:rsidRPr="000A21E9"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shd w:val="clear" w:color="auto" w:fill="808080" w:themeFill="background1" w:themeFillShade="80"/>
          </w:tcPr>
          <w:p w:rsidR="007952A5" w:rsidRDefault="007952A5" w:rsidP="00BE4A36">
            <w:pPr>
              <w:tabs>
                <w:tab w:val="left" w:pos="426"/>
                <w:tab w:val="left" w:pos="1186"/>
              </w:tabs>
              <w:spacing w:beforeLines="30" w:afterLines="30"/>
              <w:jc w:val="both"/>
              <w:rPr>
                <w:rFonts w:ascii="Century Gothic" w:hAnsi="Century Gothic" w:cs="Arial"/>
                <w:b/>
                <w:sz w:val="18"/>
                <w:szCs w:val="18"/>
                <w:lang w:val="es-ES"/>
              </w:rPr>
            </w:pPr>
            <w:r>
              <w:rPr>
                <w:rFonts w:ascii="Century Gothic" w:hAnsi="Century Gothic" w:cs="Arial"/>
                <w:b/>
                <w:sz w:val="18"/>
                <w:szCs w:val="18"/>
                <w:lang w:val="es-ES"/>
              </w:rPr>
              <w:t xml:space="preserve">Program pelatihan Kerja dan Produktivitasb Tenaga Kerja </w:t>
            </w:r>
          </w:p>
        </w:tc>
        <w:tc>
          <w:tcPr>
            <w:tcW w:w="3600" w:type="dxa"/>
            <w:shd w:val="clear" w:color="auto" w:fill="808080" w:themeFill="background1" w:themeFillShade="80"/>
          </w:tcPr>
          <w:p w:rsidR="007952A5" w:rsidRPr="00D17109" w:rsidRDefault="007952A5" w:rsidP="00BE4A36">
            <w:pPr>
              <w:tabs>
                <w:tab w:val="left" w:pos="426"/>
              </w:tabs>
              <w:spacing w:beforeLines="30" w:afterLines="30"/>
              <w:jc w:val="both"/>
              <w:rPr>
                <w:rFonts w:ascii="Century Gothic" w:hAnsi="Century Gothic" w:cs="Arial"/>
                <w:b/>
                <w:sz w:val="18"/>
                <w:szCs w:val="18"/>
                <w:lang w:val="en-ID"/>
              </w:rPr>
            </w:pPr>
          </w:p>
        </w:tc>
        <w:tc>
          <w:tcPr>
            <w:tcW w:w="2700" w:type="dxa"/>
            <w:shd w:val="clear" w:color="auto" w:fill="808080" w:themeFill="background1" w:themeFillShade="80"/>
          </w:tcPr>
          <w:p w:rsidR="007952A5" w:rsidRPr="00D17109" w:rsidRDefault="007952A5" w:rsidP="00BE4A36">
            <w:pPr>
              <w:tabs>
                <w:tab w:val="left" w:pos="426"/>
              </w:tabs>
              <w:spacing w:beforeLines="30" w:afterLines="30"/>
              <w:jc w:val="both"/>
              <w:rPr>
                <w:rFonts w:ascii="Century Gothic" w:hAnsi="Century Gothic" w:cs="Arial"/>
                <w:b/>
                <w:sz w:val="18"/>
                <w:szCs w:val="18"/>
                <w:lang w:val="en-ID"/>
              </w:rPr>
            </w:pPr>
          </w:p>
        </w:tc>
        <w:tc>
          <w:tcPr>
            <w:tcW w:w="3618" w:type="dxa"/>
            <w:shd w:val="clear" w:color="auto" w:fill="808080" w:themeFill="background1" w:themeFillShade="80"/>
          </w:tcPr>
          <w:p w:rsidR="007952A5" w:rsidRPr="00C757D2" w:rsidRDefault="007952A5" w:rsidP="00BE4A36">
            <w:pPr>
              <w:tabs>
                <w:tab w:val="left" w:pos="426"/>
              </w:tabs>
              <w:spacing w:beforeLines="30" w:afterLines="30"/>
              <w:jc w:val="right"/>
              <w:rPr>
                <w:rFonts w:ascii="Century Gothic" w:hAnsi="Century Gothic" w:cs="Arial"/>
                <w:b/>
                <w:sz w:val="18"/>
                <w:szCs w:val="18"/>
              </w:rPr>
            </w:pPr>
          </w:p>
        </w:tc>
        <w:tc>
          <w:tcPr>
            <w:tcW w:w="3150" w:type="dxa"/>
            <w:shd w:val="clear" w:color="auto" w:fill="808080" w:themeFill="background1" w:themeFillShade="80"/>
          </w:tcPr>
          <w:p w:rsidR="007952A5" w:rsidRDefault="007952A5" w:rsidP="00BE4A36">
            <w:pPr>
              <w:tabs>
                <w:tab w:val="left" w:pos="426"/>
              </w:tabs>
              <w:spacing w:beforeLines="30" w:afterLines="30"/>
              <w:jc w:val="right"/>
              <w:rPr>
                <w:rFonts w:ascii="Century Gothic" w:hAnsi="Century Gothic" w:cs="Arial"/>
                <w:b/>
                <w:sz w:val="18"/>
                <w:szCs w:val="18"/>
              </w:rPr>
            </w:pPr>
          </w:p>
          <w:p w:rsidR="007952A5" w:rsidRDefault="007952A5" w:rsidP="00BE4A36">
            <w:pPr>
              <w:tabs>
                <w:tab w:val="left" w:pos="426"/>
              </w:tabs>
              <w:spacing w:beforeLines="30" w:afterLines="30"/>
              <w:jc w:val="right"/>
              <w:rPr>
                <w:rFonts w:ascii="Century Gothic" w:hAnsi="Century Gothic" w:cs="Arial"/>
                <w:b/>
                <w:sz w:val="18"/>
                <w:szCs w:val="18"/>
              </w:rPr>
            </w:pPr>
          </w:p>
          <w:p w:rsidR="007952A5" w:rsidRDefault="007952A5" w:rsidP="00BE4A36">
            <w:pPr>
              <w:tabs>
                <w:tab w:val="left" w:pos="426"/>
              </w:tabs>
              <w:spacing w:beforeLines="30" w:afterLines="30"/>
              <w:jc w:val="right"/>
              <w:rPr>
                <w:rFonts w:ascii="Century Gothic" w:hAnsi="Century Gothic" w:cs="Arial"/>
                <w:b/>
                <w:sz w:val="18"/>
                <w:szCs w:val="18"/>
              </w:rPr>
            </w:pPr>
            <w:r>
              <w:rPr>
                <w:rFonts w:ascii="Century Gothic" w:hAnsi="Century Gothic" w:cs="Arial"/>
                <w:b/>
                <w:sz w:val="18"/>
                <w:szCs w:val="18"/>
              </w:rPr>
              <w:t xml:space="preserve"> 398.299.</w:t>
            </w:r>
            <w:r>
              <w:rPr>
                <w:rFonts w:ascii="Century Gothic" w:hAnsi="Century Gothic" w:cs="Arial"/>
                <w:b/>
                <w:sz w:val="18"/>
                <w:szCs w:val="18"/>
                <w:lang w:val="id-ID"/>
              </w:rPr>
              <w:t>900</w:t>
            </w:r>
            <w:r>
              <w:rPr>
                <w:rFonts w:ascii="Century Gothic" w:hAnsi="Century Gothic" w:cs="Arial"/>
                <w:b/>
                <w:sz w:val="18"/>
                <w:szCs w:val="18"/>
              </w:rPr>
              <w:t>.-</w:t>
            </w:r>
          </w:p>
        </w:tc>
      </w:tr>
      <w:tr w:rsidR="007952A5" w:rsidRPr="00965E35" w:rsidTr="00CC5AF2">
        <w:trPr>
          <w:trHeight w:val="868"/>
        </w:trPr>
        <w:tc>
          <w:tcPr>
            <w:tcW w:w="596" w:type="dxa"/>
            <w:vMerge w:val="restart"/>
            <w:shd w:val="clear" w:color="auto" w:fill="FFFFFF" w:themeFill="background1"/>
          </w:tcPr>
          <w:p w:rsidR="007952A5" w:rsidRPr="000A21E9"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val="restart"/>
            <w:shd w:val="clear" w:color="auto" w:fill="FFFFFF" w:themeFill="background1"/>
          </w:tcPr>
          <w:p w:rsidR="007952A5" w:rsidRDefault="007952A5" w:rsidP="00BE4A36">
            <w:pPr>
              <w:tabs>
                <w:tab w:val="left" w:pos="426"/>
              </w:tabs>
              <w:spacing w:beforeLines="30" w:afterLines="30"/>
              <w:jc w:val="both"/>
              <w:rPr>
                <w:rFonts w:ascii="Century Gothic" w:hAnsi="Century Gothic" w:cs="Arial"/>
                <w:bCs/>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Default="007952A5" w:rsidP="007952A5">
            <w:pPr>
              <w:rPr>
                <w:rFonts w:ascii="Century Gothic" w:hAnsi="Century Gothic" w:cs="Arial"/>
                <w:sz w:val="18"/>
                <w:szCs w:val="18"/>
                <w:lang w:val="es-ES"/>
              </w:rPr>
            </w:pPr>
          </w:p>
          <w:p w:rsidR="007952A5" w:rsidRPr="00803A42" w:rsidRDefault="007952A5" w:rsidP="007952A5">
            <w:pPr>
              <w:rPr>
                <w:rFonts w:ascii="Century Gothic" w:hAnsi="Century Gothic" w:cs="Arial"/>
                <w:sz w:val="18"/>
                <w:szCs w:val="18"/>
                <w:lang w:val="es-ES"/>
              </w:rPr>
            </w:pPr>
          </w:p>
          <w:p w:rsidR="007952A5" w:rsidRDefault="007952A5" w:rsidP="007952A5">
            <w:pPr>
              <w:rPr>
                <w:rFonts w:ascii="Century Gothic" w:hAnsi="Century Gothic" w:cs="Arial"/>
                <w:sz w:val="18"/>
                <w:szCs w:val="18"/>
                <w:lang w:val="es-ES"/>
              </w:rPr>
            </w:pPr>
          </w:p>
          <w:p w:rsidR="007952A5" w:rsidRPr="00803A42" w:rsidRDefault="007952A5" w:rsidP="007952A5">
            <w:pPr>
              <w:ind w:firstLine="720"/>
              <w:rPr>
                <w:rFonts w:ascii="Century Gothic" w:hAnsi="Century Gothic" w:cs="Arial"/>
                <w:sz w:val="18"/>
                <w:szCs w:val="18"/>
                <w:lang w:val="es-ES"/>
              </w:rPr>
            </w:pPr>
          </w:p>
        </w:tc>
        <w:tc>
          <w:tcPr>
            <w:tcW w:w="3600" w:type="dxa"/>
            <w:shd w:val="clear" w:color="auto" w:fill="FFFFFF" w:themeFill="background1"/>
          </w:tcPr>
          <w:p w:rsidR="007952A5" w:rsidRPr="006332A7"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Konsultansi produktivitas pada perusahaan kecil  </w:t>
            </w:r>
          </w:p>
        </w:tc>
        <w:tc>
          <w:tcPr>
            <w:tcW w:w="2700" w:type="dxa"/>
            <w:shd w:val="clear" w:color="auto" w:fill="FFFFFF" w:themeFill="background1"/>
          </w:tcPr>
          <w:p w:rsidR="007952A5" w:rsidRPr="006332A7"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Pelaksanaan konsultasi produktivitas pada perusahaan kecil </w:t>
            </w:r>
          </w:p>
        </w:tc>
        <w:tc>
          <w:tcPr>
            <w:tcW w:w="3618" w:type="dxa"/>
            <w:shd w:val="clear" w:color="auto" w:fill="FFFFFF" w:themeFill="background1"/>
          </w:tcPr>
          <w:p w:rsidR="007952A5" w:rsidRPr="00AB0AEE" w:rsidRDefault="007952A5" w:rsidP="007952A5">
            <w:pPr>
              <w:tabs>
                <w:tab w:val="left" w:pos="2141"/>
              </w:tabs>
              <w:jc w:val="both"/>
              <w:rPr>
                <w:rFonts w:ascii="Century Gothic" w:hAnsi="Century Gothic" w:cs="Arial"/>
                <w:sz w:val="18"/>
                <w:szCs w:val="18"/>
              </w:rPr>
            </w:pPr>
            <w:r>
              <w:rPr>
                <w:rFonts w:ascii="Century Gothic" w:hAnsi="Century Gothic" w:cs="Arial"/>
                <w:sz w:val="18"/>
                <w:szCs w:val="18"/>
              </w:rPr>
              <w:t>Meningkatnya produktivitas kerja pada perusahaan keci,menengah dan UMKM melalui bimbimbingan konsultansi roduktivitas</w:t>
            </w:r>
          </w:p>
        </w:tc>
        <w:tc>
          <w:tcPr>
            <w:tcW w:w="3150" w:type="dxa"/>
            <w:shd w:val="clear" w:color="auto" w:fill="FFFFFF" w:themeFill="background1"/>
          </w:tcPr>
          <w:p w:rsidR="007952A5" w:rsidRPr="00AB0AEE" w:rsidRDefault="007952A5" w:rsidP="00BE4A36">
            <w:pPr>
              <w:tabs>
                <w:tab w:val="left" w:pos="426"/>
              </w:tabs>
              <w:spacing w:beforeLines="30" w:afterLines="30"/>
              <w:ind w:firstLine="304"/>
              <w:jc w:val="right"/>
              <w:rPr>
                <w:rFonts w:ascii="Century Gothic" w:hAnsi="Century Gothic" w:cs="Arial"/>
                <w:bCs/>
                <w:sz w:val="18"/>
                <w:szCs w:val="18"/>
              </w:rPr>
            </w:pPr>
            <w:r>
              <w:rPr>
                <w:rFonts w:ascii="Century Gothic" w:hAnsi="Century Gothic" w:cs="Arial"/>
                <w:bCs/>
                <w:sz w:val="18"/>
                <w:szCs w:val="18"/>
              </w:rPr>
              <w:t>50</w:t>
            </w:r>
            <w:r w:rsidRPr="00AB0AEE">
              <w:rPr>
                <w:rFonts w:ascii="Century Gothic" w:hAnsi="Century Gothic" w:cs="Arial"/>
                <w:bCs/>
                <w:sz w:val="18"/>
                <w:szCs w:val="18"/>
              </w:rPr>
              <w:t>.000.000</w:t>
            </w:r>
          </w:p>
          <w:p w:rsidR="007952A5" w:rsidRPr="00AB0AEE" w:rsidRDefault="007952A5" w:rsidP="007952A5">
            <w:pPr>
              <w:tabs>
                <w:tab w:val="left" w:pos="2141"/>
              </w:tabs>
              <w:ind w:firstLine="304"/>
              <w:rPr>
                <w:rFonts w:ascii="Century Gothic" w:hAnsi="Century Gothic" w:cs="Arial"/>
                <w:sz w:val="18"/>
                <w:szCs w:val="18"/>
              </w:rPr>
            </w:pPr>
          </w:p>
        </w:tc>
      </w:tr>
      <w:tr w:rsidR="007952A5" w:rsidRPr="00965E35" w:rsidTr="00CC5AF2">
        <w:trPr>
          <w:trHeight w:val="406"/>
        </w:trPr>
        <w:tc>
          <w:tcPr>
            <w:tcW w:w="596" w:type="dxa"/>
            <w:vMerge/>
            <w:shd w:val="clear" w:color="auto" w:fill="FFFFFF" w:themeFill="background1"/>
          </w:tcPr>
          <w:p w:rsidR="007952A5" w:rsidRPr="000A21E9"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shd w:val="clear" w:color="auto" w:fill="FFFFFF" w:themeFill="background1"/>
          </w:tcPr>
          <w:p w:rsidR="007952A5" w:rsidRPr="000A21E9"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shd w:val="clear" w:color="auto" w:fill="FFFFFF" w:themeFill="background1"/>
          </w:tcPr>
          <w:p w:rsidR="007952A5" w:rsidRPr="00386AB1" w:rsidRDefault="007952A5" w:rsidP="00BE4A36">
            <w:pPr>
              <w:tabs>
                <w:tab w:val="left" w:pos="426"/>
              </w:tabs>
              <w:spacing w:beforeLines="30" w:afterLines="30"/>
              <w:rPr>
                <w:rFonts w:ascii="Century Gothic" w:hAnsi="Century Gothic" w:cs="Arial"/>
                <w:bCs/>
                <w:sz w:val="18"/>
                <w:szCs w:val="18"/>
              </w:rPr>
            </w:pPr>
            <w:r>
              <w:rPr>
                <w:rFonts w:ascii="Century Gothic" w:hAnsi="Century Gothic" w:cs="Arial"/>
                <w:bCs/>
                <w:sz w:val="18"/>
                <w:szCs w:val="18"/>
              </w:rPr>
              <w:t xml:space="preserve">Pelaksanaan pelatihan berbasis kompetensi </w:t>
            </w:r>
          </w:p>
          <w:p w:rsidR="007952A5" w:rsidRPr="000A21E9" w:rsidRDefault="007952A5" w:rsidP="00BE4A36">
            <w:pPr>
              <w:tabs>
                <w:tab w:val="left" w:pos="426"/>
              </w:tabs>
              <w:spacing w:beforeLines="30" w:afterLines="30"/>
              <w:jc w:val="both"/>
              <w:rPr>
                <w:rFonts w:ascii="Century Gothic" w:hAnsi="Century Gothic" w:cs="Arial"/>
                <w:bCs/>
                <w:sz w:val="18"/>
                <w:szCs w:val="18"/>
                <w:lang w:val="id-ID"/>
              </w:rPr>
            </w:pPr>
          </w:p>
        </w:tc>
        <w:tc>
          <w:tcPr>
            <w:tcW w:w="2700" w:type="dxa"/>
            <w:shd w:val="clear" w:color="auto" w:fill="FFFFFF" w:themeFill="background1"/>
          </w:tcPr>
          <w:p w:rsidR="007952A5" w:rsidRPr="00386AB1" w:rsidRDefault="007952A5" w:rsidP="00BE4A36">
            <w:pPr>
              <w:tabs>
                <w:tab w:val="left" w:pos="426"/>
              </w:tabs>
              <w:spacing w:beforeLines="30" w:afterLines="30"/>
              <w:jc w:val="both"/>
              <w:rPr>
                <w:rFonts w:ascii="Century Gothic" w:hAnsi="Century Gothic" w:cs="Arial"/>
                <w:bCs/>
                <w:sz w:val="18"/>
                <w:szCs w:val="18"/>
              </w:rPr>
            </w:pPr>
            <w:r w:rsidRPr="000A21E9">
              <w:rPr>
                <w:rFonts w:ascii="Century Gothic" w:hAnsi="Century Gothic" w:cs="Arial"/>
                <w:bCs/>
                <w:sz w:val="18"/>
                <w:szCs w:val="18"/>
                <w:lang w:val="id-ID"/>
              </w:rPr>
              <w:t>P</w:t>
            </w:r>
            <w:r>
              <w:rPr>
                <w:rFonts w:ascii="Century Gothic" w:hAnsi="Century Gothic" w:cs="Arial"/>
                <w:bCs/>
                <w:sz w:val="18"/>
                <w:szCs w:val="18"/>
              </w:rPr>
              <w:t>roses pelaksanaan pendidikan dan pelatihan bagi poencari kerja berdasarkan klaster kompetensi</w:t>
            </w:r>
          </w:p>
        </w:tc>
        <w:tc>
          <w:tcPr>
            <w:tcW w:w="3618" w:type="dxa"/>
            <w:shd w:val="clear" w:color="auto" w:fill="FFFFFF" w:themeFill="background1"/>
          </w:tcPr>
          <w:p w:rsidR="007952A5" w:rsidRPr="006332A7" w:rsidRDefault="007952A5" w:rsidP="007952A5">
            <w:pPr>
              <w:tabs>
                <w:tab w:val="left" w:pos="2141"/>
              </w:tabs>
              <w:jc w:val="both"/>
              <w:rPr>
                <w:rFonts w:ascii="Century Gothic" w:hAnsi="Century Gothic" w:cs="Arial"/>
                <w:bCs/>
                <w:sz w:val="18"/>
                <w:szCs w:val="18"/>
              </w:rPr>
            </w:pPr>
            <w:r>
              <w:rPr>
                <w:rFonts w:ascii="Century Gothic" w:hAnsi="Century Gothic" w:cs="Arial"/>
                <w:bCs/>
                <w:sz w:val="18"/>
                <w:szCs w:val="18"/>
              </w:rPr>
              <w:t xml:space="preserve">Terlaksannya pelatihan berbasisi kompetensi ,terlaksanananya pelatihan peningkatan kapasitas dan produktivitas daya saing bagi dunia usaha baru,tersedianya tenaga kerja yang terlatih, trampil dan kompeten sesuai kebutuhan pasar kerja </w:t>
            </w:r>
          </w:p>
        </w:tc>
        <w:tc>
          <w:tcPr>
            <w:tcW w:w="3150" w:type="dxa"/>
            <w:shd w:val="clear" w:color="auto" w:fill="FFFFFF" w:themeFill="background1"/>
          </w:tcPr>
          <w:p w:rsidR="007952A5" w:rsidRPr="00213056" w:rsidRDefault="007952A5" w:rsidP="007952A5">
            <w:pPr>
              <w:tabs>
                <w:tab w:val="left" w:pos="2141"/>
              </w:tabs>
              <w:jc w:val="right"/>
              <w:rPr>
                <w:rFonts w:ascii="Century Gothic" w:hAnsi="Century Gothic" w:cs="Arial"/>
                <w:bCs/>
                <w:sz w:val="18"/>
                <w:szCs w:val="18"/>
                <w:lang w:val="en-ID"/>
              </w:rPr>
            </w:pPr>
            <w:r>
              <w:rPr>
                <w:rFonts w:ascii="Century Gothic" w:hAnsi="Century Gothic" w:cs="Arial"/>
                <w:bCs/>
                <w:sz w:val="18"/>
                <w:szCs w:val="18"/>
                <w:lang w:val="en-ID"/>
              </w:rPr>
              <w:t>233.299.900</w:t>
            </w:r>
          </w:p>
        </w:tc>
      </w:tr>
      <w:tr w:rsidR="007952A5" w:rsidRPr="00965E35" w:rsidTr="00CC5AF2">
        <w:trPr>
          <w:trHeight w:val="962"/>
        </w:trPr>
        <w:tc>
          <w:tcPr>
            <w:tcW w:w="596" w:type="dxa"/>
            <w:vMerge/>
            <w:shd w:val="clear" w:color="auto" w:fill="auto"/>
          </w:tcPr>
          <w:p w:rsidR="007952A5" w:rsidRPr="007535C4" w:rsidRDefault="007952A5" w:rsidP="00BE4A36">
            <w:pPr>
              <w:tabs>
                <w:tab w:val="left" w:pos="426"/>
              </w:tabs>
              <w:spacing w:beforeLines="30" w:afterLines="30"/>
              <w:jc w:val="center"/>
              <w:rPr>
                <w:rFonts w:ascii="Century Gothic" w:hAnsi="Century Gothic" w:cs="Arial"/>
                <w:bCs/>
                <w:szCs w:val="24"/>
                <w:lang w:val="es-ES"/>
              </w:rPr>
            </w:pPr>
          </w:p>
        </w:tc>
        <w:tc>
          <w:tcPr>
            <w:tcW w:w="3791" w:type="dxa"/>
            <w:vMerge/>
          </w:tcPr>
          <w:p w:rsidR="007952A5" w:rsidRPr="007535C4" w:rsidRDefault="007952A5" w:rsidP="00BE4A36">
            <w:pPr>
              <w:tabs>
                <w:tab w:val="left" w:pos="426"/>
              </w:tabs>
              <w:spacing w:beforeLines="30" w:afterLines="30"/>
              <w:jc w:val="both"/>
              <w:rPr>
                <w:rFonts w:ascii="Century Gothic" w:hAnsi="Century Gothic" w:cs="Arial"/>
                <w:bCs/>
                <w:szCs w:val="24"/>
                <w:lang w:val="es-ES"/>
              </w:rPr>
            </w:pPr>
          </w:p>
        </w:tc>
        <w:tc>
          <w:tcPr>
            <w:tcW w:w="3600" w:type="dxa"/>
            <w:shd w:val="clear" w:color="auto" w:fill="auto"/>
          </w:tcPr>
          <w:p w:rsidR="007952A5" w:rsidRPr="00BE140E"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Pembinaan Lembaga pelatihan kerja swasta </w:t>
            </w:r>
          </w:p>
        </w:tc>
        <w:tc>
          <w:tcPr>
            <w:tcW w:w="2700" w:type="dxa"/>
            <w:shd w:val="clear" w:color="auto" w:fill="auto"/>
          </w:tcPr>
          <w:p w:rsidR="007952A5" w:rsidRPr="00BE140E"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Pembinaan pelatihan kerja seasta </w:t>
            </w:r>
          </w:p>
        </w:tc>
        <w:tc>
          <w:tcPr>
            <w:tcW w:w="3618" w:type="dxa"/>
            <w:shd w:val="clear" w:color="auto" w:fill="auto"/>
          </w:tcPr>
          <w:p w:rsidR="007952A5" w:rsidRPr="006332A7"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Terselenggerannya sosialisasi perizinan lembaga pelatihan </w:t>
            </w:r>
            <w:proofErr w:type="gramStart"/>
            <w:r>
              <w:rPr>
                <w:rFonts w:ascii="Century Gothic" w:hAnsi="Century Gothic" w:cs="Arial"/>
                <w:bCs/>
                <w:sz w:val="18"/>
                <w:szCs w:val="18"/>
              </w:rPr>
              <w:t>kerja  30</w:t>
            </w:r>
            <w:proofErr w:type="gramEnd"/>
            <w:r>
              <w:rPr>
                <w:rFonts w:ascii="Century Gothic" w:hAnsi="Century Gothic" w:cs="Arial"/>
                <w:bCs/>
                <w:sz w:val="18"/>
                <w:szCs w:val="18"/>
              </w:rPr>
              <w:t>. lembaga</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id-ID"/>
              </w:rPr>
            </w:pPr>
            <w:r>
              <w:rPr>
                <w:rFonts w:ascii="Century Gothic" w:hAnsi="Century Gothic" w:cs="Arial"/>
                <w:bCs/>
                <w:sz w:val="18"/>
                <w:szCs w:val="18"/>
              </w:rPr>
              <w:t>40.000.000</w:t>
            </w:r>
          </w:p>
        </w:tc>
      </w:tr>
      <w:tr w:rsidR="007952A5" w:rsidRPr="00965E35" w:rsidTr="00CC5AF2">
        <w:trPr>
          <w:trHeight w:val="1213"/>
        </w:trPr>
        <w:tc>
          <w:tcPr>
            <w:tcW w:w="596" w:type="dxa"/>
            <w:vMerge/>
            <w:shd w:val="clear" w:color="auto" w:fill="auto"/>
          </w:tcPr>
          <w:p w:rsidR="007952A5" w:rsidRPr="007535C4" w:rsidRDefault="007952A5" w:rsidP="00BE4A36">
            <w:pPr>
              <w:tabs>
                <w:tab w:val="left" w:pos="426"/>
              </w:tabs>
              <w:spacing w:beforeLines="30" w:afterLines="30"/>
              <w:jc w:val="center"/>
              <w:rPr>
                <w:rFonts w:ascii="Century Gothic" w:hAnsi="Century Gothic" w:cs="Arial"/>
                <w:bCs/>
                <w:szCs w:val="24"/>
                <w:lang w:val="es-ES"/>
              </w:rPr>
            </w:pPr>
          </w:p>
        </w:tc>
        <w:tc>
          <w:tcPr>
            <w:tcW w:w="3791" w:type="dxa"/>
            <w:vMerge/>
          </w:tcPr>
          <w:p w:rsidR="007952A5" w:rsidRPr="007535C4" w:rsidRDefault="007952A5" w:rsidP="00BE4A36">
            <w:pPr>
              <w:tabs>
                <w:tab w:val="left" w:pos="426"/>
              </w:tabs>
              <w:spacing w:beforeLines="30" w:afterLines="30"/>
              <w:jc w:val="both"/>
              <w:rPr>
                <w:rFonts w:ascii="Century Gothic" w:hAnsi="Century Gothic" w:cs="Arial"/>
                <w:bCs/>
                <w:szCs w:val="24"/>
                <w:lang w:val="es-ES"/>
              </w:rPr>
            </w:pPr>
          </w:p>
        </w:tc>
        <w:tc>
          <w:tcPr>
            <w:tcW w:w="3600" w:type="dxa"/>
            <w:shd w:val="clear" w:color="auto" w:fill="auto"/>
          </w:tcPr>
          <w:p w:rsidR="007952A5" w:rsidRPr="007F2A8F" w:rsidRDefault="007952A5" w:rsidP="00BE4A36">
            <w:pPr>
              <w:tabs>
                <w:tab w:val="left" w:pos="426"/>
              </w:tabs>
              <w:spacing w:beforeLines="30" w:afterLines="30"/>
              <w:jc w:val="both"/>
              <w:rPr>
                <w:rFonts w:ascii="Century Gothic" w:hAnsi="Century Gothic" w:cs="Arial"/>
                <w:bCs/>
                <w:sz w:val="18"/>
                <w:szCs w:val="18"/>
                <w:lang w:val="id-ID"/>
              </w:rPr>
            </w:pPr>
            <w:r>
              <w:rPr>
                <w:rFonts w:ascii="Century Gothic" w:hAnsi="Century Gothic" w:cs="Arial"/>
                <w:sz w:val="18"/>
                <w:szCs w:val="18"/>
                <w:lang w:val="en-ID"/>
              </w:rPr>
              <w:t xml:space="preserve">Kegiatan pengukuran produktivitas tingkat Daerah Kab/Kota </w:t>
            </w:r>
          </w:p>
        </w:tc>
        <w:tc>
          <w:tcPr>
            <w:tcW w:w="2700" w:type="dxa"/>
            <w:shd w:val="clear" w:color="auto" w:fill="auto"/>
          </w:tcPr>
          <w:p w:rsidR="007952A5" w:rsidRDefault="007952A5" w:rsidP="00BE4A36">
            <w:pPr>
              <w:tabs>
                <w:tab w:val="left" w:pos="426"/>
              </w:tabs>
              <w:spacing w:beforeLines="30" w:afterLines="30"/>
              <w:jc w:val="both"/>
              <w:rPr>
                <w:rFonts w:ascii="Century Gothic" w:hAnsi="Century Gothic" w:cs="Arial"/>
                <w:bCs/>
                <w:sz w:val="18"/>
                <w:szCs w:val="18"/>
                <w:lang w:val="en-ID"/>
              </w:rPr>
            </w:pPr>
            <w:r>
              <w:rPr>
                <w:rFonts w:ascii="Century Gothic" w:hAnsi="Century Gothic" w:cs="Arial"/>
                <w:bCs/>
                <w:sz w:val="18"/>
                <w:szCs w:val="18"/>
                <w:lang w:val="en-ID"/>
              </w:rPr>
              <w:t>Pengukuran kompetensi dan produktivitas tenaga kerja</w:t>
            </w:r>
          </w:p>
          <w:p w:rsidR="007952A5" w:rsidRDefault="007952A5" w:rsidP="00BE4A36">
            <w:pPr>
              <w:tabs>
                <w:tab w:val="left" w:pos="426"/>
              </w:tabs>
              <w:spacing w:beforeLines="30" w:afterLines="30"/>
              <w:jc w:val="both"/>
              <w:rPr>
                <w:rFonts w:ascii="Century Gothic" w:hAnsi="Century Gothic" w:cs="Arial"/>
                <w:bCs/>
                <w:sz w:val="18"/>
                <w:szCs w:val="18"/>
                <w:lang w:val="en-ID"/>
              </w:rPr>
            </w:pPr>
          </w:p>
          <w:p w:rsidR="007952A5" w:rsidRDefault="007952A5" w:rsidP="00BE4A36">
            <w:pPr>
              <w:tabs>
                <w:tab w:val="left" w:pos="426"/>
              </w:tabs>
              <w:spacing w:beforeLines="30" w:afterLines="30"/>
              <w:jc w:val="both"/>
              <w:rPr>
                <w:rFonts w:ascii="Century Gothic" w:hAnsi="Century Gothic" w:cs="Arial"/>
                <w:bCs/>
                <w:sz w:val="18"/>
                <w:szCs w:val="18"/>
                <w:lang w:val="en-ID"/>
              </w:rPr>
            </w:pPr>
          </w:p>
          <w:p w:rsidR="007952A5" w:rsidRPr="0075075E" w:rsidRDefault="007952A5" w:rsidP="00BE4A36">
            <w:pPr>
              <w:tabs>
                <w:tab w:val="left" w:pos="426"/>
              </w:tabs>
              <w:spacing w:beforeLines="30" w:afterLines="30"/>
              <w:jc w:val="both"/>
              <w:rPr>
                <w:rFonts w:ascii="Century Gothic" w:hAnsi="Century Gothic" w:cs="Arial"/>
                <w:bCs/>
                <w:sz w:val="18"/>
                <w:szCs w:val="18"/>
                <w:lang w:val="en-ID"/>
              </w:rPr>
            </w:pPr>
          </w:p>
        </w:tc>
        <w:tc>
          <w:tcPr>
            <w:tcW w:w="3618" w:type="dxa"/>
            <w:shd w:val="clear" w:color="auto" w:fill="auto"/>
          </w:tcPr>
          <w:p w:rsidR="007952A5" w:rsidRPr="006332A7"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Jumlah tenaga kerja yang terstandarisasi kompetensi peningkatan produktivitasnya</w:t>
            </w:r>
          </w:p>
        </w:tc>
        <w:tc>
          <w:tcPr>
            <w:tcW w:w="3150" w:type="dxa"/>
            <w:shd w:val="clear" w:color="auto" w:fill="auto"/>
          </w:tcPr>
          <w:p w:rsidR="007952A5" w:rsidRPr="00213056" w:rsidRDefault="007952A5" w:rsidP="00BE4A36">
            <w:pPr>
              <w:tabs>
                <w:tab w:val="left" w:pos="426"/>
              </w:tabs>
              <w:spacing w:beforeLines="30" w:afterLines="30"/>
              <w:jc w:val="right"/>
              <w:rPr>
                <w:rFonts w:ascii="Century Gothic" w:hAnsi="Century Gothic" w:cs="Arial"/>
                <w:bCs/>
                <w:sz w:val="18"/>
                <w:szCs w:val="18"/>
                <w:lang w:val="en-ID"/>
              </w:rPr>
            </w:pPr>
            <w:r>
              <w:rPr>
                <w:rFonts w:ascii="Century Gothic" w:hAnsi="Century Gothic" w:cs="Arial"/>
                <w:bCs/>
                <w:sz w:val="18"/>
                <w:szCs w:val="18"/>
                <w:lang w:val="en-ID"/>
              </w:rPr>
              <w:t>75.000.000</w:t>
            </w:r>
          </w:p>
        </w:tc>
      </w:tr>
      <w:tr w:rsidR="007952A5" w:rsidRPr="00965E35" w:rsidTr="00CC5AF2">
        <w:tc>
          <w:tcPr>
            <w:tcW w:w="596" w:type="dxa"/>
            <w:shd w:val="clear" w:color="auto" w:fill="808080" w:themeFill="background1" w:themeFillShade="80"/>
          </w:tcPr>
          <w:p w:rsidR="007952A5" w:rsidRPr="007535C4" w:rsidRDefault="007952A5" w:rsidP="00BE4A36">
            <w:pPr>
              <w:tabs>
                <w:tab w:val="left" w:pos="426"/>
              </w:tabs>
              <w:spacing w:beforeLines="30" w:afterLines="30"/>
              <w:jc w:val="center"/>
              <w:rPr>
                <w:rFonts w:ascii="Century Gothic" w:hAnsi="Century Gothic" w:cs="Arial"/>
                <w:b/>
                <w:szCs w:val="24"/>
                <w:lang w:val="es-ES"/>
              </w:rPr>
            </w:pPr>
            <w:r w:rsidRPr="007535C4">
              <w:rPr>
                <w:rFonts w:ascii="Century Gothic" w:hAnsi="Century Gothic" w:cs="Arial"/>
                <w:b/>
                <w:szCs w:val="24"/>
                <w:lang w:val="es-ES"/>
              </w:rPr>
              <w:t>2</w:t>
            </w:r>
          </w:p>
        </w:tc>
        <w:tc>
          <w:tcPr>
            <w:tcW w:w="3791" w:type="dxa"/>
            <w:shd w:val="clear" w:color="auto" w:fill="808080" w:themeFill="background1" w:themeFillShade="80"/>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r w:rsidRPr="00AB0AEE">
              <w:rPr>
                <w:rFonts w:ascii="Century Gothic" w:hAnsi="Century Gothic" w:cs="Arial"/>
                <w:b/>
                <w:sz w:val="18"/>
                <w:szCs w:val="18"/>
                <w:lang w:val="es-ES"/>
              </w:rPr>
              <w:t>Program</w:t>
            </w:r>
            <w:r w:rsidRPr="00AB0AEE">
              <w:rPr>
                <w:rFonts w:ascii="Century Gothic" w:hAnsi="Century Gothic" w:cs="Arial"/>
                <w:b/>
                <w:sz w:val="18"/>
                <w:szCs w:val="18"/>
                <w:lang w:val="id-ID"/>
              </w:rPr>
              <w:t xml:space="preserve"> Penempatan tenaga kerja</w:t>
            </w:r>
          </w:p>
        </w:tc>
        <w:tc>
          <w:tcPr>
            <w:tcW w:w="3600" w:type="dxa"/>
            <w:shd w:val="clear" w:color="auto" w:fill="808080" w:themeFill="background1" w:themeFillShade="80"/>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p>
        </w:tc>
        <w:tc>
          <w:tcPr>
            <w:tcW w:w="2700" w:type="dxa"/>
            <w:shd w:val="clear" w:color="auto" w:fill="808080" w:themeFill="background1" w:themeFillShade="80"/>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p>
        </w:tc>
        <w:tc>
          <w:tcPr>
            <w:tcW w:w="3618" w:type="dxa"/>
            <w:shd w:val="clear" w:color="auto" w:fill="808080" w:themeFill="background1" w:themeFillShade="80"/>
          </w:tcPr>
          <w:p w:rsidR="007952A5" w:rsidRPr="00AB0AEE" w:rsidRDefault="007952A5" w:rsidP="00BE4A36">
            <w:pPr>
              <w:tabs>
                <w:tab w:val="left" w:pos="426"/>
              </w:tabs>
              <w:spacing w:beforeLines="30" w:afterLines="30"/>
              <w:jc w:val="right"/>
              <w:rPr>
                <w:rFonts w:ascii="Century Gothic" w:hAnsi="Century Gothic" w:cs="Arial"/>
                <w:b/>
                <w:sz w:val="18"/>
                <w:szCs w:val="18"/>
              </w:rPr>
            </w:pPr>
          </w:p>
        </w:tc>
        <w:tc>
          <w:tcPr>
            <w:tcW w:w="3150" w:type="dxa"/>
            <w:shd w:val="clear" w:color="auto" w:fill="808080" w:themeFill="background1" w:themeFillShade="80"/>
          </w:tcPr>
          <w:p w:rsidR="007952A5" w:rsidRPr="00AB0AEE" w:rsidRDefault="007952A5" w:rsidP="00BE4A36">
            <w:pPr>
              <w:tabs>
                <w:tab w:val="left" w:pos="426"/>
              </w:tabs>
              <w:spacing w:beforeLines="30" w:afterLines="30"/>
              <w:jc w:val="right"/>
              <w:rPr>
                <w:rFonts w:ascii="Century Gothic" w:hAnsi="Century Gothic" w:cs="Arial"/>
                <w:b/>
                <w:sz w:val="18"/>
                <w:szCs w:val="18"/>
              </w:rPr>
            </w:pPr>
            <w:r w:rsidRPr="00AB0AEE">
              <w:rPr>
                <w:rFonts w:ascii="Century Gothic" w:hAnsi="Century Gothic" w:cs="Arial"/>
                <w:b/>
                <w:sz w:val="18"/>
                <w:szCs w:val="18"/>
                <w:lang w:val="id-ID"/>
              </w:rPr>
              <w:t>482</w:t>
            </w:r>
            <w:r w:rsidRPr="00AB0AEE">
              <w:rPr>
                <w:rFonts w:ascii="Century Gothic" w:hAnsi="Century Gothic" w:cs="Arial"/>
                <w:b/>
                <w:sz w:val="18"/>
                <w:szCs w:val="18"/>
              </w:rPr>
              <w:t>.000.000</w:t>
            </w:r>
          </w:p>
        </w:tc>
      </w:tr>
      <w:tr w:rsidR="007952A5" w:rsidRPr="00AB0AEE" w:rsidTr="00CC5AF2">
        <w:tc>
          <w:tcPr>
            <w:tcW w:w="596" w:type="dxa"/>
            <w:vMerge w:val="restart"/>
            <w:shd w:val="clear" w:color="auto" w:fill="auto"/>
          </w:tcPr>
          <w:p w:rsidR="007952A5" w:rsidRPr="00AB0AEE"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val="restart"/>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Pr>
                <w:rFonts w:ascii="Century Gothic" w:hAnsi="Century Gothic" w:cs="Arial"/>
                <w:bCs/>
                <w:sz w:val="18"/>
                <w:szCs w:val="18"/>
              </w:rPr>
              <w:t>Pelayanan antar kerja di Daerah kab/Kota</w:t>
            </w:r>
          </w:p>
        </w:tc>
        <w:tc>
          <w:tcPr>
            <w:tcW w:w="2700" w:type="dxa"/>
            <w:shd w:val="clear" w:color="auto" w:fill="auto"/>
          </w:tcPr>
          <w:p w:rsidR="007952A5" w:rsidRPr="005347E2"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Penyediaan pelayan antar kerja</w:t>
            </w:r>
          </w:p>
        </w:tc>
        <w:tc>
          <w:tcPr>
            <w:tcW w:w="3618" w:type="dxa"/>
            <w:shd w:val="clear" w:color="auto" w:fill="auto"/>
          </w:tcPr>
          <w:p w:rsidR="007952A5" w:rsidRDefault="007952A5" w:rsidP="00BE4A36">
            <w:pPr>
              <w:tabs>
                <w:tab w:val="left" w:pos="426"/>
              </w:tabs>
              <w:spacing w:beforeLines="30" w:afterLines="30"/>
              <w:rPr>
                <w:rFonts w:ascii="Century Gothic" w:hAnsi="Century Gothic" w:cs="Arial"/>
                <w:bCs/>
                <w:sz w:val="18"/>
                <w:szCs w:val="18"/>
              </w:rPr>
            </w:pPr>
            <w:r>
              <w:rPr>
                <w:rFonts w:ascii="Century Gothic" w:hAnsi="Century Gothic" w:cs="Arial"/>
                <w:bCs/>
                <w:sz w:val="18"/>
                <w:szCs w:val="18"/>
              </w:rPr>
              <w:t>Sosialisi Permenaker No 39 tahun 2016 kepada BKK</w:t>
            </w:r>
          </w:p>
          <w:p w:rsidR="007952A5" w:rsidRPr="005347E2" w:rsidRDefault="007952A5" w:rsidP="00BE4A36">
            <w:pPr>
              <w:tabs>
                <w:tab w:val="left" w:pos="426"/>
              </w:tabs>
              <w:spacing w:beforeLines="30" w:afterLines="30"/>
              <w:rPr>
                <w:rFonts w:ascii="Century Gothic" w:hAnsi="Century Gothic" w:cs="Arial"/>
                <w:bCs/>
                <w:sz w:val="18"/>
                <w:szCs w:val="18"/>
              </w:rPr>
            </w:pPr>
            <w:r>
              <w:rPr>
                <w:rFonts w:ascii="Century Gothic" w:hAnsi="Century Gothic" w:cs="Arial"/>
                <w:bCs/>
                <w:sz w:val="18"/>
                <w:szCs w:val="18"/>
              </w:rPr>
              <w:t>Survallonce ,ISo 9001 : 2015 Pelayanan AK 1 dan Penempatan</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id-ID"/>
              </w:rPr>
            </w:pPr>
            <w:r w:rsidRPr="00AB0AEE">
              <w:rPr>
                <w:rFonts w:ascii="Century Gothic" w:hAnsi="Century Gothic" w:cs="Arial"/>
                <w:bCs/>
                <w:sz w:val="18"/>
                <w:szCs w:val="18"/>
                <w:lang w:val="id-ID"/>
              </w:rPr>
              <w:t>200.000.000</w:t>
            </w:r>
          </w:p>
        </w:tc>
      </w:tr>
      <w:tr w:rsidR="007952A5" w:rsidRPr="00AB0AEE" w:rsidTr="00CC5AF2">
        <w:tc>
          <w:tcPr>
            <w:tcW w:w="596" w:type="dxa"/>
            <w:vMerge/>
            <w:shd w:val="clear" w:color="auto" w:fill="auto"/>
          </w:tcPr>
          <w:p w:rsidR="007952A5" w:rsidRPr="00AB0AEE"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shd w:val="clear" w:color="auto" w:fill="auto"/>
          </w:tcPr>
          <w:p w:rsidR="007952A5" w:rsidRPr="006E6EF0" w:rsidRDefault="007952A5" w:rsidP="00BE4A36">
            <w:pPr>
              <w:tabs>
                <w:tab w:val="left" w:pos="426"/>
              </w:tabs>
              <w:spacing w:beforeLines="30" w:afterLines="30"/>
              <w:jc w:val="both"/>
              <w:rPr>
                <w:rFonts w:ascii="Century Gothic" w:hAnsi="Century Gothic" w:cs="Arial"/>
                <w:bCs/>
                <w:sz w:val="18"/>
                <w:szCs w:val="18"/>
              </w:rPr>
            </w:pPr>
            <w:r w:rsidRPr="00AB0AEE">
              <w:rPr>
                <w:rFonts w:ascii="Century Gothic" w:hAnsi="Century Gothic" w:cs="Arial"/>
                <w:bCs/>
                <w:sz w:val="18"/>
                <w:szCs w:val="18"/>
                <w:lang w:val="id-ID"/>
              </w:rPr>
              <w:t>Pengelolaan informasi pasar kerja</w:t>
            </w:r>
          </w:p>
        </w:tc>
        <w:tc>
          <w:tcPr>
            <w:tcW w:w="2700" w:type="dxa"/>
            <w:shd w:val="clear" w:color="auto" w:fill="auto"/>
          </w:tcPr>
          <w:p w:rsidR="007952A5" w:rsidRPr="006E6EF0"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Job fair atau bursakerja </w:t>
            </w:r>
          </w:p>
        </w:tc>
        <w:tc>
          <w:tcPr>
            <w:tcW w:w="3618" w:type="dxa"/>
            <w:shd w:val="clear" w:color="auto" w:fill="auto"/>
          </w:tcPr>
          <w:p w:rsidR="007952A5" w:rsidRPr="006E6EF0"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Jumlah  Pencari kerja yang ditempatkan</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id-ID"/>
              </w:rPr>
            </w:pPr>
            <w:r w:rsidRPr="00AB0AEE">
              <w:rPr>
                <w:rFonts w:ascii="Century Gothic" w:hAnsi="Century Gothic" w:cs="Arial"/>
                <w:bCs/>
                <w:sz w:val="18"/>
                <w:szCs w:val="18"/>
                <w:lang w:val="id-ID"/>
              </w:rPr>
              <w:t>207.000.000</w:t>
            </w:r>
          </w:p>
        </w:tc>
      </w:tr>
      <w:tr w:rsidR="007952A5" w:rsidRPr="00AB0AEE" w:rsidTr="00CC5AF2">
        <w:trPr>
          <w:trHeight w:val="1142"/>
        </w:trPr>
        <w:tc>
          <w:tcPr>
            <w:tcW w:w="596" w:type="dxa"/>
            <w:vMerge/>
            <w:shd w:val="clear" w:color="auto" w:fill="auto"/>
          </w:tcPr>
          <w:p w:rsidR="007952A5" w:rsidRPr="00AB0AEE"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Pr>
                <w:rFonts w:ascii="Century Gothic" w:hAnsi="Century Gothic" w:cs="Arial"/>
                <w:bCs/>
                <w:sz w:val="18"/>
                <w:szCs w:val="18"/>
              </w:rPr>
              <w:t>Perlindungan PMI ( Pra dan Purna penempatan ) di daerah Kab/Kota</w:t>
            </w:r>
          </w:p>
        </w:tc>
        <w:tc>
          <w:tcPr>
            <w:tcW w:w="27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sidRPr="00AB0AEE">
              <w:rPr>
                <w:rFonts w:ascii="Century Gothic" w:hAnsi="Century Gothic" w:cs="Arial"/>
                <w:bCs/>
                <w:sz w:val="18"/>
                <w:szCs w:val="18"/>
                <w:lang w:val="id-ID"/>
              </w:rPr>
              <w:t>Peningkatan perlindungan dan kompotensi calon pekerja migran Indonesia (PMI)pekerja migran indonesia</w:t>
            </w:r>
          </w:p>
        </w:tc>
        <w:tc>
          <w:tcPr>
            <w:tcW w:w="3618" w:type="dxa"/>
            <w:shd w:val="clear" w:color="auto" w:fill="auto"/>
          </w:tcPr>
          <w:p w:rsidR="007952A5" w:rsidRPr="00AB0AEE" w:rsidRDefault="007952A5" w:rsidP="00BE4A36">
            <w:pPr>
              <w:tabs>
                <w:tab w:val="left" w:pos="426"/>
                <w:tab w:val="center" w:pos="1062"/>
                <w:tab w:val="right" w:pos="2124"/>
              </w:tabs>
              <w:spacing w:beforeLines="30" w:afterLines="30"/>
              <w:jc w:val="both"/>
              <w:rPr>
                <w:rFonts w:ascii="Century Gothic" w:hAnsi="Century Gothic" w:cs="Arial"/>
                <w:bCs/>
                <w:sz w:val="18"/>
                <w:szCs w:val="18"/>
                <w:lang w:val="es-ES"/>
              </w:rPr>
            </w:pPr>
            <w:r>
              <w:rPr>
                <w:rFonts w:ascii="Century Gothic" w:hAnsi="Century Gothic" w:cs="Arial"/>
                <w:bCs/>
                <w:sz w:val="18"/>
                <w:szCs w:val="18"/>
                <w:lang w:val="es-ES"/>
              </w:rPr>
              <w:t>Terrlayaninya Admininastri CPMI dan P3MI</w:t>
            </w:r>
          </w:p>
        </w:tc>
        <w:tc>
          <w:tcPr>
            <w:tcW w:w="3150" w:type="dxa"/>
            <w:shd w:val="clear" w:color="auto" w:fill="auto"/>
          </w:tcPr>
          <w:p w:rsidR="007952A5" w:rsidRPr="00AB0AEE" w:rsidRDefault="007952A5" w:rsidP="00BE4A36">
            <w:pPr>
              <w:tabs>
                <w:tab w:val="left" w:pos="426"/>
                <w:tab w:val="center" w:pos="1062"/>
                <w:tab w:val="right" w:pos="2124"/>
              </w:tabs>
              <w:spacing w:beforeLines="30" w:afterLines="30"/>
              <w:jc w:val="right"/>
              <w:rPr>
                <w:rFonts w:ascii="Century Gothic" w:hAnsi="Century Gothic" w:cs="Arial"/>
                <w:bCs/>
                <w:sz w:val="18"/>
                <w:szCs w:val="18"/>
                <w:lang w:val="es-ES"/>
              </w:rPr>
            </w:pPr>
            <w:r w:rsidRPr="00AB0AEE">
              <w:rPr>
                <w:rFonts w:ascii="Century Gothic" w:hAnsi="Century Gothic" w:cs="Arial"/>
                <w:bCs/>
                <w:sz w:val="18"/>
                <w:szCs w:val="18"/>
                <w:lang w:val="id-ID"/>
              </w:rPr>
              <w:tab/>
            </w:r>
            <w:r w:rsidRPr="00AB0AEE">
              <w:rPr>
                <w:rFonts w:ascii="Century Gothic" w:hAnsi="Century Gothic" w:cs="Arial"/>
                <w:bCs/>
                <w:sz w:val="18"/>
                <w:szCs w:val="18"/>
                <w:lang w:val="id-ID"/>
              </w:rPr>
              <w:tab/>
              <w:t>75</w:t>
            </w:r>
            <w:r w:rsidRPr="00AB0AEE">
              <w:rPr>
                <w:rFonts w:ascii="Century Gothic" w:hAnsi="Century Gothic" w:cs="Arial"/>
                <w:bCs/>
                <w:sz w:val="18"/>
                <w:szCs w:val="18"/>
                <w:lang w:val="es-ES"/>
              </w:rPr>
              <w:t>.000.000</w:t>
            </w:r>
          </w:p>
        </w:tc>
      </w:tr>
      <w:tr w:rsidR="007952A5" w:rsidRPr="00AB0AEE" w:rsidTr="00CC5AF2">
        <w:trPr>
          <w:trHeight w:val="447"/>
        </w:trPr>
        <w:tc>
          <w:tcPr>
            <w:tcW w:w="596" w:type="dxa"/>
            <w:shd w:val="clear" w:color="auto" w:fill="C4BC96"/>
          </w:tcPr>
          <w:p w:rsidR="007952A5" w:rsidRPr="00AB0AEE" w:rsidRDefault="007952A5" w:rsidP="00BE4A36">
            <w:pPr>
              <w:tabs>
                <w:tab w:val="left" w:pos="426"/>
              </w:tabs>
              <w:spacing w:beforeLines="30" w:afterLines="30"/>
              <w:jc w:val="center"/>
              <w:rPr>
                <w:rFonts w:ascii="Century Gothic" w:hAnsi="Century Gothic" w:cs="Arial"/>
                <w:b/>
                <w:sz w:val="18"/>
                <w:szCs w:val="18"/>
                <w:lang w:val="id-ID"/>
              </w:rPr>
            </w:pPr>
            <w:r w:rsidRPr="00AB0AEE">
              <w:rPr>
                <w:rFonts w:ascii="Century Gothic" w:hAnsi="Century Gothic" w:cs="Arial"/>
                <w:b/>
                <w:sz w:val="18"/>
                <w:szCs w:val="18"/>
                <w:lang w:val="id-ID"/>
              </w:rPr>
              <w:t>3</w:t>
            </w:r>
          </w:p>
        </w:tc>
        <w:tc>
          <w:tcPr>
            <w:tcW w:w="3791" w:type="dxa"/>
            <w:shd w:val="clear" w:color="auto" w:fill="C4BC96"/>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r w:rsidRPr="00AB0AEE">
              <w:rPr>
                <w:rFonts w:ascii="Century Gothic" w:hAnsi="Century Gothic" w:cs="Arial"/>
                <w:b/>
                <w:sz w:val="18"/>
                <w:szCs w:val="18"/>
                <w:lang w:val="id-ID"/>
              </w:rPr>
              <w:t>Program Hubungan Industrial</w:t>
            </w:r>
          </w:p>
        </w:tc>
        <w:tc>
          <w:tcPr>
            <w:tcW w:w="3600" w:type="dxa"/>
            <w:shd w:val="clear" w:color="auto" w:fill="C4BC96"/>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p>
        </w:tc>
        <w:tc>
          <w:tcPr>
            <w:tcW w:w="2700" w:type="dxa"/>
            <w:shd w:val="clear" w:color="auto" w:fill="C4BC96"/>
          </w:tcPr>
          <w:p w:rsidR="007952A5" w:rsidRPr="00AB0AEE" w:rsidRDefault="007952A5" w:rsidP="00BE4A36">
            <w:pPr>
              <w:tabs>
                <w:tab w:val="left" w:pos="426"/>
              </w:tabs>
              <w:spacing w:beforeLines="30" w:afterLines="30"/>
              <w:jc w:val="both"/>
              <w:rPr>
                <w:rFonts w:ascii="Century Gothic" w:hAnsi="Century Gothic" w:cs="Arial"/>
                <w:b/>
                <w:sz w:val="18"/>
                <w:szCs w:val="18"/>
                <w:lang w:val="id-ID"/>
              </w:rPr>
            </w:pPr>
          </w:p>
        </w:tc>
        <w:tc>
          <w:tcPr>
            <w:tcW w:w="3618" w:type="dxa"/>
            <w:shd w:val="clear" w:color="auto" w:fill="C4BC96"/>
          </w:tcPr>
          <w:p w:rsidR="007952A5" w:rsidRPr="00AB0AEE" w:rsidRDefault="007952A5" w:rsidP="00BE4A36">
            <w:pPr>
              <w:tabs>
                <w:tab w:val="left" w:pos="426"/>
              </w:tabs>
              <w:spacing w:beforeLines="30" w:afterLines="30"/>
              <w:jc w:val="right"/>
              <w:rPr>
                <w:rFonts w:ascii="Century Gothic" w:hAnsi="Century Gothic" w:cs="Arial"/>
                <w:b/>
                <w:sz w:val="18"/>
                <w:szCs w:val="18"/>
                <w:lang w:val="id-ID"/>
              </w:rPr>
            </w:pPr>
          </w:p>
        </w:tc>
        <w:tc>
          <w:tcPr>
            <w:tcW w:w="3150" w:type="dxa"/>
            <w:shd w:val="clear" w:color="auto" w:fill="C4BC96"/>
          </w:tcPr>
          <w:p w:rsidR="007952A5" w:rsidRPr="00AB0AEE" w:rsidRDefault="007952A5" w:rsidP="00BE4A36">
            <w:pPr>
              <w:tabs>
                <w:tab w:val="left" w:pos="426"/>
              </w:tabs>
              <w:spacing w:beforeLines="30" w:afterLines="30"/>
              <w:jc w:val="right"/>
              <w:rPr>
                <w:rFonts w:ascii="Century Gothic" w:hAnsi="Century Gothic" w:cs="Arial"/>
                <w:b/>
                <w:sz w:val="18"/>
                <w:szCs w:val="18"/>
                <w:lang w:val="id-ID"/>
              </w:rPr>
            </w:pPr>
            <w:r w:rsidRPr="00AB0AEE">
              <w:rPr>
                <w:rFonts w:ascii="Century Gothic" w:hAnsi="Century Gothic" w:cs="Arial"/>
                <w:b/>
                <w:sz w:val="18"/>
                <w:szCs w:val="18"/>
                <w:lang w:val="id-ID"/>
              </w:rPr>
              <w:t>525.000.000</w:t>
            </w:r>
          </w:p>
        </w:tc>
      </w:tr>
      <w:tr w:rsidR="007952A5" w:rsidRPr="00AB0AEE" w:rsidTr="00CC5AF2">
        <w:trPr>
          <w:trHeight w:val="629"/>
        </w:trPr>
        <w:tc>
          <w:tcPr>
            <w:tcW w:w="596" w:type="dxa"/>
            <w:vMerge w:val="restart"/>
            <w:shd w:val="clear" w:color="auto" w:fill="auto"/>
          </w:tcPr>
          <w:p w:rsidR="007952A5" w:rsidRPr="00AB0AEE" w:rsidRDefault="007952A5" w:rsidP="00BE4A36">
            <w:pPr>
              <w:tabs>
                <w:tab w:val="left" w:pos="426"/>
              </w:tabs>
              <w:spacing w:beforeLines="30" w:afterLines="30"/>
              <w:jc w:val="center"/>
              <w:rPr>
                <w:rFonts w:ascii="Century Gothic" w:hAnsi="Century Gothic" w:cs="Arial"/>
                <w:bCs/>
                <w:sz w:val="18"/>
                <w:szCs w:val="18"/>
                <w:lang w:val="es-ES"/>
              </w:rPr>
            </w:pPr>
          </w:p>
        </w:tc>
        <w:tc>
          <w:tcPr>
            <w:tcW w:w="3791" w:type="dxa"/>
            <w:vMerge w:val="restart"/>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shd w:val="clear" w:color="auto" w:fill="auto"/>
          </w:tcPr>
          <w:p w:rsidR="007952A5" w:rsidRPr="00E74D9F"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Pencegahan dan penyelesaian hubungan industrial , Mogok kerja dan penutupan perusahaan Kab/Kota</w:t>
            </w:r>
          </w:p>
        </w:tc>
        <w:tc>
          <w:tcPr>
            <w:tcW w:w="27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Pr>
                <w:rFonts w:ascii="Century Gothic" w:hAnsi="Century Gothic" w:cs="Arial"/>
                <w:bCs/>
                <w:sz w:val="18"/>
                <w:szCs w:val="18"/>
              </w:rPr>
              <w:t xml:space="preserve">Pencegahan dan penyelesaian hubungan industrial , Mogok kerja dan penutupan perusahaan Kab/Kota yang berakibat /berdampak kepentingan di satu daerah Kab/Kota </w:t>
            </w:r>
          </w:p>
        </w:tc>
        <w:tc>
          <w:tcPr>
            <w:tcW w:w="3618"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r>
              <w:rPr>
                <w:rFonts w:ascii="Century Gothic" w:hAnsi="Century Gothic" w:cs="Arial"/>
                <w:bCs/>
                <w:sz w:val="18"/>
                <w:szCs w:val="18"/>
                <w:lang w:val="es-ES"/>
              </w:rPr>
              <w:t xml:space="preserve">Terlaksannya hari Buruh TK Kota </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es-ES"/>
              </w:rPr>
            </w:pPr>
            <w:r w:rsidRPr="00AB0AEE">
              <w:rPr>
                <w:rFonts w:ascii="Century Gothic" w:hAnsi="Century Gothic" w:cs="Arial"/>
                <w:bCs/>
                <w:sz w:val="18"/>
                <w:szCs w:val="18"/>
                <w:lang w:val="id-ID"/>
              </w:rPr>
              <w:t>7</w:t>
            </w:r>
            <w:r w:rsidRPr="00AB0AEE">
              <w:rPr>
                <w:rFonts w:ascii="Century Gothic" w:hAnsi="Century Gothic" w:cs="Arial"/>
                <w:bCs/>
                <w:sz w:val="18"/>
                <w:szCs w:val="18"/>
                <w:lang w:val="es-ES"/>
              </w:rPr>
              <w:t>5.000.000</w:t>
            </w:r>
          </w:p>
        </w:tc>
      </w:tr>
      <w:tr w:rsidR="007952A5" w:rsidRPr="00AB0AEE" w:rsidTr="00CC5AF2">
        <w:trPr>
          <w:trHeight w:val="611"/>
        </w:trPr>
        <w:tc>
          <w:tcPr>
            <w:tcW w:w="596" w:type="dxa"/>
            <w:vMerge/>
            <w:shd w:val="clear" w:color="auto" w:fill="auto"/>
          </w:tcPr>
          <w:p w:rsidR="007952A5" w:rsidRPr="00AB0AEE" w:rsidRDefault="007952A5" w:rsidP="00BE4A36">
            <w:pPr>
              <w:tabs>
                <w:tab w:val="left" w:pos="426"/>
              </w:tabs>
              <w:spacing w:beforeLines="30" w:afterLines="30"/>
              <w:jc w:val="center"/>
              <w:rPr>
                <w:rFonts w:ascii="Bookman Old Style" w:hAnsi="Bookman Old Style"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vMerge w:val="restart"/>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rPr>
            </w:pPr>
          </w:p>
        </w:tc>
        <w:tc>
          <w:tcPr>
            <w:tcW w:w="2700" w:type="dxa"/>
            <w:shd w:val="clear" w:color="auto" w:fill="auto"/>
          </w:tcPr>
          <w:p w:rsidR="007952A5" w:rsidRPr="00EF422B"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 xml:space="preserve">Pelaksanaan Operasional Lembaga Kerjasama Tripatit </w:t>
            </w:r>
          </w:p>
        </w:tc>
        <w:tc>
          <w:tcPr>
            <w:tcW w:w="3618"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r>
              <w:rPr>
                <w:rFonts w:ascii="Century Gothic" w:hAnsi="Century Gothic" w:cs="Arial"/>
                <w:bCs/>
                <w:sz w:val="18"/>
                <w:szCs w:val="18"/>
                <w:lang w:val="es-ES"/>
              </w:rPr>
              <w:t>Terlaksannya Sinergitas  tripartit</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es-ES"/>
              </w:rPr>
            </w:pPr>
            <w:r w:rsidRPr="00AB0AEE">
              <w:rPr>
                <w:rFonts w:ascii="Century Gothic" w:hAnsi="Century Gothic" w:cs="Arial"/>
                <w:bCs/>
                <w:sz w:val="18"/>
                <w:szCs w:val="18"/>
                <w:lang w:val="id-ID"/>
              </w:rPr>
              <w:t>100</w:t>
            </w:r>
            <w:r w:rsidRPr="00AB0AEE">
              <w:rPr>
                <w:rFonts w:ascii="Century Gothic" w:hAnsi="Century Gothic" w:cs="Arial"/>
                <w:bCs/>
                <w:sz w:val="18"/>
                <w:szCs w:val="18"/>
                <w:lang w:val="es-ES"/>
              </w:rPr>
              <w:t>.000.000</w:t>
            </w:r>
          </w:p>
        </w:tc>
      </w:tr>
      <w:tr w:rsidR="007952A5" w:rsidRPr="00AB0AEE" w:rsidTr="00CC5AF2">
        <w:trPr>
          <w:trHeight w:val="881"/>
        </w:trPr>
        <w:tc>
          <w:tcPr>
            <w:tcW w:w="596" w:type="dxa"/>
            <w:vMerge/>
            <w:shd w:val="clear" w:color="auto" w:fill="auto"/>
          </w:tcPr>
          <w:p w:rsidR="007952A5" w:rsidRPr="00AB0AEE" w:rsidRDefault="007952A5" w:rsidP="00BE4A36">
            <w:pPr>
              <w:tabs>
                <w:tab w:val="left" w:pos="426"/>
              </w:tabs>
              <w:spacing w:beforeLines="30" w:afterLines="30"/>
              <w:jc w:val="center"/>
              <w:rPr>
                <w:rFonts w:ascii="Bookman Old Style" w:hAnsi="Bookman Old Style"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vMerge/>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p>
        </w:tc>
        <w:tc>
          <w:tcPr>
            <w:tcW w:w="27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sidRPr="00AB0AEE">
              <w:rPr>
                <w:rFonts w:ascii="Century Gothic" w:hAnsi="Century Gothic" w:cs="Arial"/>
                <w:bCs/>
                <w:sz w:val="18"/>
                <w:szCs w:val="18"/>
                <w:lang w:val="id-ID"/>
              </w:rPr>
              <w:t>Terciptanya Hubungan harmons antara pengusaha dengan pekerja</w:t>
            </w:r>
          </w:p>
        </w:tc>
        <w:tc>
          <w:tcPr>
            <w:tcW w:w="3618"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r>
              <w:rPr>
                <w:rFonts w:ascii="Century Gothic" w:hAnsi="Century Gothic" w:cs="Arial"/>
                <w:bCs/>
                <w:sz w:val="18"/>
                <w:szCs w:val="18"/>
                <w:lang w:val="es-ES"/>
              </w:rPr>
              <w:t>Terlaksannya LKS Bipartit</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es-ES"/>
              </w:rPr>
            </w:pPr>
            <w:r w:rsidRPr="00AB0AEE">
              <w:rPr>
                <w:rFonts w:ascii="Century Gothic" w:hAnsi="Century Gothic" w:cs="Arial"/>
                <w:bCs/>
                <w:sz w:val="18"/>
                <w:szCs w:val="18"/>
                <w:lang w:val="id-ID"/>
              </w:rPr>
              <w:t>100</w:t>
            </w:r>
            <w:r w:rsidRPr="00AB0AEE">
              <w:rPr>
                <w:rFonts w:ascii="Century Gothic" w:hAnsi="Century Gothic" w:cs="Arial"/>
                <w:bCs/>
                <w:sz w:val="18"/>
                <w:szCs w:val="18"/>
                <w:lang w:val="es-ES"/>
              </w:rPr>
              <w:t>.000.000</w:t>
            </w:r>
          </w:p>
        </w:tc>
      </w:tr>
      <w:tr w:rsidR="007952A5" w:rsidRPr="00AB0AEE" w:rsidTr="00CC5AF2">
        <w:trPr>
          <w:trHeight w:val="474"/>
        </w:trPr>
        <w:tc>
          <w:tcPr>
            <w:tcW w:w="596" w:type="dxa"/>
            <w:vMerge/>
            <w:shd w:val="clear" w:color="auto" w:fill="auto"/>
          </w:tcPr>
          <w:p w:rsidR="007952A5" w:rsidRPr="00AB0AEE" w:rsidRDefault="007952A5" w:rsidP="00BE4A36">
            <w:pPr>
              <w:tabs>
                <w:tab w:val="left" w:pos="426"/>
              </w:tabs>
              <w:spacing w:beforeLines="30" w:afterLines="30"/>
              <w:jc w:val="center"/>
              <w:rPr>
                <w:rFonts w:ascii="Bookman Old Style" w:hAnsi="Bookman Old Style"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3600" w:type="dxa"/>
            <w:vMerge/>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p>
        </w:tc>
        <w:tc>
          <w:tcPr>
            <w:tcW w:w="2700" w:type="dxa"/>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lang w:val="id-ID"/>
              </w:rPr>
            </w:pPr>
            <w:r w:rsidRPr="00AB0AEE">
              <w:rPr>
                <w:rFonts w:ascii="Century Gothic" w:hAnsi="Century Gothic" w:cs="Arial"/>
                <w:bCs/>
                <w:sz w:val="18"/>
                <w:szCs w:val="18"/>
                <w:lang w:val="id-ID"/>
              </w:rPr>
              <w:t>Rekomendasi UMK</w:t>
            </w:r>
          </w:p>
        </w:tc>
        <w:tc>
          <w:tcPr>
            <w:tcW w:w="3618" w:type="dxa"/>
            <w:shd w:val="clear" w:color="auto" w:fill="auto"/>
          </w:tcPr>
          <w:p w:rsidR="007952A5" w:rsidRPr="00E3736A"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Terlaksannya UMK /Depeko 2023</w:t>
            </w: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Cs/>
                <w:sz w:val="18"/>
                <w:szCs w:val="18"/>
                <w:lang w:val="id-ID"/>
              </w:rPr>
            </w:pPr>
            <w:r w:rsidRPr="00AB0AEE">
              <w:rPr>
                <w:rFonts w:ascii="Century Gothic" w:hAnsi="Century Gothic" w:cs="Arial"/>
                <w:bCs/>
                <w:sz w:val="18"/>
                <w:szCs w:val="18"/>
                <w:lang w:val="id-ID"/>
              </w:rPr>
              <w:t>250.000.000</w:t>
            </w:r>
          </w:p>
        </w:tc>
      </w:tr>
      <w:tr w:rsidR="007952A5" w:rsidRPr="00AB0AEE" w:rsidTr="00CC5AF2">
        <w:tc>
          <w:tcPr>
            <w:tcW w:w="596" w:type="dxa"/>
            <w:vMerge/>
            <w:shd w:val="clear" w:color="auto" w:fill="auto"/>
          </w:tcPr>
          <w:p w:rsidR="007952A5" w:rsidRPr="00AB0AEE" w:rsidRDefault="007952A5" w:rsidP="00BE4A36">
            <w:pPr>
              <w:tabs>
                <w:tab w:val="left" w:pos="426"/>
              </w:tabs>
              <w:spacing w:beforeLines="30" w:afterLines="30"/>
              <w:jc w:val="center"/>
              <w:rPr>
                <w:rFonts w:ascii="Bookman Old Style" w:hAnsi="Bookman Old Style" w:cs="Arial"/>
                <w:bCs/>
                <w:sz w:val="18"/>
                <w:szCs w:val="18"/>
                <w:lang w:val="es-ES"/>
              </w:rPr>
            </w:pPr>
          </w:p>
        </w:tc>
        <w:tc>
          <w:tcPr>
            <w:tcW w:w="3791" w:type="dxa"/>
            <w:vMerge/>
          </w:tcPr>
          <w:p w:rsidR="007952A5" w:rsidRPr="00AB0AEE" w:rsidRDefault="007952A5" w:rsidP="00BE4A36">
            <w:pPr>
              <w:tabs>
                <w:tab w:val="left" w:pos="426"/>
              </w:tabs>
              <w:spacing w:beforeLines="30" w:afterLines="30"/>
              <w:jc w:val="both"/>
              <w:rPr>
                <w:rFonts w:ascii="Century Gothic" w:hAnsi="Century Gothic" w:cs="Arial"/>
                <w:bCs/>
                <w:sz w:val="18"/>
                <w:szCs w:val="18"/>
                <w:lang w:val="es-ES"/>
              </w:rPr>
            </w:pPr>
          </w:p>
        </w:tc>
        <w:tc>
          <w:tcPr>
            <w:tcW w:w="6300" w:type="dxa"/>
            <w:gridSpan w:val="2"/>
            <w:shd w:val="clear" w:color="auto" w:fill="auto"/>
          </w:tcPr>
          <w:p w:rsidR="007952A5" w:rsidRPr="00AB0AEE" w:rsidRDefault="007952A5" w:rsidP="00BE4A36">
            <w:pPr>
              <w:tabs>
                <w:tab w:val="left" w:pos="426"/>
              </w:tabs>
              <w:spacing w:beforeLines="30" w:afterLines="30"/>
              <w:jc w:val="both"/>
              <w:rPr>
                <w:rFonts w:ascii="Century Gothic" w:hAnsi="Century Gothic" w:cs="Arial"/>
                <w:bCs/>
                <w:sz w:val="18"/>
                <w:szCs w:val="18"/>
              </w:rPr>
            </w:pPr>
            <w:r>
              <w:rPr>
                <w:rFonts w:ascii="Century Gothic" w:hAnsi="Century Gothic" w:cs="Arial"/>
                <w:bCs/>
                <w:sz w:val="18"/>
                <w:szCs w:val="18"/>
              </w:rPr>
              <w:t>Jumlah  pagu</w:t>
            </w:r>
          </w:p>
        </w:tc>
        <w:tc>
          <w:tcPr>
            <w:tcW w:w="3618"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
                <w:bCs/>
                <w:sz w:val="18"/>
                <w:szCs w:val="18"/>
              </w:rPr>
            </w:pPr>
          </w:p>
        </w:tc>
        <w:tc>
          <w:tcPr>
            <w:tcW w:w="3150" w:type="dxa"/>
            <w:shd w:val="clear" w:color="auto" w:fill="auto"/>
          </w:tcPr>
          <w:p w:rsidR="007952A5" w:rsidRPr="00AB0AEE" w:rsidRDefault="007952A5" w:rsidP="00BE4A36">
            <w:pPr>
              <w:tabs>
                <w:tab w:val="left" w:pos="426"/>
              </w:tabs>
              <w:spacing w:beforeLines="30" w:afterLines="30"/>
              <w:jc w:val="right"/>
              <w:rPr>
                <w:rFonts w:ascii="Century Gothic" w:hAnsi="Century Gothic" w:cs="Arial"/>
                <w:b/>
                <w:bCs/>
                <w:sz w:val="18"/>
                <w:szCs w:val="18"/>
              </w:rPr>
            </w:pPr>
            <w:r w:rsidRPr="00AB0AEE">
              <w:rPr>
                <w:rFonts w:ascii="Century Gothic" w:hAnsi="Century Gothic" w:cs="Arial"/>
                <w:b/>
                <w:bCs/>
                <w:sz w:val="18"/>
                <w:szCs w:val="18"/>
              </w:rPr>
              <w:t>1.405.299.900</w:t>
            </w:r>
          </w:p>
        </w:tc>
      </w:tr>
    </w:tbl>
    <w:p w:rsidR="003F0295" w:rsidRPr="007952A5" w:rsidRDefault="003F0295" w:rsidP="007952A5">
      <w:pPr>
        <w:spacing w:line="276" w:lineRule="auto"/>
        <w:jc w:val="both"/>
        <w:rPr>
          <w:rFonts w:ascii="Bookman Old Style" w:hAnsi="Bookman Old Style" w:cs="Arial"/>
          <w:b/>
          <w:bCs/>
          <w:color w:val="000000"/>
          <w:szCs w:val="24"/>
        </w:rPr>
      </w:pPr>
    </w:p>
    <w:tbl>
      <w:tblPr>
        <w:tblW w:w="17434" w:type="dxa"/>
        <w:tblInd w:w="138" w:type="dxa"/>
        <w:tblLook w:val="04A0"/>
      </w:tblPr>
      <w:tblGrid>
        <w:gridCol w:w="1106"/>
        <w:gridCol w:w="439"/>
        <w:gridCol w:w="328"/>
        <w:gridCol w:w="439"/>
        <w:gridCol w:w="439"/>
        <w:gridCol w:w="439"/>
        <w:gridCol w:w="439"/>
        <w:gridCol w:w="5391"/>
        <w:gridCol w:w="1874"/>
        <w:gridCol w:w="1843"/>
        <w:gridCol w:w="3235"/>
        <w:gridCol w:w="1462"/>
      </w:tblGrid>
      <w:tr w:rsidR="00FF6B30" w:rsidRPr="00FF6B30" w:rsidTr="009E7797">
        <w:trPr>
          <w:trHeight w:val="300"/>
        </w:trPr>
        <w:tc>
          <w:tcPr>
            <w:tcW w:w="17434" w:type="dxa"/>
            <w:gridSpan w:val="12"/>
            <w:tcBorders>
              <w:top w:val="nil"/>
              <w:left w:val="nil"/>
              <w:bottom w:val="nil"/>
              <w:right w:val="nil"/>
            </w:tcBorders>
            <w:shd w:val="clear" w:color="auto" w:fill="auto"/>
            <w:noWrap/>
            <w:vAlign w:val="bottom"/>
            <w:hideMark/>
          </w:tcPr>
          <w:p w:rsidR="00B0655B" w:rsidRDefault="00B0655B" w:rsidP="00FF6B30">
            <w:pPr>
              <w:jc w:val="center"/>
              <w:rPr>
                <w:rFonts w:ascii="Bernard MT Condensed" w:hAnsi="Bernard MT Condensed" w:cs="Calibri"/>
                <w:color w:val="000000"/>
                <w:szCs w:val="24"/>
              </w:rPr>
            </w:pPr>
            <w:bookmarkStart w:id="2" w:name="RANGE!B1:M24"/>
          </w:p>
          <w:p w:rsidR="00B0655B" w:rsidRDefault="00B0655B" w:rsidP="00FF6B30">
            <w:pPr>
              <w:jc w:val="center"/>
              <w:rPr>
                <w:rFonts w:ascii="Bernard MT Condensed" w:hAnsi="Bernard MT Condensed" w:cs="Calibri"/>
                <w:color w:val="000000"/>
                <w:szCs w:val="24"/>
              </w:rPr>
            </w:pPr>
          </w:p>
          <w:p w:rsidR="00B0655B" w:rsidRDefault="00B0655B" w:rsidP="00FF6B30">
            <w:pPr>
              <w:jc w:val="center"/>
              <w:rPr>
                <w:rFonts w:ascii="Bernard MT Condensed" w:hAnsi="Bernard MT Condensed" w:cs="Calibri"/>
                <w:color w:val="000000"/>
                <w:szCs w:val="24"/>
              </w:rPr>
            </w:pPr>
          </w:p>
          <w:p w:rsidR="00B0655B" w:rsidRDefault="00B0655B" w:rsidP="00FF6B30">
            <w:pPr>
              <w:jc w:val="center"/>
              <w:rPr>
                <w:rFonts w:ascii="Bernard MT Condensed" w:hAnsi="Bernard MT Condensed" w:cs="Calibri"/>
                <w:color w:val="000000"/>
                <w:szCs w:val="24"/>
              </w:rPr>
            </w:pPr>
          </w:p>
          <w:p w:rsidR="00B0655B" w:rsidRDefault="00B0655B" w:rsidP="00FF6B30">
            <w:pPr>
              <w:jc w:val="center"/>
              <w:rPr>
                <w:rFonts w:ascii="Bernard MT Condensed" w:hAnsi="Bernard MT Condensed" w:cs="Calibri"/>
                <w:color w:val="000000"/>
                <w:szCs w:val="24"/>
              </w:rPr>
            </w:pPr>
          </w:p>
          <w:p w:rsidR="00B0655B" w:rsidRDefault="00B0655B" w:rsidP="00FF6B30">
            <w:pPr>
              <w:jc w:val="center"/>
              <w:rPr>
                <w:rFonts w:ascii="Bernard MT Condensed" w:hAnsi="Bernard MT Condensed" w:cs="Calibri"/>
                <w:color w:val="000000"/>
                <w:szCs w:val="24"/>
              </w:rPr>
            </w:pPr>
          </w:p>
          <w:p w:rsidR="00FF6B30" w:rsidRPr="00FF6B30" w:rsidRDefault="00FF6B30" w:rsidP="00FF6B30">
            <w:pPr>
              <w:jc w:val="center"/>
              <w:rPr>
                <w:rFonts w:ascii="Bernard MT Condensed" w:hAnsi="Bernard MT Condensed" w:cs="Calibri"/>
                <w:color w:val="000000"/>
                <w:szCs w:val="24"/>
              </w:rPr>
            </w:pPr>
            <w:r w:rsidRPr="00FF6B30">
              <w:rPr>
                <w:rFonts w:ascii="Bernard MT Condensed" w:hAnsi="Bernard MT Condensed" w:cs="Calibri"/>
                <w:color w:val="000000"/>
                <w:szCs w:val="24"/>
              </w:rPr>
              <w:lastRenderedPageBreak/>
              <w:t>USULAN BLPU KEGIATAN TAHUN ANGGARAN 2022</w:t>
            </w:r>
            <w:bookmarkEnd w:id="2"/>
          </w:p>
        </w:tc>
      </w:tr>
      <w:tr w:rsidR="00FF6B30" w:rsidRPr="00FF6B30" w:rsidTr="009E7797">
        <w:trPr>
          <w:trHeight w:val="300"/>
        </w:trPr>
        <w:tc>
          <w:tcPr>
            <w:tcW w:w="1106"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439"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328"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439"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439"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439"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439"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5391"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1874"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1843"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3235"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c>
          <w:tcPr>
            <w:tcW w:w="1462" w:type="dxa"/>
            <w:tcBorders>
              <w:top w:val="nil"/>
              <w:left w:val="nil"/>
              <w:bottom w:val="nil"/>
              <w:right w:val="nil"/>
            </w:tcBorders>
            <w:shd w:val="clear" w:color="auto" w:fill="auto"/>
            <w:noWrap/>
            <w:vAlign w:val="bottom"/>
            <w:hideMark/>
          </w:tcPr>
          <w:p w:rsidR="00FF6B30" w:rsidRPr="00FF6B30" w:rsidRDefault="00FF6B30" w:rsidP="00FF6B30">
            <w:pPr>
              <w:rPr>
                <w:rFonts w:ascii="Calibri" w:hAnsi="Calibri" w:cs="Calibri"/>
                <w:color w:val="000000"/>
                <w:sz w:val="22"/>
                <w:szCs w:val="22"/>
              </w:rPr>
            </w:pPr>
          </w:p>
        </w:tc>
      </w:tr>
      <w:tr w:rsidR="00FF6B30" w:rsidRPr="00FF6B30" w:rsidTr="009E7797">
        <w:trPr>
          <w:trHeight w:val="300"/>
        </w:trPr>
        <w:tc>
          <w:tcPr>
            <w:tcW w:w="3629" w:type="dxa"/>
            <w:gridSpan w:val="7"/>
            <w:vMerge w:val="restart"/>
            <w:tcBorders>
              <w:top w:val="single" w:sz="4" w:space="0" w:color="auto"/>
              <w:left w:val="single" w:sz="4" w:space="0" w:color="auto"/>
              <w:bottom w:val="nil"/>
              <w:right w:val="single" w:sz="4" w:space="0" w:color="000000"/>
            </w:tcBorders>
            <w:shd w:val="clear" w:color="000000" w:fill="A5A5A5"/>
            <w:noWrap/>
            <w:vAlign w:val="center"/>
            <w:hideMark/>
          </w:tcPr>
          <w:p w:rsidR="00FF6B30" w:rsidRPr="00FF6B30" w:rsidRDefault="00FF6B30" w:rsidP="00FF6B30">
            <w:pPr>
              <w:jc w:val="center"/>
              <w:rPr>
                <w:rFonts w:ascii="Arial" w:hAnsi="Arial" w:cs="Arial"/>
                <w:b/>
                <w:bCs/>
                <w:color w:val="000000"/>
                <w:sz w:val="20"/>
              </w:rPr>
            </w:pPr>
            <w:r w:rsidRPr="00FF6B30">
              <w:rPr>
                <w:rFonts w:ascii="Arial" w:hAnsi="Arial" w:cs="Arial"/>
                <w:b/>
                <w:bCs/>
                <w:color w:val="000000"/>
                <w:sz w:val="20"/>
              </w:rPr>
              <w:t>KODE KEGIATAN</w:t>
            </w:r>
          </w:p>
        </w:tc>
        <w:tc>
          <w:tcPr>
            <w:tcW w:w="5391" w:type="dxa"/>
            <w:vMerge w:val="restart"/>
            <w:tcBorders>
              <w:top w:val="single" w:sz="4" w:space="0" w:color="auto"/>
              <w:left w:val="single" w:sz="4" w:space="0" w:color="auto"/>
              <w:bottom w:val="single" w:sz="4" w:space="0" w:color="000000"/>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NAMA KEGIATAN</w:t>
            </w:r>
          </w:p>
        </w:tc>
        <w:tc>
          <w:tcPr>
            <w:tcW w:w="1874" w:type="dxa"/>
            <w:vMerge w:val="restart"/>
            <w:tcBorders>
              <w:top w:val="single" w:sz="4" w:space="0" w:color="auto"/>
              <w:left w:val="single" w:sz="4" w:space="0" w:color="auto"/>
              <w:bottom w:val="single" w:sz="4" w:space="0" w:color="000000"/>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SKPD</w:t>
            </w:r>
          </w:p>
        </w:tc>
        <w:tc>
          <w:tcPr>
            <w:tcW w:w="1843" w:type="dxa"/>
            <w:vMerge w:val="restart"/>
            <w:tcBorders>
              <w:top w:val="single" w:sz="4" w:space="0" w:color="auto"/>
              <w:left w:val="single" w:sz="4" w:space="0" w:color="auto"/>
              <w:bottom w:val="single" w:sz="4" w:space="0" w:color="000000"/>
              <w:right w:val="single" w:sz="4" w:space="0" w:color="auto"/>
            </w:tcBorders>
            <w:shd w:val="clear" w:color="000000" w:fill="A5A5A5"/>
            <w:noWrap/>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PAGU ANGGARAN</w:t>
            </w:r>
          </w:p>
        </w:tc>
        <w:tc>
          <w:tcPr>
            <w:tcW w:w="3235" w:type="dxa"/>
            <w:vMerge w:val="restart"/>
            <w:tcBorders>
              <w:top w:val="single" w:sz="4" w:space="0" w:color="auto"/>
              <w:left w:val="single" w:sz="4" w:space="0" w:color="auto"/>
              <w:bottom w:val="single" w:sz="4" w:space="0" w:color="000000"/>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PAGU ANGGARAN 2022</w:t>
            </w:r>
          </w:p>
        </w:tc>
        <w:tc>
          <w:tcPr>
            <w:tcW w:w="1462" w:type="dxa"/>
            <w:vMerge w:val="restart"/>
            <w:tcBorders>
              <w:top w:val="single" w:sz="4" w:space="0" w:color="auto"/>
              <w:left w:val="single" w:sz="4" w:space="0" w:color="auto"/>
              <w:bottom w:val="single" w:sz="4" w:space="0" w:color="000000"/>
              <w:right w:val="single" w:sz="4" w:space="0" w:color="auto"/>
            </w:tcBorders>
            <w:shd w:val="clear" w:color="000000" w:fill="A5A5A5"/>
            <w:vAlign w:val="center"/>
            <w:hideMark/>
          </w:tcPr>
          <w:p w:rsidR="00FF6B30" w:rsidRPr="00FF6B30" w:rsidRDefault="00FF6B30" w:rsidP="00FF6B30">
            <w:pPr>
              <w:jc w:val="center"/>
              <w:rPr>
                <w:rFonts w:ascii="Arial" w:hAnsi="Arial" w:cs="Arial"/>
                <w:b/>
                <w:bCs/>
                <w:color w:val="000000"/>
                <w:sz w:val="20"/>
              </w:rPr>
            </w:pPr>
            <w:r w:rsidRPr="00FF6B30">
              <w:rPr>
                <w:rFonts w:ascii="Arial" w:hAnsi="Arial" w:cs="Arial"/>
                <w:b/>
                <w:bCs/>
                <w:color w:val="000000"/>
                <w:sz w:val="20"/>
              </w:rPr>
              <w:t>PAGU INDIKATIF</w:t>
            </w:r>
          </w:p>
        </w:tc>
      </w:tr>
      <w:tr w:rsidR="00FF6B30" w:rsidRPr="00FF6B30" w:rsidTr="009E7797">
        <w:trPr>
          <w:trHeight w:val="300"/>
        </w:trPr>
        <w:tc>
          <w:tcPr>
            <w:tcW w:w="3629" w:type="dxa"/>
            <w:gridSpan w:val="7"/>
            <w:vMerge/>
            <w:tcBorders>
              <w:top w:val="single" w:sz="4" w:space="0" w:color="auto"/>
              <w:left w:val="single" w:sz="4" w:space="0" w:color="auto"/>
              <w:bottom w:val="nil"/>
              <w:right w:val="single" w:sz="4" w:space="0" w:color="000000"/>
            </w:tcBorders>
            <w:vAlign w:val="center"/>
            <w:hideMark/>
          </w:tcPr>
          <w:p w:rsidR="00FF6B30" w:rsidRPr="00FF6B30" w:rsidRDefault="00FF6B30" w:rsidP="00FF6B30">
            <w:pPr>
              <w:rPr>
                <w:rFonts w:ascii="Arial" w:hAnsi="Arial" w:cs="Arial"/>
                <w:b/>
                <w:bCs/>
                <w:color w:val="000000"/>
                <w:sz w:val="20"/>
              </w:rPr>
            </w:pPr>
          </w:p>
        </w:tc>
        <w:tc>
          <w:tcPr>
            <w:tcW w:w="5391" w:type="dxa"/>
            <w:vMerge/>
            <w:tcBorders>
              <w:top w:val="single" w:sz="4" w:space="0" w:color="auto"/>
              <w:left w:val="single" w:sz="4" w:space="0" w:color="auto"/>
              <w:bottom w:val="single" w:sz="4" w:space="0" w:color="000000"/>
              <w:right w:val="single" w:sz="4" w:space="0" w:color="auto"/>
            </w:tcBorders>
            <w:vAlign w:val="center"/>
            <w:hideMark/>
          </w:tcPr>
          <w:p w:rsidR="00FF6B30" w:rsidRPr="00FF6B30" w:rsidRDefault="00FF6B30" w:rsidP="00FF6B30">
            <w:pPr>
              <w:rPr>
                <w:rFonts w:ascii="Arial" w:hAnsi="Arial" w:cs="Arial"/>
                <w:b/>
                <w:bCs/>
                <w:sz w:val="20"/>
              </w:rPr>
            </w:pPr>
          </w:p>
        </w:tc>
        <w:tc>
          <w:tcPr>
            <w:tcW w:w="1874" w:type="dxa"/>
            <w:vMerge/>
            <w:tcBorders>
              <w:top w:val="single" w:sz="4" w:space="0" w:color="auto"/>
              <w:left w:val="single" w:sz="4" w:space="0" w:color="auto"/>
              <w:bottom w:val="single" w:sz="4" w:space="0" w:color="000000"/>
              <w:right w:val="single" w:sz="4" w:space="0" w:color="auto"/>
            </w:tcBorders>
            <w:vAlign w:val="center"/>
            <w:hideMark/>
          </w:tcPr>
          <w:p w:rsidR="00FF6B30" w:rsidRPr="00FF6B30" w:rsidRDefault="00FF6B30" w:rsidP="00FF6B30">
            <w:pPr>
              <w:rPr>
                <w:rFonts w:ascii="Arial" w:hAnsi="Arial" w:cs="Arial"/>
                <w:b/>
                <w:bCs/>
                <w:sz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FF6B30" w:rsidRPr="00FF6B30" w:rsidRDefault="00FF6B30" w:rsidP="00FF6B30">
            <w:pPr>
              <w:rPr>
                <w:rFonts w:ascii="Arial" w:hAnsi="Arial" w:cs="Arial"/>
                <w:b/>
                <w:bCs/>
                <w:sz w:val="20"/>
              </w:rPr>
            </w:pPr>
          </w:p>
        </w:tc>
        <w:tc>
          <w:tcPr>
            <w:tcW w:w="3235" w:type="dxa"/>
            <w:vMerge/>
            <w:tcBorders>
              <w:top w:val="single" w:sz="4" w:space="0" w:color="auto"/>
              <w:left w:val="single" w:sz="4" w:space="0" w:color="auto"/>
              <w:bottom w:val="single" w:sz="4" w:space="0" w:color="000000"/>
              <w:right w:val="single" w:sz="4" w:space="0" w:color="auto"/>
            </w:tcBorders>
            <w:vAlign w:val="center"/>
            <w:hideMark/>
          </w:tcPr>
          <w:p w:rsidR="00FF6B30" w:rsidRPr="00FF6B30" w:rsidRDefault="00FF6B30" w:rsidP="00FF6B30">
            <w:pPr>
              <w:rPr>
                <w:rFonts w:ascii="Arial" w:hAnsi="Arial" w:cs="Arial"/>
                <w:b/>
                <w:bCs/>
                <w:sz w:val="20"/>
              </w:rPr>
            </w:pPr>
          </w:p>
        </w:tc>
        <w:tc>
          <w:tcPr>
            <w:tcW w:w="1462" w:type="dxa"/>
            <w:vMerge/>
            <w:tcBorders>
              <w:top w:val="single" w:sz="4" w:space="0" w:color="auto"/>
              <w:left w:val="single" w:sz="4" w:space="0" w:color="auto"/>
              <w:bottom w:val="single" w:sz="4" w:space="0" w:color="000000"/>
              <w:right w:val="single" w:sz="4" w:space="0" w:color="auto"/>
            </w:tcBorders>
            <w:vAlign w:val="center"/>
            <w:hideMark/>
          </w:tcPr>
          <w:p w:rsidR="00FF6B30" w:rsidRPr="00FF6B30" w:rsidRDefault="00FF6B30" w:rsidP="00FF6B30">
            <w:pPr>
              <w:rPr>
                <w:rFonts w:ascii="Arial" w:hAnsi="Arial" w:cs="Arial"/>
                <w:b/>
                <w:bCs/>
                <w:color w:val="000000"/>
                <w:sz w:val="20"/>
              </w:rPr>
            </w:pPr>
          </w:p>
        </w:tc>
      </w:tr>
      <w:tr w:rsidR="00FF6B30" w:rsidRPr="00FF6B30" w:rsidTr="009E7797">
        <w:trPr>
          <w:trHeight w:val="300"/>
        </w:trPr>
        <w:tc>
          <w:tcPr>
            <w:tcW w:w="1106" w:type="dxa"/>
            <w:tcBorders>
              <w:top w:val="nil"/>
              <w:left w:val="single" w:sz="4" w:space="0" w:color="auto"/>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439" w:type="dxa"/>
            <w:tcBorders>
              <w:top w:val="nil"/>
              <w:left w:val="nil"/>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328" w:type="dxa"/>
            <w:tcBorders>
              <w:top w:val="nil"/>
              <w:left w:val="nil"/>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439" w:type="dxa"/>
            <w:tcBorders>
              <w:top w:val="nil"/>
              <w:left w:val="nil"/>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439" w:type="dxa"/>
            <w:tcBorders>
              <w:top w:val="nil"/>
              <w:left w:val="nil"/>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439" w:type="dxa"/>
            <w:tcBorders>
              <w:top w:val="nil"/>
              <w:left w:val="nil"/>
              <w:bottom w:val="single" w:sz="4" w:space="0" w:color="auto"/>
              <w:right w:val="nil"/>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Calibri" w:hAnsi="Calibri" w:cs="Calibri"/>
                <w:color w:val="000000"/>
                <w:sz w:val="22"/>
                <w:szCs w:val="22"/>
              </w:rPr>
            </w:pPr>
            <w:r w:rsidRPr="00FF6B30">
              <w:rPr>
                <w:rFonts w:ascii="Calibri" w:hAnsi="Calibri" w:cs="Calibri"/>
                <w:color w:val="000000"/>
                <w:sz w:val="22"/>
                <w:szCs w:val="22"/>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3235" w:type="dxa"/>
            <w:tcBorders>
              <w:top w:val="nil"/>
              <w:left w:val="nil"/>
              <w:bottom w:val="single" w:sz="4" w:space="0" w:color="auto"/>
              <w:right w:val="nil"/>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462" w:type="dxa"/>
            <w:tcBorders>
              <w:top w:val="nil"/>
              <w:left w:val="single" w:sz="4" w:space="0" w:color="auto"/>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color w:val="000000"/>
                <w:sz w:val="20"/>
              </w:rPr>
            </w:pPr>
            <w:r w:rsidRPr="00FF6B30">
              <w:rPr>
                <w:rFonts w:ascii="Arial" w:hAnsi="Arial" w:cs="Arial"/>
                <w:b/>
                <w:bCs/>
                <w:color w:val="000000"/>
                <w:sz w:val="20"/>
              </w:rPr>
              <w:t> </w:t>
            </w:r>
          </w:p>
        </w:tc>
      </w:tr>
      <w:tr w:rsidR="00FF6B30" w:rsidRPr="00FF6B30" w:rsidTr="00CC5AF2">
        <w:trPr>
          <w:trHeight w:val="300"/>
        </w:trPr>
        <w:tc>
          <w:tcPr>
            <w:tcW w:w="1106" w:type="dxa"/>
            <w:tcBorders>
              <w:top w:val="single" w:sz="4" w:space="0" w:color="auto"/>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328"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single" w:sz="4" w:space="0" w:color="auto"/>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single" w:sz="4" w:space="0" w:color="auto"/>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URUSAN WAJIB BUKAN PELAYANAN DASAR</w:t>
            </w:r>
          </w:p>
        </w:tc>
        <w:tc>
          <w:tcPr>
            <w:tcW w:w="1874" w:type="dxa"/>
            <w:tcBorders>
              <w:top w:val="single" w:sz="4" w:space="0" w:color="auto"/>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single" w:sz="4" w:space="0" w:color="auto"/>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3235" w:type="dxa"/>
            <w:tcBorders>
              <w:top w:val="single" w:sz="4" w:space="0" w:color="auto"/>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1462" w:type="dxa"/>
            <w:tcBorders>
              <w:top w:val="single" w:sz="4" w:space="0" w:color="auto"/>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Tenaga Kerja</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Dinas Tenaga Kerja</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Dinas Tenaga Kerja</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17,528,888,750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51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Perencanaan, Penganggaran, dan Evaluasi Kinerja Perangkat Daerah</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10,000,000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10,000,000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510"/>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Koordinasi dan Penyusunan Laporan Capaian Kinerja dan Ikhtisar Realisasi Kinerja SKPD</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10,000,000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7,500,000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color w:val="000000"/>
                <w:sz w:val="20"/>
              </w:rPr>
            </w:pPr>
            <w:r w:rsidRPr="00FF6B30">
              <w:rPr>
                <w:rFonts w:ascii="Arial" w:hAnsi="Arial" w:cs="Arial"/>
                <w:b/>
                <w:bCs/>
                <w:color w:val="000000"/>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Administrasi Keuangan Perangkat Daerah</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13,166,738,000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13,166,738,000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Penyediaan Gaji dan Tunjangan ASN</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13,156,738,000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13,156,738,000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color w:val="000000"/>
                <w:sz w:val="20"/>
              </w:rPr>
            </w:pPr>
            <w:r w:rsidRPr="00FF6B30">
              <w:rPr>
                <w:rFonts w:ascii="Arial" w:hAnsi="Arial" w:cs="Arial"/>
                <w:b/>
                <w:bCs/>
                <w:color w:val="000000"/>
                <w:sz w:val="20"/>
              </w:rPr>
              <w:t xml:space="preserve">0 </w:t>
            </w:r>
          </w:p>
        </w:tc>
      </w:tr>
      <w:tr w:rsidR="00FF6B30" w:rsidRPr="00FF6B30" w:rsidTr="009E7797">
        <w:trPr>
          <w:trHeight w:val="510"/>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05</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Koordinasi dan Penyusunan Laporan Keuangan Akhir Tahun SKPD</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10,000,000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7,500,000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color w:val="000000"/>
                <w:sz w:val="20"/>
              </w:rPr>
            </w:pPr>
            <w:r w:rsidRPr="00FF6B30">
              <w:rPr>
                <w:rFonts w:ascii="Arial" w:hAnsi="Arial" w:cs="Arial"/>
                <w:b/>
                <w:bCs/>
                <w:color w:val="000000"/>
                <w:sz w:val="20"/>
              </w:rPr>
              <w:t xml:space="preserve">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05</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 </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Administrasi Kepegawaian Perangkat Daerah</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50,000,000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25,000,000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25,000,000 </w:t>
            </w:r>
          </w:p>
        </w:tc>
      </w:tr>
      <w:tr w:rsidR="00FF6B30" w:rsidRPr="00FF6B30" w:rsidTr="009E7797">
        <w:trPr>
          <w:trHeight w:val="510"/>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05</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05</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Bimbingan Teknis Implementasi Peraturan Perundang-Undangan</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50,000,000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25,000,000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color w:val="000000"/>
                <w:sz w:val="20"/>
              </w:rPr>
            </w:pPr>
            <w:r w:rsidRPr="00FF6B30">
              <w:rPr>
                <w:rFonts w:ascii="Arial" w:hAnsi="Arial" w:cs="Arial"/>
                <w:b/>
                <w:bCs/>
                <w:color w:val="000000"/>
                <w:sz w:val="20"/>
              </w:rPr>
              <w:t xml:space="preserve">25,000,000 </w:t>
            </w:r>
          </w:p>
        </w:tc>
      </w:tr>
      <w:tr w:rsidR="00FF6B30" w:rsidRPr="00FF6B30" w:rsidTr="009E7797">
        <w:trPr>
          <w:trHeight w:val="300"/>
        </w:trPr>
        <w:tc>
          <w:tcPr>
            <w:tcW w:w="1106" w:type="dxa"/>
            <w:tcBorders>
              <w:top w:val="nil"/>
              <w:left w:val="single" w:sz="4" w:space="0" w:color="auto"/>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FF6B30" w:rsidRPr="00FF6B30" w:rsidRDefault="00FF6B30" w:rsidP="00FF6B30">
            <w:pPr>
              <w:rPr>
                <w:rFonts w:ascii="Arial" w:hAnsi="Arial" w:cs="Arial"/>
                <w:b/>
                <w:bCs/>
                <w:color w:val="000000"/>
                <w:sz w:val="20"/>
              </w:rPr>
            </w:pPr>
            <w:r w:rsidRPr="00FF6B30">
              <w:rPr>
                <w:rFonts w:ascii="Arial" w:hAnsi="Arial" w:cs="Arial"/>
                <w:b/>
                <w:bCs/>
                <w:color w:val="000000"/>
                <w:sz w:val="20"/>
              </w:rPr>
              <w:t>06</w:t>
            </w:r>
          </w:p>
        </w:tc>
        <w:tc>
          <w:tcPr>
            <w:tcW w:w="5391"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rPr>
                <w:rFonts w:ascii="Arial" w:hAnsi="Arial" w:cs="Arial"/>
                <w:b/>
                <w:bCs/>
                <w:sz w:val="20"/>
              </w:rPr>
            </w:pPr>
            <w:r w:rsidRPr="00FF6B30">
              <w:rPr>
                <w:rFonts w:ascii="Arial" w:hAnsi="Arial" w:cs="Arial"/>
                <w:b/>
                <w:bCs/>
                <w:sz w:val="20"/>
              </w:rPr>
              <w:t>Administrasi Umum Perangkat Daerah</w:t>
            </w:r>
          </w:p>
        </w:tc>
        <w:tc>
          <w:tcPr>
            <w:tcW w:w="1874" w:type="dxa"/>
            <w:tcBorders>
              <w:top w:val="nil"/>
              <w:left w:val="nil"/>
              <w:bottom w:val="single" w:sz="4" w:space="0" w:color="auto"/>
              <w:right w:val="single" w:sz="4" w:space="0" w:color="auto"/>
            </w:tcBorders>
            <w:shd w:val="clear" w:color="000000" w:fill="A5A5A5"/>
            <w:vAlign w:val="center"/>
            <w:hideMark/>
          </w:tcPr>
          <w:p w:rsidR="00FF6B30" w:rsidRPr="00FF6B30" w:rsidRDefault="00FF6B30" w:rsidP="00FF6B30">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9E7797">
            <w:pPr>
              <w:tabs>
                <w:tab w:val="left" w:pos="2203"/>
              </w:tabs>
              <w:jc w:val="right"/>
              <w:rPr>
                <w:rFonts w:ascii="Arial" w:hAnsi="Arial" w:cs="Arial"/>
                <w:b/>
                <w:bCs/>
                <w:sz w:val="20"/>
              </w:rPr>
            </w:pPr>
            <w:r w:rsidRPr="00FF6B30">
              <w:rPr>
                <w:rFonts w:ascii="Arial" w:hAnsi="Arial" w:cs="Arial"/>
                <w:b/>
                <w:bCs/>
                <w:sz w:val="20"/>
              </w:rPr>
              <w:t xml:space="preserve">750,272,000 </w:t>
            </w:r>
          </w:p>
        </w:tc>
        <w:tc>
          <w:tcPr>
            <w:tcW w:w="3235"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492,206,750 </w:t>
            </w:r>
          </w:p>
        </w:tc>
        <w:tc>
          <w:tcPr>
            <w:tcW w:w="1462" w:type="dxa"/>
            <w:tcBorders>
              <w:top w:val="nil"/>
              <w:left w:val="nil"/>
              <w:bottom w:val="single" w:sz="4" w:space="0" w:color="auto"/>
              <w:right w:val="single" w:sz="4" w:space="0" w:color="auto"/>
            </w:tcBorders>
            <w:shd w:val="clear" w:color="000000" w:fill="A5A5A5"/>
            <w:noWrap/>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xml:space="preserve">258,065,250 </w:t>
            </w:r>
          </w:p>
        </w:tc>
      </w:tr>
      <w:tr w:rsidR="00FF6B30" w:rsidRPr="00FF6B30" w:rsidTr="009E7797">
        <w:trPr>
          <w:trHeight w:val="510"/>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Penyediaan Komponen Instalasi Listrik/Penerangan Bangunan Kantor</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15,000,000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10,000,000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color w:val="000000"/>
                <w:sz w:val="20"/>
              </w:rPr>
            </w:pPr>
            <w:r w:rsidRPr="00FF6B30">
              <w:rPr>
                <w:rFonts w:ascii="Arial" w:hAnsi="Arial" w:cs="Arial"/>
                <w:b/>
                <w:bCs/>
                <w:color w:val="000000"/>
                <w:sz w:val="20"/>
              </w:rPr>
              <w:t xml:space="preserve">5,000,000 </w:t>
            </w:r>
          </w:p>
        </w:tc>
      </w:tr>
      <w:tr w:rsidR="00FF6B30"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Penyediaan Bahan Logistik Kantor</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75,284,500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90,206,750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(14,922,250)</w:t>
            </w:r>
          </w:p>
        </w:tc>
      </w:tr>
      <w:tr w:rsidR="00FF6B30"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Belanja ATK</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75,284,500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jc w:val="right"/>
              <w:rPr>
                <w:rFonts w:ascii="Arial" w:hAnsi="Arial" w:cs="Arial"/>
                <w:sz w:val="20"/>
              </w:rPr>
            </w:pPr>
            <w:r w:rsidRPr="00FF6B30">
              <w:rPr>
                <w:rFonts w:ascii="Arial" w:hAnsi="Arial" w:cs="Arial"/>
                <w:sz w:val="20"/>
              </w:rPr>
              <w:t xml:space="preserve">90,206,750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w:t>
            </w:r>
          </w:p>
        </w:tc>
      </w:tr>
      <w:tr w:rsidR="00FF6B30"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FF6B30" w:rsidRPr="00FF6B30" w:rsidRDefault="00FF6B30" w:rsidP="00FF6B30">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rPr>
                <w:rFonts w:ascii="Arial" w:hAnsi="Arial" w:cs="Arial"/>
                <w:sz w:val="20"/>
              </w:rPr>
            </w:pPr>
            <w:r w:rsidRPr="00FF6B30">
              <w:rPr>
                <w:rFonts w:ascii="Arial" w:hAnsi="Arial" w:cs="Arial"/>
                <w:sz w:val="20"/>
              </w:rPr>
              <w:t>Belanja Benda Pos</w:t>
            </w:r>
          </w:p>
        </w:tc>
        <w:tc>
          <w:tcPr>
            <w:tcW w:w="1874"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FF6B30" w:rsidRPr="00FF6B30" w:rsidRDefault="00FF6B30" w:rsidP="00FF6B30">
            <w:pPr>
              <w:rPr>
                <w:rFonts w:ascii="Arial" w:hAnsi="Arial" w:cs="Arial"/>
                <w:sz w:val="20"/>
              </w:rPr>
            </w:pPr>
            <w:r w:rsidRPr="00FF6B30">
              <w:rPr>
                <w:rFonts w:ascii="Arial" w:hAnsi="Arial" w:cs="Arial"/>
                <w:sz w:val="20"/>
              </w:rPr>
              <w:t> </w:t>
            </w:r>
          </w:p>
        </w:tc>
        <w:tc>
          <w:tcPr>
            <w:tcW w:w="1462" w:type="dxa"/>
            <w:tcBorders>
              <w:top w:val="nil"/>
              <w:left w:val="nil"/>
              <w:bottom w:val="single" w:sz="4" w:space="0" w:color="auto"/>
              <w:right w:val="single" w:sz="4" w:space="0" w:color="auto"/>
            </w:tcBorders>
            <w:shd w:val="clear" w:color="auto" w:fill="auto"/>
            <w:vAlign w:val="center"/>
            <w:hideMark/>
          </w:tcPr>
          <w:p w:rsidR="00FF6B30" w:rsidRPr="00FF6B30" w:rsidRDefault="00FF6B30" w:rsidP="00FF6B30">
            <w:pPr>
              <w:jc w:val="right"/>
              <w:rPr>
                <w:rFonts w:ascii="Arial" w:hAnsi="Arial" w:cs="Arial"/>
                <w:b/>
                <w:bCs/>
                <w:sz w:val="20"/>
              </w:rPr>
            </w:pPr>
            <w:r w:rsidRPr="00FF6B30">
              <w:rPr>
                <w:rFonts w:ascii="Arial" w:hAnsi="Arial" w:cs="Arial"/>
                <w:b/>
                <w:bCs/>
                <w:sz w:val="20"/>
              </w:rPr>
              <w:t>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3,000,000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 Materai 10000</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7,800,000 </w:t>
            </w:r>
          </w:p>
        </w:tc>
        <w:tc>
          <w:tcPr>
            <w:tcW w:w="3235" w:type="dxa"/>
            <w:tcBorders>
              <w:top w:val="nil"/>
              <w:left w:val="nil"/>
              <w:bottom w:val="single" w:sz="4" w:space="0" w:color="auto"/>
              <w:right w:val="single" w:sz="4" w:space="0" w:color="auto"/>
            </w:tcBorders>
            <w:shd w:val="clear" w:color="auto" w:fill="auto"/>
            <w:noWrap/>
            <w:vAlign w:val="center"/>
          </w:tcPr>
          <w:p w:rsidR="009E7797" w:rsidRPr="00FF6B30" w:rsidRDefault="009E7797" w:rsidP="009E7797">
            <w:pPr>
              <w:jc w:val="right"/>
              <w:rPr>
                <w:rFonts w:ascii="Arial" w:hAnsi="Arial" w:cs="Arial"/>
                <w:sz w:val="20"/>
              </w:rPr>
            </w:pP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4,800,000 </w:t>
            </w:r>
          </w:p>
        </w:tc>
      </w:tr>
      <w:tr w:rsidR="009E7797" w:rsidRPr="00FF6B30" w:rsidTr="00EE6316">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lastRenderedPageBreak/>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Dokumen Tender</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700,000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3,000,000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(2,300,000)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Toner</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106,085,000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110,000,000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(3,915,000)</w:t>
            </w:r>
          </w:p>
        </w:tc>
      </w:tr>
      <w:tr w:rsidR="009E7797" w:rsidRPr="00FF6B30" w:rsidTr="00CC5AF2">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Natura dan Pakan Natura</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98,930,500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40,000,000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58,930,500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Makanan dan Minuman Rapat</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16,000,000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6,000,000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Makanan dan Minuman Tamu</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18,000,000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6,000,000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12,000,000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Barang Cetakan dan Penggandaan</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150,000,000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50,000,000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Cetak</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116,810,000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80,000,000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36,810,000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Spanduk / Dokumentasi</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11,828,000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1,828,000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Belanja Penggandaan / Penjilidan</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21,362,000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15,000,000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6,362,000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Bahan Bacaan dan Peraturan Perundang-undangan</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87,500,000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50,000,000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37,500,000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Penyelenggaraan Rapat Koordinasi dan Konsultasi SKPD</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174,972,000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70,000,000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color w:val="000000"/>
                <w:sz w:val="20"/>
              </w:rPr>
            </w:pPr>
            <w:r w:rsidRPr="00FF6B30">
              <w:rPr>
                <w:rFonts w:ascii="Arial" w:hAnsi="Arial" w:cs="Arial"/>
                <w:b/>
                <w:bCs/>
                <w:color w:val="000000"/>
                <w:sz w:val="20"/>
              </w:rPr>
              <w:t xml:space="preserve">104,972,000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07</w:t>
            </w:r>
          </w:p>
        </w:tc>
        <w:tc>
          <w:tcPr>
            <w:tcW w:w="5391" w:type="dxa"/>
            <w:tcBorders>
              <w:top w:val="nil"/>
              <w:left w:val="nil"/>
              <w:bottom w:val="single" w:sz="4" w:space="0" w:color="auto"/>
              <w:right w:val="single" w:sz="4" w:space="0" w:color="auto"/>
            </w:tcBorders>
            <w:shd w:val="clear" w:color="000000" w:fill="A5A5A5"/>
            <w:vAlign w:val="center"/>
            <w:hideMark/>
          </w:tcPr>
          <w:p w:rsidR="009E7797" w:rsidRPr="00FF6B30" w:rsidRDefault="009E7797" w:rsidP="009E7797">
            <w:pPr>
              <w:rPr>
                <w:rFonts w:ascii="Arial" w:hAnsi="Arial" w:cs="Arial"/>
                <w:b/>
                <w:bCs/>
                <w:sz w:val="20"/>
              </w:rPr>
            </w:pPr>
            <w:r w:rsidRPr="00FF6B30">
              <w:rPr>
                <w:rFonts w:ascii="Arial" w:hAnsi="Arial" w:cs="Arial"/>
                <w:b/>
                <w:bCs/>
                <w:sz w:val="20"/>
              </w:rPr>
              <w:t>Pengadaan Barang Milik Daerah Penunjang Urusan Pemerintah Daerah</w:t>
            </w:r>
          </w:p>
        </w:tc>
        <w:tc>
          <w:tcPr>
            <w:tcW w:w="1874" w:type="dxa"/>
            <w:tcBorders>
              <w:top w:val="nil"/>
              <w:left w:val="nil"/>
              <w:bottom w:val="single" w:sz="4" w:space="0" w:color="auto"/>
              <w:right w:val="single" w:sz="4" w:space="0" w:color="auto"/>
            </w:tcBorders>
            <w:shd w:val="clear" w:color="000000" w:fill="A5A5A5"/>
            <w:vAlign w:val="center"/>
            <w:hideMark/>
          </w:tcPr>
          <w:p w:rsidR="009E7797" w:rsidRPr="00FF6B30" w:rsidRDefault="009E7797" w:rsidP="009E7797">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rPr>
                <w:rFonts w:ascii="Arial" w:hAnsi="Arial" w:cs="Arial"/>
                <w:b/>
                <w:bCs/>
                <w:sz w:val="20"/>
              </w:rPr>
            </w:pPr>
            <w:r w:rsidRPr="00FF6B30">
              <w:rPr>
                <w:rFonts w:ascii="Arial" w:hAnsi="Arial" w:cs="Arial"/>
                <w:b/>
                <w:bCs/>
                <w:sz w:val="20"/>
              </w:rPr>
              <w:t> </w:t>
            </w:r>
          </w:p>
        </w:tc>
        <w:tc>
          <w:tcPr>
            <w:tcW w:w="3235"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423,000,000 </w:t>
            </w:r>
          </w:p>
        </w:tc>
        <w:tc>
          <w:tcPr>
            <w:tcW w:w="1462"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(423,000,000)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06</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Pengadaan Peralatan dan Mesin Lainnya</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423,000,000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(423,000,000)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Printer A3</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70,000,000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(70,000,000)</w:t>
            </w:r>
          </w:p>
        </w:tc>
      </w:tr>
      <w:tr w:rsidR="009E7797" w:rsidRPr="00FF6B30" w:rsidTr="00EE6316">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lastRenderedPageBreak/>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Komputer All In One</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120,000,000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(120,000,000)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 xml:space="preserve">Scanner </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40,000,000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(40,000,000)</w:t>
            </w:r>
          </w:p>
        </w:tc>
      </w:tr>
      <w:tr w:rsidR="009E7797" w:rsidRPr="00FF6B30" w:rsidTr="00CC5AF2">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 xml:space="preserve">Printer Warna </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15,000,000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(15,000,000)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AC</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38,000,000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(38,000,000)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FingerPrint</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8,000,000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(8,000,000)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Calibri" w:hAnsi="Calibri" w:cs="Calibri"/>
                <w:sz w:val="22"/>
                <w:szCs w:val="22"/>
              </w:rPr>
            </w:pPr>
            <w:r w:rsidRPr="00FF6B30">
              <w:rPr>
                <w:rFonts w:ascii="Calibri" w:hAnsi="Calibri" w:cs="Calibri"/>
                <w:sz w:val="22"/>
                <w:szCs w:val="22"/>
              </w:rPr>
              <w:t>Laptop</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60,000,000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(60,000,000)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 xml:space="preserve">TV 32 </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(10,000,000)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Kendaraan Roda Dua (Motor)</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(30,000,000)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Braket TV</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1,500,000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(1,500,000)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Biaya Instalasi Komputer</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5,000,000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(5,000,000)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 xml:space="preserve">Biaya Instalasi Printer </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Biaya Instalasi Laptop</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2,500,000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(2,500,000)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Biaya Instalasi AC</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7,000,000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(7,000,000)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 xml:space="preserve">Biaya InstalasiWIFI (internet) </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15,000,000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(15,000,000)</w:t>
            </w:r>
          </w:p>
        </w:tc>
      </w:tr>
      <w:tr w:rsidR="009E7797" w:rsidRPr="00FF6B30" w:rsidTr="00EE6316">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lastRenderedPageBreak/>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 </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rPr>
                <w:rFonts w:ascii="Arial" w:hAnsi="Arial" w:cs="Arial"/>
                <w:sz w:val="20"/>
              </w:rPr>
            </w:pPr>
            <w:r w:rsidRPr="00FF6B30">
              <w:rPr>
                <w:rFonts w:ascii="Arial" w:hAnsi="Arial" w:cs="Arial"/>
                <w:sz w:val="20"/>
              </w:rPr>
              <w:t>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08</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b/>
                <w:bCs/>
                <w:sz w:val="20"/>
              </w:rPr>
            </w:pPr>
            <w:r w:rsidRPr="00FF6B30">
              <w:rPr>
                <w:rFonts w:ascii="Arial" w:hAnsi="Arial" w:cs="Arial"/>
                <w:b/>
                <w:bCs/>
                <w:sz w:val="20"/>
              </w:rPr>
              <w:t>Penyediaan Jasa Penunjang Urusan Pemerintahan Daerah</w:t>
            </w:r>
          </w:p>
        </w:tc>
        <w:tc>
          <w:tcPr>
            <w:tcW w:w="1874" w:type="dxa"/>
            <w:tcBorders>
              <w:top w:val="nil"/>
              <w:left w:val="nil"/>
              <w:bottom w:val="single" w:sz="4" w:space="0" w:color="auto"/>
              <w:right w:val="single" w:sz="4" w:space="0" w:color="auto"/>
            </w:tcBorders>
            <w:shd w:val="clear" w:color="000000" w:fill="A5A5A5"/>
            <w:vAlign w:val="center"/>
            <w:hideMark/>
          </w:tcPr>
          <w:p w:rsidR="009E7797" w:rsidRPr="00FF6B30" w:rsidRDefault="009E7797" w:rsidP="009E7797">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2,466,942,750 </w:t>
            </w:r>
          </w:p>
        </w:tc>
        <w:tc>
          <w:tcPr>
            <w:tcW w:w="3235"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2,586,944,000 </w:t>
            </w:r>
          </w:p>
        </w:tc>
        <w:tc>
          <w:tcPr>
            <w:tcW w:w="1462"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(120,001,250)</w:t>
            </w:r>
          </w:p>
        </w:tc>
      </w:tr>
      <w:tr w:rsidR="009E7797" w:rsidRPr="00FF6B30" w:rsidTr="00CC5AF2">
        <w:trPr>
          <w:trHeight w:val="675"/>
        </w:trPr>
        <w:tc>
          <w:tcPr>
            <w:tcW w:w="1106" w:type="dxa"/>
            <w:tcBorders>
              <w:top w:val="single" w:sz="4" w:space="0" w:color="auto"/>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single" w:sz="4" w:space="0" w:color="auto"/>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08</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Jasa Surat Menyurat</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 </w:t>
            </w:r>
          </w:p>
        </w:tc>
        <w:tc>
          <w:tcPr>
            <w:tcW w:w="3235" w:type="dxa"/>
            <w:tcBorders>
              <w:top w:val="single" w:sz="4" w:space="0" w:color="auto"/>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5,000,000 </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5,000,000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08</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Jasa Komunikasi, Sumber Daya Air dan Listrik</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323,998,750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350,000,000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(26,001,250)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08</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Jasa Pelayanan Umum Kantor</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2,132,944,000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2,231,944,000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(99,000,000)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328"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2</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01</w:t>
            </w:r>
          </w:p>
        </w:tc>
        <w:tc>
          <w:tcPr>
            <w:tcW w:w="439" w:type="dxa"/>
            <w:tcBorders>
              <w:top w:val="nil"/>
              <w:left w:val="nil"/>
              <w:bottom w:val="single" w:sz="4" w:space="0" w:color="auto"/>
              <w:right w:val="single" w:sz="4" w:space="0" w:color="auto"/>
            </w:tcBorders>
            <w:shd w:val="clear" w:color="000000" w:fill="A5A5A5"/>
            <w:noWrap/>
            <w:hideMark/>
          </w:tcPr>
          <w:p w:rsidR="009E7797" w:rsidRPr="00FF6B30" w:rsidRDefault="009E7797" w:rsidP="009E7797">
            <w:pPr>
              <w:rPr>
                <w:rFonts w:ascii="Arial" w:hAnsi="Arial" w:cs="Arial"/>
                <w:b/>
                <w:bCs/>
                <w:color w:val="000000"/>
                <w:sz w:val="20"/>
              </w:rPr>
            </w:pPr>
            <w:r w:rsidRPr="00FF6B30">
              <w:rPr>
                <w:rFonts w:ascii="Arial" w:hAnsi="Arial" w:cs="Arial"/>
                <w:b/>
                <w:bCs/>
                <w:color w:val="000000"/>
                <w:sz w:val="20"/>
              </w:rPr>
              <w:t>09</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b/>
                <w:bCs/>
                <w:sz w:val="20"/>
              </w:rPr>
            </w:pPr>
            <w:r w:rsidRPr="00FF6B30">
              <w:rPr>
                <w:rFonts w:ascii="Arial" w:hAnsi="Arial" w:cs="Arial"/>
                <w:b/>
                <w:bCs/>
                <w:sz w:val="20"/>
              </w:rPr>
              <w:t>Pemeliharaan Barang Milik Daerah Penunjang Urusan Pemerintahan Daerah</w:t>
            </w:r>
          </w:p>
        </w:tc>
        <w:tc>
          <w:tcPr>
            <w:tcW w:w="1874" w:type="dxa"/>
            <w:tcBorders>
              <w:top w:val="nil"/>
              <w:left w:val="nil"/>
              <w:bottom w:val="single" w:sz="4" w:space="0" w:color="auto"/>
              <w:right w:val="single" w:sz="4" w:space="0" w:color="auto"/>
            </w:tcBorders>
            <w:shd w:val="clear" w:color="000000" w:fill="A5A5A5"/>
            <w:vAlign w:val="center"/>
            <w:hideMark/>
          </w:tcPr>
          <w:p w:rsidR="009E7797" w:rsidRPr="00FF6B30" w:rsidRDefault="009E7797" w:rsidP="009E7797">
            <w:pPr>
              <w:jc w:val="center"/>
              <w:rPr>
                <w:rFonts w:ascii="Arial" w:hAnsi="Arial" w:cs="Arial"/>
                <w:b/>
                <w:bCs/>
                <w:sz w:val="20"/>
              </w:rPr>
            </w:pPr>
            <w:r w:rsidRPr="00FF6B30">
              <w:rPr>
                <w:rFonts w:ascii="Arial" w:hAnsi="Arial" w:cs="Arial"/>
                <w:b/>
                <w:bCs/>
                <w:sz w:val="20"/>
              </w:rPr>
              <w:t> </w:t>
            </w:r>
          </w:p>
        </w:tc>
        <w:tc>
          <w:tcPr>
            <w:tcW w:w="1843"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1,084,936,000 </w:t>
            </w:r>
          </w:p>
        </w:tc>
        <w:tc>
          <w:tcPr>
            <w:tcW w:w="3235"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825,000,000 </w:t>
            </w:r>
          </w:p>
        </w:tc>
        <w:tc>
          <w:tcPr>
            <w:tcW w:w="1462" w:type="dxa"/>
            <w:tcBorders>
              <w:top w:val="nil"/>
              <w:left w:val="nil"/>
              <w:bottom w:val="single" w:sz="4" w:space="0" w:color="auto"/>
              <w:right w:val="single" w:sz="4" w:space="0" w:color="auto"/>
            </w:tcBorders>
            <w:shd w:val="clear" w:color="000000" w:fill="A5A5A5"/>
            <w:noWrap/>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259,936,000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Penyediaan Jasa Pemeliharaan, Biaya Pemeliharaan, dan Pajak Kendaraan Perorangan Dinas atau Kendaraan Dinas Jabatan</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299,991,000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185,000,000 </w:t>
            </w:r>
          </w:p>
        </w:tc>
        <w:tc>
          <w:tcPr>
            <w:tcW w:w="1462"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114,991,000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02</w:t>
            </w:r>
          </w:p>
        </w:tc>
        <w:tc>
          <w:tcPr>
            <w:tcW w:w="5391" w:type="dxa"/>
            <w:tcBorders>
              <w:top w:val="nil"/>
              <w:left w:val="nil"/>
              <w:bottom w:val="nil"/>
              <w:right w:val="nil"/>
            </w:tcBorders>
            <w:shd w:val="clear" w:color="auto" w:fill="auto"/>
            <w:vAlign w:val="center"/>
            <w:hideMark/>
          </w:tcPr>
          <w:p w:rsidR="009E7797" w:rsidRPr="00FF6B30" w:rsidRDefault="009E7797" w:rsidP="009E7797">
            <w:pPr>
              <w:rPr>
                <w:rFonts w:ascii="Calibri" w:hAnsi="Calibri" w:cs="Calibri"/>
                <w:color w:val="000000"/>
                <w:sz w:val="22"/>
                <w:szCs w:val="22"/>
              </w:rPr>
            </w:pPr>
            <w:r w:rsidRPr="00FF6B30">
              <w:rPr>
                <w:rFonts w:ascii="Calibri" w:hAnsi="Calibri" w:cs="Calibri"/>
                <w:color w:val="000000"/>
                <w:sz w:val="22"/>
                <w:szCs w:val="22"/>
              </w:rPr>
              <w:t>Penyediaan Jasa Pemeliharaan, Biaya Pemeliharaan, Pajak dan Perizinan Kendaraan Dinas Operasional atau Lapangan</w:t>
            </w:r>
          </w:p>
        </w:tc>
        <w:tc>
          <w:tcPr>
            <w:tcW w:w="1874" w:type="dxa"/>
            <w:tcBorders>
              <w:top w:val="nil"/>
              <w:left w:val="single" w:sz="4" w:space="0" w:color="auto"/>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40,000,000 </w:t>
            </w:r>
          </w:p>
        </w:tc>
        <w:tc>
          <w:tcPr>
            <w:tcW w:w="1462"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(40,000,000)</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09</w:t>
            </w:r>
          </w:p>
        </w:tc>
        <w:tc>
          <w:tcPr>
            <w:tcW w:w="5391" w:type="dxa"/>
            <w:tcBorders>
              <w:top w:val="single" w:sz="4" w:space="0" w:color="auto"/>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Pemeliharaan/Rehabilitasi Gedung Kantor dan Bangunan Lainnya</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500,000,000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500,000,000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0 </w:t>
            </w:r>
          </w:p>
        </w:tc>
      </w:tr>
      <w:tr w:rsidR="009E7797" w:rsidRPr="00FF6B30" w:rsidTr="009E7797">
        <w:trPr>
          <w:trHeight w:val="675"/>
        </w:trPr>
        <w:tc>
          <w:tcPr>
            <w:tcW w:w="1106" w:type="dxa"/>
            <w:tcBorders>
              <w:top w:val="nil"/>
              <w:left w:val="single" w:sz="4" w:space="0" w:color="auto"/>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328"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2</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rPr>
                <w:rFonts w:ascii="Arial" w:hAnsi="Arial" w:cs="Arial"/>
                <w:color w:val="000000"/>
                <w:sz w:val="20"/>
              </w:rPr>
            </w:pPr>
            <w:r w:rsidRPr="00FF6B30">
              <w:rPr>
                <w:rFonts w:ascii="Arial" w:hAnsi="Arial" w:cs="Arial"/>
                <w:color w:val="000000"/>
                <w:sz w:val="20"/>
              </w:rPr>
              <w:t>01</w:t>
            </w:r>
          </w:p>
        </w:tc>
        <w:tc>
          <w:tcPr>
            <w:tcW w:w="439" w:type="dxa"/>
            <w:tcBorders>
              <w:top w:val="nil"/>
              <w:left w:val="nil"/>
              <w:bottom w:val="single" w:sz="4" w:space="0" w:color="auto"/>
              <w:right w:val="single" w:sz="4" w:space="0" w:color="auto"/>
            </w:tcBorders>
            <w:shd w:val="clear" w:color="auto" w:fill="auto"/>
            <w:noWrap/>
            <w:hideMark/>
          </w:tcPr>
          <w:p w:rsidR="009E7797" w:rsidRPr="00FF6B30" w:rsidRDefault="009E7797" w:rsidP="009E7797">
            <w:pPr>
              <w:jc w:val="right"/>
              <w:rPr>
                <w:rFonts w:ascii="Arial" w:hAnsi="Arial" w:cs="Arial"/>
                <w:color w:val="000000"/>
                <w:sz w:val="20"/>
              </w:rPr>
            </w:pPr>
            <w:r w:rsidRPr="00FF6B30">
              <w:rPr>
                <w:rFonts w:ascii="Arial" w:hAnsi="Arial" w:cs="Arial"/>
                <w:color w:val="000000"/>
                <w:sz w:val="20"/>
              </w:rPr>
              <w:t>11</w:t>
            </w:r>
          </w:p>
        </w:tc>
        <w:tc>
          <w:tcPr>
            <w:tcW w:w="5391"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rPr>
                <w:rFonts w:ascii="Arial" w:hAnsi="Arial" w:cs="Arial"/>
                <w:sz w:val="20"/>
              </w:rPr>
            </w:pPr>
            <w:r w:rsidRPr="00FF6B30">
              <w:rPr>
                <w:rFonts w:ascii="Arial" w:hAnsi="Arial" w:cs="Arial"/>
                <w:sz w:val="20"/>
              </w:rPr>
              <w:t>Pemeliharaan/Rehabilitasi Sarana dan Prasarana Gedung Kantor atau Bangunan Lainnya</w:t>
            </w:r>
          </w:p>
        </w:tc>
        <w:tc>
          <w:tcPr>
            <w:tcW w:w="1874"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center"/>
              <w:rPr>
                <w:rFonts w:ascii="Arial" w:hAnsi="Arial" w:cs="Arial"/>
                <w:sz w:val="20"/>
              </w:rPr>
            </w:pPr>
            <w:r w:rsidRPr="00FF6B30">
              <w:rPr>
                <w:rFonts w:ascii="Arial" w:hAnsi="Arial" w:cs="Arial"/>
                <w:sz w:val="20"/>
              </w:rPr>
              <w:t>Dinas Tenaga Kerja</w:t>
            </w:r>
          </w:p>
        </w:tc>
        <w:tc>
          <w:tcPr>
            <w:tcW w:w="1843"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284,945,000 </w:t>
            </w:r>
          </w:p>
        </w:tc>
        <w:tc>
          <w:tcPr>
            <w:tcW w:w="3235" w:type="dxa"/>
            <w:tcBorders>
              <w:top w:val="nil"/>
              <w:left w:val="nil"/>
              <w:bottom w:val="single" w:sz="4" w:space="0" w:color="auto"/>
              <w:right w:val="single" w:sz="4" w:space="0" w:color="auto"/>
            </w:tcBorders>
            <w:shd w:val="clear" w:color="auto" w:fill="auto"/>
            <w:noWrap/>
            <w:vAlign w:val="center"/>
            <w:hideMark/>
          </w:tcPr>
          <w:p w:rsidR="009E7797" w:rsidRPr="00FF6B30" w:rsidRDefault="009E7797" w:rsidP="009E7797">
            <w:pPr>
              <w:jc w:val="right"/>
              <w:rPr>
                <w:rFonts w:ascii="Arial" w:hAnsi="Arial" w:cs="Arial"/>
                <w:sz w:val="20"/>
              </w:rPr>
            </w:pPr>
            <w:r w:rsidRPr="00FF6B30">
              <w:rPr>
                <w:rFonts w:ascii="Arial" w:hAnsi="Arial" w:cs="Arial"/>
                <w:sz w:val="20"/>
              </w:rPr>
              <w:t xml:space="preserve">100,000,000 </w:t>
            </w:r>
          </w:p>
        </w:tc>
        <w:tc>
          <w:tcPr>
            <w:tcW w:w="1462" w:type="dxa"/>
            <w:tcBorders>
              <w:top w:val="nil"/>
              <w:left w:val="nil"/>
              <w:bottom w:val="single" w:sz="4" w:space="0" w:color="auto"/>
              <w:right w:val="single" w:sz="4" w:space="0" w:color="auto"/>
            </w:tcBorders>
            <w:shd w:val="clear" w:color="auto" w:fill="auto"/>
            <w:vAlign w:val="center"/>
            <w:hideMark/>
          </w:tcPr>
          <w:p w:rsidR="009E7797" w:rsidRPr="00FF6B30" w:rsidRDefault="009E7797" w:rsidP="009E7797">
            <w:pPr>
              <w:jc w:val="right"/>
              <w:rPr>
                <w:rFonts w:ascii="Arial" w:hAnsi="Arial" w:cs="Arial"/>
                <w:b/>
                <w:bCs/>
                <w:sz w:val="20"/>
              </w:rPr>
            </w:pPr>
            <w:r w:rsidRPr="00FF6B30">
              <w:rPr>
                <w:rFonts w:ascii="Arial" w:hAnsi="Arial" w:cs="Arial"/>
                <w:b/>
                <w:bCs/>
                <w:sz w:val="20"/>
              </w:rPr>
              <w:t xml:space="preserve">184,945,000 </w:t>
            </w:r>
          </w:p>
        </w:tc>
      </w:tr>
    </w:tbl>
    <w:p w:rsidR="003F0295" w:rsidRDefault="003F0295"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p w:rsidR="00D01A73" w:rsidRDefault="00D01A73" w:rsidP="001C7420">
      <w:pPr>
        <w:rPr>
          <w:rFonts w:ascii="Bookman Old Style" w:hAnsi="Bookman Old Style" w:cs="Arial"/>
          <w:szCs w:val="24"/>
        </w:rPr>
      </w:pPr>
    </w:p>
    <w:tbl>
      <w:tblPr>
        <w:tblW w:w="17010" w:type="dxa"/>
        <w:tblInd w:w="108" w:type="dxa"/>
        <w:tblLayout w:type="fixed"/>
        <w:tblLook w:val="04A0"/>
      </w:tblPr>
      <w:tblGrid>
        <w:gridCol w:w="1260"/>
        <w:gridCol w:w="1040"/>
        <w:gridCol w:w="490"/>
        <w:gridCol w:w="1260"/>
        <w:gridCol w:w="390"/>
        <w:gridCol w:w="870"/>
        <w:gridCol w:w="1330"/>
        <w:gridCol w:w="470"/>
        <w:gridCol w:w="1345"/>
        <w:gridCol w:w="365"/>
        <w:gridCol w:w="1080"/>
        <w:gridCol w:w="906"/>
        <w:gridCol w:w="624"/>
        <w:gridCol w:w="1620"/>
        <w:gridCol w:w="207"/>
        <w:gridCol w:w="2223"/>
        <w:gridCol w:w="41"/>
        <w:gridCol w:w="1489"/>
      </w:tblGrid>
      <w:tr w:rsidR="005C2B55" w:rsidRPr="00D01A73" w:rsidTr="005C2B55">
        <w:trPr>
          <w:gridAfter w:val="1"/>
          <w:wAfter w:w="1489" w:type="dxa"/>
          <w:trHeight w:val="300"/>
        </w:trPr>
        <w:tc>
          <w:tcPr>
            <w:tcW w:w="2300" w:type="dxa"/>
            <w:gridSpan w:val="2"/>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2140" w:type="dxa"/>
            <w:gridSpan w:val="3"/>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2200" w:type="dxa"/>
            <w:gridSpan w:val="2"/>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1815" w:type="dxa"/>
            <w:gridSpan w:val="2"/>
            <w:tcBorders>
              <w:top w:val="nil"/>
              <w:left w:val="nil"/>
              <w:bottom w:val="nil"/>
              <w:right w:val="nil"/>
            </w:tcBorders>
            <w:shd w:val="clear" w:color="auto" w:fill="auto"/>
            <w:noWrap/>
            <w:hideMark/>
          </w:tcPr>
          <w:p w:rsidR="005C2B55" w:rsidRPr="00D01A73" w:rsidRDefault="005C2B55" w:rsidP="00C0556D">
            <w:pPr>
              <w:jc w:val="center"/>
              <w:rPr>
                <w:rFonts w:ascii="Calibri" w:hAnsi="Calibri" w:cs="Calibri"/>
                <w:color w:val="000000"/>
                <w:sz w:val="22"/>
                <w:szCs w:val="22"/>
              </w:rPr>
            </w:pPr>
          </w:p>
        </w:tc>
        <w:tc>
          <w:tcPr>
            <w:tcW w:w="2351" w:type="dxa"/>
            <w:gridSpan w:val="3"/>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2451" w:type="dxa"/>
            <w:gridSpan w:val="3"/>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2264" w:type="dxa"/>
            <w:gridSpan w:val="2"/>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color w:val="000000"/>
                <w:sz w:val="22"/>
                <w:szCs w:val="22"/>
              </w:rPr>
            </w:pPr>
          </w:p>
        </w:tc>
      </w:tr>
      <w:tr w:rsidR="005C2B55" w:rsidRPr="00D01A73" w:rsidTr="005C2B55">
        <w:trPr>
          <w:gridAfter w:val="5"/>
          <w:wAfter w:w="5580" w:type="dxa"/>
          <w:trHeight w:val="315"/>
        </w:trPr>
        <w:tc>
          <w:tcPr>
            <w:tcW w:w="2790" w:type="dxa"/>
            <w:gridSpan w:val="3"/>
            <w:tcBorders>
              <w:top w:val="nil"/>
              <w:left w:val="nil"/>
              <w:bottom w:val="nil"/>
              <w:right w:val="nil"/>
            </w:tcBorders>
            <w:shd w:val="clear" w:color="auto" w:fill="auto"/>
            <w:noWrap/>
            <w:hideMark/>
          </w:tcPr>
          <w:p w:rsidR="005C2B55" w:rsidRPr="00D01A73" w:rsidRDefault="00C0556D" w:rsidP="00D01A73">
            <w:pPr>
              <w:rPr>
                <w:rFonts w:ascii="Calibri" w:hAnsi="Calibri" w:cs="Calibri"/>
                <w:b/>
                <w:bCs/>
                <w:color w:val="000000"/>
                <w:sz w:val="22"/>
                <w:szCs w:val="22"/>
              </w:rPr>
            </w:pPr>
            <w:r>
              <w:rPr>
                <w:rFonts w:ascii="Calibri" w:hAnsi="Calibri" w:cs="Calibri"/>
                <w:b/>
                <w:bCs/>
                <w:color w:val="000000"/>
                <w:sz w:val="22"/>
                <w:szCs w:val="22"/>
              </w:rPr>
              <w:t xml:space="preserve">RENJA PERUBAHAN </w:t>
            </w:r>
            <w:r w:rsidR="005C2B55" w:rsidRPr="00D01A73">
              <w:rPr>
                <w:rFonts w:ascii="Calibri" w:hAnsi="Calibri" w:cs="Calibri"/>
                <w:b/>
                <w:bCs/>
                <w:color w:val="000000"/>
                <w:sz w:val="22"/>
                <w:szCs w:val="22"/>
              </w:rPr>
              <w:t xml:space="preserve"> DINAS TENAGA KERJA</w:t>
            </w:r>
          </w:p>
        </w:tc>
        <w:tc>
          <w:tcPr>
            <w:tcW w:w="1260" w:type="dxa"/>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b/>
                <w:bCs/>
                <w:color w:val="000000"/>
                <w:szCs w:val="24"/>
              </w:rPr>
            </w:pPr>
          </w:p>
        </w:tc>
        <w:tc>
          <w:tcPr>
            <w:tcW w:w="1260" w:type="dxa"/>
            <w:gridSpan w:val="2"/>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b/>
                <w:bCs/>
                <w:color w:val="000000"/>
                <w:szCs w:val="24"/>
              </w:rPr>
            </w:pPr>
          </w:p>
        </w:tc>
        <w:tc>
          <w:tcPr>
            <w:tcW w:w="1800" w:type="dxa"/>
            <w:gridSpan w:val="2"/>
            <w:tcBorders>
              <w:top w:val="nil"/>
              <w:left w:val="nil"/>
              <w:bottom w:val="nil"/>
              <w:right w:val="nil"/>
            </w:tcBorders>
            <w:shd w:val="clear" w:color="auto" w:fill="auto"/>
            <w:noWrap/>
            <w:hideMark/>
          </w:tcPr>
          <w:p w:rsidR="005C2B55" w:rsidRPr="00D01A73" w:rsidRDefault="005C2B55" w:rsidP="00C0556D">
            <w:pPr>
              <w:jc w:val="center"/>
              <w:rPr>
                <w:rFonts w:ascii="Calibri" w:hAnsi="Calibri" w:cs="Calibri"/>
                <w:b/>
                <w:bCs/>
                <w:color w:val="000000"/>
                <w:szCs w:val="24"/>
              </w:rPr>
            </w:pPr>
          </w:p>
        </w:tc>
        <w:tc>
          <w:tcPr>
            <w:tcW w:w="1710" w:type="dxa"/>
            <w:gridSpan w:val="2"/>
            <w:tcBorders>
              <w:top w:val="nil"/>
              <w:left w:val="nil"/>
              <w:bottom w:val="nil"/>
              <w:right w:val="nil"/>
            </w:tcBorders>
            <w:shd w:val="clear" w:color="auto" w:fill="auto"/>
            <w:noWrap/>
            <w:hideMark/>
          </w:tcPr>
          <w:p w:rsidR="005C2B55" w:rsidRPr="00D01A73" w:rsidRDefault="005C2B55" w:rsidP="00C0556D">
            <w:pPr>
              <w:jc w:val="center"/>
              <w:rPr>
                <w:rFonts w:ascii="Calibri" w:hAnsi="Calibri" w:cs="Calibri"/>
                <w:b/>
                <w:bCs/>
                <w:color w:val="000000"/>
                <w:szCs w:val="24"/>
              </w:rPr>
            </w:pPr>
          </w:p>
        </w:tc>
        <w:tc>
          <w:tcPr>
            <w:tcW w:w="1080" w:type="dxa"/>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b/>
                <w:bCs/>
                <w:color w:val="000000"/>
                <w:szCs w:val="24"/>
              </w:rPr>
            </w:pPr>
          </w:p>
        </w:tc>
        <w:tc>
          <w:tcPr>
            <w:tcW w:w="1530" w:type="dxa"/>
            <w:gridSpan w:val="2"/>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b/>
                <w:bCs/>
                <w:color w:val="000000"/>
                <w:szCs w:val="24"/>
              </w:rPr>
            </w:pPr>
          </w:p>
        </w:tc>
      </w:tr>
      <w:tr w:rsidR="005C2B55" w:rsidRPr="00D01A73" w:rsidTr="005C2B55">
        <w:trPr>
          <w:gridAfter w:val="5"/>
          <w:wAfter w:w="5580" w:type="dxa"/>
          <w:trHeight w:val="165"/>
        </w:trPr>
        <w:tc>
          <w:tcPr>
            <w:tcW w:w="1260" w:type="dxa"/>
            <w:tcBorders>
              <w:top w:val="nil"/>
              <w:left w:val="nil"/>
              <w:bottom w:val="nil"/>
              <w:right w:val="nil"/>
            </w:tcBorders>
            <w:shd w:val="clear" w:color="auto" w:fill="auto"/>
            <w:noWrap/>
            <w:hideMark/>
          </w:tcPr>
          <w:p w:rsidR="005C2B55" w:rsidRPr="00D01A73" w:rsidRDefault="005C2B55" w:rsidP="00D01A73">
            <w:pPr>
              <w:rPr>
                <w:rFonts w:ascii="Calibri" w:hAnsi="Calibri" w:cs="Calibri"/>
                <w:b/>
                <w:bCs/>
                <w:color w:val="000000"/>
                <w:sz w:val="22"/>
                <w:szCs w:val="22"/>
              </w:rPr>
            </w:pPr>
          </w:p>
        </w:tc>
        <w:tc>
          <w:tcPr>
            <w:tcW w:w="1530" w:type="dxa"/>
            <w:gridSpan w:val="2"/>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1260" w:type="dxa"/>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1260" w:type="dxa"/>
            <w:gridSpan w:val="2"/>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c>
          <w:tcPr>
            <w:tcW w:w="1800" w:type="dxa"/>
            <w:gridSpan w:val="2"/>
            <w:tcBorders>
              <w:top w:val="nil"/>
              <w:left w:val="nil"/>
              <w:bottom w:val="nil"/>
              <w:right w:val="nil"/>
            </w:tcBorders>
            <w:shd w:val="clear" w:color="auto" w:fill="auto"/>
            <w:noWrap/>
            <w:hideMark/>
          </w:tcPr>
          <w:p w:rsidR="005C2B55" w:rsidRPr="00D01A73" w:rsidRDefault="005C2B55" w:rsidP="00C0556D">
            <w:pPr>
              <w:jc w:val="center"/>
              <w:rPr>
                <w:rFonts w:ascii="Calibri" w:hAnsi="Calibri" w:cs="Calibri"/>
                <w:color w:val="000000"/>
                <w:sz w:val="22"/>
                <w:szCs w:val="22"/>
              </w:rPr>
            </w:pPr>
          </w:p>
        </w:tc>
        <w:tc>
          <w:tcPr>
            <w:tcW w:w="1710" w:type="dxa"/>
            <w:gridSpan w:val="2"/>
            <w:tcBorders>
              <w:top w:val="nil"/>
              <w:left w:val="nil"/>
              <w:bottom w:val="nil"/>
              <w:right w:val="nil"/>
            </w:tcBorders>
            <w:shd w:val="clear" w:color="auto" w:fill="auto"/>
            <w:noWrap/>
            <w:hideMark/>
          </w:tcPr>
          <w:p w:rsidR="005C2B55" w:rsidRPr="00D01A73" w:rsidRDefault="005C2B55" w:rsidP="00C0556D">
            <w:pPr>
              <w:jc w:val="center"/>
              <w:rPr>
                <w:rFonts w:ascii="Calibri" w:hAnsi="Calibri" w:cs="Calibri"/>
                <w:color w:val="000000"/>
                <w:sz w:val="22"/>
                <w:szCs w:val="22"/>
              </w:rPr>
            </w:pPr>
          </w:p>
        </w:tc>
        <w:tc>
          <w:tcPr>
            <w:tcW w:w="1080" w:type="dxa"/>
            <w:tcBorders>
              <w:top w:val="nil"/>
              <w:left w:val="nil"/>
              <w:bottom w:val="nil"/>
              <w:right w:val="nil"/>
            </w:tcBorders>
            <w:shd w:val="clear" w:color="auto" w:fill="auto"/>
            <w:noWrap/>
            <w:hideMark/>
          </w:tcPr>
          <w:p w:rsidR="005C2B55" w:rsidRPr="00D01A73" w:rsidRDefault="005C2B55" w:rsidP="00D01A73">
            <w:pPr>
              <w:jc w:val="center"/>
              <w:rPr>
                <w:rFonts w:ascii="Calibri" w:hAnsi="Calibri" w:cs="Calibri"/>
                <w:color w:val="000000"/>
                <w:sz w:val="22"/>
                <w:szCs w:val="22"/>
              </w:rPr>
            </w:pPr>
          </w:p>
        </w:tc>
        <w:tc>
          <w:tcPr>
            <w:tcW w:w="1530" w:type="dxa"/>
            <w:gridSpan w:val="2"/>
            <w:tcBorders>
              <w:top w:val="nil"/>
              <w:left w:val="nil"/>
              <w:bottom w:val="nil"/>
              <w:right w:val="nil"/>
            </w:tcBorders>
            <w:shd w:val="clear" w:color="auto" w:fill="auto"/>
            <w:noWrap/>
            <w:hideMark/>
          </w:tcPr>
          <w:p w:rsidR="005C2B55" w:rsidRPr="00D01A73" w:rsidRDefault="005C2B55" w:rsidP="00D01A73">
            <w:pPr>
              <w:rPr>
                <w:rFonts w:ascii="Calibri" w:hAnsi="Calibri" w:cs="Calibri"/>
                <w:color w:val="000000"/>
                <w:sz w:val="22"/>
                <w:szCs w:val="22"/>
              </w:rPr>
            </w:pPr>
          </w:p>
        </w:tc>
      </w:tr>
      <w:tr w:rsidR="005C2B55" w:rsidRPr="00D01A73" w:rsidTr="005C2B55">
        <w:trPr>
          <w:trHeight w:val="300"/>
        </w:trPr>
        <w:tc>
          <w:tcPr>
            <w:tcW w:w="1260"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 xml:space="preserve">SASARAN </w:t>
            </w:r>
          </w:p>
        </w:tc>
        <w:tc>
          <w:tcPr>
            <w:tcW w:w="1530" w:type="dxa"/>
            <w:gridSpan w:val="2"/>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 xml:space="preserve">INDIKATOR SASARAN </w:t>
            </w:r>
          </w:p>
        </w:tc>
        <w:tc>
          <w:tcPr>
            <w:tcW w:w="126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PROGRAM</w:t>
            </w:r>
          </w:p>
        </w:tc>
        <w:tc>
          <w:tcPr>
            <w:tcW w:w="1260" w:type="dxa"/>
            <w:gridSpan w:val="2"/>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5C2B55" w:rsidRPr="00D01A73" w:rsidRDefault="005C2B55" w:rsidP="00D01A73">
            <w:pPr>
              <w:jc w:val="center"/>
              <w:rPr>
                <w:rFonts w:ascii="Calibri" w:hAnsi="Calibri" w:cs="Calibri"/>
                <w:b/>
                <w:bCs/>
                <w:color w:val="000000"/>
                <w:sz w:val="22"/>
                <w:szCs w:val="22"/>
              </w:rPr>
            </w:pPr>
          </w:p>
        </w:tc>
        <w:tc>
          <w:tcPr>
            <w:tcW w:w="1800" w:type="dxa"/>
            <w:gridSpan w:val="2"/>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5C2B55" w:rsidRPr="00D01A73" w:rsidRDefault="005C2B55" w:rsidP="00C0556D">
            <w:pPr>
              <w:jc w:val="center"/>
              <w:rPr>
                <w:rFonts w:ascii="Calibri" w:hAnsi="Calibri" w:cs="Calibri"/>
                <w:b/>
                <w:bCs/>
                <w:color w:val="000000"/>
                <w:sz w:val="22"/>
                <w:szCs w:val="22"/>
              </w:rPr>
            </w:pPr>
          </w:p>
        </w:tc>
        <w:tc>
          <w:tcPr>
            <w:tcW w:w="1710"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5C2B55" w:rsidRPr="00D01A73" w:rsidRDefault="005C2B55" w:rsidP="00C0556D">
            <w:pPr>
              <w:jc w:val="center"/>
              <w:rPr>
                <w:rFonts w:ascii="Calibri" w:hAnsi="Calibri" w:cs="Calibri"/>
                <w:b/>
                <w:bCs/>
                <w:color w:val="000000"/>
                <w:sz w:val="22"/>
                <w:szCs w:val="22"/>
              </w:rPr>
            </w:pPr>
            <w:r w:rsidRPr="00D01A73">
              <w:rPr>
                <w:rFonts w:ascii="Calibri" w:hAnsi="Calibri" w:cs="Calibri"/>
                <w:b/>
                <w:bCs/>
                <w:color w:val="000000"/>
                <w:sz w:val="22"/>
                <w:szCs w:val="22"/>
              </w:rPr>
              <w:t>INDIKATOR SUB</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TARGET</w:t>
            </w:r>
          </w:p>
        </w:tc>
        <w:tc>
          <w:tcPr>
            <w:tcW w:w="1530" w:type="dxa"/>
            <w:gridSpan w:val="2"/>
            <w:tcBorders>
              <w:top w:val="single" w:sz="4" w:space="0" w:color="auto"/>
              <w:left w:val="nil"/>
              <w:bottom w:val="nil"/>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PAGU</w:t>
            </w:r>
          </w:p>
        </w:tc>
        <w:tc>
          <w:tcPr>
            <w:tcW w:w="5580" w:type="dxa"/>
            <w:gridSpan w:val="5"/>
            <w:tcBorders>
              <w:top w:val="single" w:sz="4" w:space="0" w:color="auto"/>
              <w:left w:val="nil"/>
              <w:bottom w:val="single" w:sz="4" w:space="0" w:color="auto"/>
              <w:right w:val="single" w:sz="4" w:space="0" w:color="000000"/>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HASIL PENELAAHAAN</w:t>
            </w:r>
          </w:p>
        </w:tc>
      </w:tr>
      <w:tr w:rsidR="005C2B55" w:rsidRPr="00D01A73" w:rsidTr="005C2B55">
        <w:trPr>
          <w:trHeight w:val="30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53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26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80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C0556D">
            <w:pPr>
              <w:jc w:val="center"/>
              <w:rPr>
                <w:rFonts w:ascii="Calibri" w:hAnsi="Calibri" w:cs="Calibri"/>
                <w:b/>
                <w:bCs/>
                <w:color w:val="000000"/>
                <w:sz w:val="22"/>
                <w:szCs w:val="22"/>
              </w:rPr>
            </w:pPr>
          </w:p>
        </w:tc>
        <w:tc>
          <w:tcPr>
            <w:tcW w:w="1710" w:type="dxa"/>
            <w:gridSpan w:val="2"/>
            <w:tcBorders>
              <w:top w:val="nil"/>
              <w:left w:val="nil"/>
              <w:bottom w:val="nil"/>
              <w:right w:val="single" w:sz="4" w:space="0" w:color="auto"/>
            </w:tcBorders>
            <w:shd w:val="clear" w:color="000000" w:fill="BFBFBF"/>
            <w:noWrap/>
            <w:vAlign w:val="center"/>
            <w:hideMark/>
          </w:tcPr>
          <w:p w:rsidR="005C2B55" w:rsidRPr="00D01A73" w:rsidRDefault="005C2B55" w:rsidP="00C0556D">
            <w:pPr>
              <w:jc w:val="center"/>
              <w:rPr>
                <w:rFonts w:ascii="Calibri" w:hAnsi="Calibri" w:cs="Calibri"/>
                <w:b/>
                <w:bCs/>
                <w:color w:val="000000"/>
                <w:sz w:val="22"/>
                <w:szCs w:val="22"/>
              </w:rPr>
            </w:pPr>
            <w:r w:rsidRPr="00D01A73">
              <w:rPr>
                <w:rFonts w:ascii="Calibri" w:hAnsi="Calibri" w:cs="Calibri"/>
                <w:b/>
                <w:bCs/>
                <w:color w:val="000000"/>
                <w:sz w:val="22"/>
                <w:szCs w:val="22"/>
              </w:rPr>
              <w:t>KEGIATAN</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530" w:type="dxa"/>
            <w:gridSpan w:val="2"/>
            <w:tcBorders>
              <w:top w:val="nil"/>
              <w:left w:val="nil"/>
              <w:bottom w:val="nil"/>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(Rp)</w:t>
            </w:r>
          </w:p>
        </w:tc>
        <w:tc>
          <w:tcPr>
            <w:tcW w:w="1620" w:type="dxa"/>
            <w:vMerge w:val="restart"/>
            <w:tcBorders>
              <w:top w:val="nil"/>
              <w:left w:val="single" w:sz="4" w:space="0" w:color="auto"/>
              <w:bottom w:val="single" w:sz="4" w:space="0" w:color="000000"/>
              <w:right w:val="single" w:sz="4" w:space="0" w:color="auto"/>
            </w:tcBorders>
            <w:shd w:val="clear" w:color="000000" w:fill="BFBFBF"/>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OUTPUT</w:t>
            </w:r>
          </w:p>
        </w:tc>
        <w:tc>
          <w:tcPr>
            <w:tcW w:w="2430" w:type="dxa"/>
            <w:gridSpan w:val="2"/>
            <w:vMerge w:val="restart"/>
            <w:tcBorders>
              <w:top w:val="nil"/>
              <w:left w:val="single" w:sz="4" w:space="0" w:color="auto"/>
              <w:bottom w:val="single" w:sz="4" w:space="0" w:color="000000"/>
              <w:right w:val="single" w:sz="4" w:space="0" w:color="auto"/>
            </w:tcBorders>
            <w:shd w:val="clear" w:color="000000" w:fill="BFBFBF"/>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 xml:space="preserve"> PAGU </w:t>
            </w:r>
          </w:p>
        </w:tc>
        <w:tc>
          <w:tcPr>
            <w:tcW w:w="1530" w:type="dxa"/>
            <w:gridSpan w:val="2"/>
            <w:vMerge w:val="restart"/>
            <w:tcBorders>
              <w:top w:val="nil"/>
              <w:left w:val="single" w:sz="4" w:space="0" w:color="auto"/>
              <w:bottom w:val="single" w:sz="4" w:space="0" w:color="000000"/>
              <w:right w:val="single" w:sz="4" w:space="0" w:color="auto"/>
            </w:tcBorders>
            <w:shd w:val="clear" w:color="000000" w:fill="BFBFBF"/>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 xml:space="preserve">SELISIH </w:t>
            </w:r>
          </w:p>
        </w:tc>
      </w:tr>
      <w:tr w:rsidR="005C2B55" w:rsidRPr="00D01A73" w:rsidTr="005C2B55">
        <w:trPr>
          <w:trHeight w:val="30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53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26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800" w:type="dxa"/>
            <w:gridSpan w:val="2"/>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C0556D">
            <w:pPr>
              <w:jc w:val="center"/>
              <w:rPr>
                <w:rFonts w:ascii="Calibri" w:hAnsi="Calibri" w:cs="Calibri"/>
                <w:b/>
                <w:bCs/>
                <w:color w:val="000000"/>
                <w:sz w:val="22"/>
                <w:szCs w:val="22"/>
              </w:rPr>
            </w:pPr>
          </w:p>
        </w:tc>
        <w:tc>
          <w:tcPr>
            <w:tcW w:w="1710" w:type="dxa"/>
            <w:gridSpan w:val="2"/>
            <w:tcBorders>
              <w:top w:val="nil"/>
              <w:left w:val="nil"/>
              <w:bottom w:val="single" w:sz="4" w:space="0" w:color="auto"/>
              <w:right w:val="single" w:sz="4" w:space="0" w:color="auto"/>
            </w:tcBorders>
            <w:shd w:val="clear" w:color="000000" w:fill="BFBFBF"/>
            <w:noWrap/>
            <w:vAlign w:val="center"/>
            <w:hideMark/>
          </w:tcPr>
          <w:p w:rsidR="005C2B55" w:rsidRPr="00D01A73" w:rsidRDefault="005C2B55" w:rsidP="00C0556D">
            <w:pPr>
              <w:jc w:val="center"/>
              <w:rPr>
                <w:rFonts w:ascii="Calibri" w:hAnsi="Calibri" w:cs="Calibri"/>
                <w:b/>
                <w:bCs/>
                <w:color w:val="000000"/>
                <w:sz w:val="22"/>
                <w:szCs w:val="22"/>
              </w:rPr>
            </w:pPr>
            <w:r w:rsidRPr="00D01A73">
              <w:rPr>
                <w:rFonts w:ascii="Calibri" w:hAnsi="Calibri" w:cs="Calibri"/>
                <w:b/>
                <w:bCs/>
                <w:color w:val="000000"/>
                <w:sz w:val="22"/>
                <w:szCs w:val="22"/>
              </w:rPr>
              <w:t>(OUTPUT)</w:t>
            </w: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530" w:type="dxa"/>
            <w:gridSpan w:val="2"/>
            <w:tcBorders>
              <w:top w:val="nil"/>
              <w:left w:val="nil"/>
              <w:bottom w:val="single" w:sz="4" w:space="0" w:color="auto"/>
              <w:right w:val="single" w:sz="4" w:space="0" w:color="auto"/>
            </w:tcBorders>
            <w:shd w:val="clear" w:color="000000" w:fill="BFBFBF"/>
            <w:noWrap/>
            <w:vAlign w:val="center"/>
            <w:hideMark/>
          </w:tcPr>
          <w:p w:rsidR="005C2B55" w:rsidRPr="00D01A73" w:rsidRDefault="005C2B55" w:rsidP="00D01A73">
            <w:pPr>
              <w:rPr>
                <w:rFonts w:ascii="Calibri" w:hAnsi="Calibri" w:cs="Calibri"/>
                <w:b/>
                <w:bCs/>
                <w:color w:val="000000"/>
                <w:sz w:val="22"/>
                <w:szCs w:val="22"/>
              </w:rPr>
            </w:pPr>
            <w:r w:rsidRPr="00D01A73">
              <w:rPr>
                <w:rFonts w:ascii="Calibri" w:hAnsi="Calibri" w:cs="Calibri"/>
                <w:b/>
                <w:bCs/>
                <w:color w:val="000000"/>
                <w:sz w:val="22"/>
                <w:szCs w:val="22"/>
              </w:rPr>
              <w:t> </w:t>
            </w:r>
          </w:p>
        </w:tc>
        <w:tc>
          <w:tcPr>
            <w:tcW w:w="1620" w:type="dxa"/>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243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c>
          <w:tcPr>
            <w:tcW w:w="153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Calibri" w:hAnsi="Calibri" w:cs="Calibri"/>
                <w:b/>
                <w:bCs/>
                <w:color w:val="000000"/>
                <w:sz w:val="22"/>
                <w:szCs w:val="22"/>
              </w:rPr>
            </w:pPr>
          </w:p>
        </w:tc>
      </w:tr>
      <w:tr w:rsidR="005C2B55" w:rsidRPr="00D01A73" w:rsidTr="005C2B55">
        <w:trPr>
          <w:trHeight w:val="30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1</w:t>
            </w:r>
          </w:p>
        </w:tc>
        <w:tc>
          <w:tcPr>
            <w:tcW w:w="153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2</w:t>
            </w:r>
          </w:p>
        </w:tc>
        <w:tc>
          <w:tcPr>
            <w:tcW w:w="1260" w:type="dxa"/>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3</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p>
        </w:tc>
        <w:tc>
          <w:tcPr>
            <w:tcW w:w="180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C0556D">
            <w:pPr>
              <w:jc w:val="center"/>
              <w:rPr>
                <w:rFonts w:ascii="Calibri" w:hAnsi="Calibri" w:cs="Calibri"/>
                <w:b/>
                <w:bCs/>
                <w:color w:val="000000"/>
                <w:sz w:val="22"/>
                <w:szCs w:val="22"/>
              </w:rPr>
            </w:pPr>
          </w:p>
        </w:tc>
        <w:tc>
          <w:tcPr>
            <w:tcW w:w="171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C0556D">
            <w:pPr>
              <w:jc w:val="center"/>
              <w:rPr>
                <w:rFonts w:ascii="Calibri" w:hAnsi="Calibri" w:cs="Calibri"/>
                <w:b/>
                <w:bCs/>
                <w:color w:val="000000"/>
                <w:sz w:val="22"/>
                <w:szCs w:val="22"/>
              </w:rPr>
            </w:pPr>
            <w:r w:rsidRPr="00D01A73">
              <w:rPr>
                <w:rFonts w:ascii="Calibri" w:hAnsi="Calibri" w:cs="Calibri"/>
                <w:b/>
                <w:bCs/>
                <w:color w:val="000000"/>
                <w:sz w:val="22"/>
                <w:szCs w:val="22"/>
              </w:rPr>
              <w:t>6</w:t>
            </w:r>
          </w:p>
        </w:tc>
        <w:tc>
          <w:tcPr>
            <w:tcW w:w="1080" w:type="dxa"/>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7</w:t>
            </w:r>
          </w:p>
        </w:tc>
        <w:tc>
          <w:tcPr>
            <w:tcW w:w="153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8</w:t>
            </w:r>
          </w:p>
        </w:tc>
        <w:tc>
          <w:tcPr>
            <w:tcW w:w="1620" w:type="dxa"/>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9</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 xml:space="preserve">                   10 </w:t>
            </w:r>
          </w:p>
        </w:tc>
        <w:tc>
          <w:tcPr>
            <w:tcW w:w="1530" w:type="dxa"/>
            <w:gridSpan w:val="2"/>
            <w:tcBorders>
              <w:top w:val="nil"/>
              <w:left w:val="nil"/>
              <w:bottom w:val="single" w:sz="4" w:space="0" w:color="auto"/>
              <w:right w:val="single" w:sz="4" w:space="0" w:color="auto"/>
            </w:tcBorders>
            <w:shd w:val="clear" w:color="auto" w:fill="auto"/>
            <w:noWrap/>
            <w:vAlign w:val="center"/>
            <w:hideMark/>
          </w:tcPr>
          <w:p w:rsidR="005C2B55" w:rsidRPr="00D01A73" w:rsidRDefault="005C2B55" w:rsidP="00D01A73">
            <w:pPr>
              <w:jc w:val="center"/>
              <w:rPr>
                <w:rFonts w:ascii="Calibri" w:hAnsi="Calibri" w:cs="Calibri"/>
                <w:b/>
                <w:bCs/>
                <w:color w:val="000000"/>
                <w:sz w:val="22"/>
                <w:szCs w:val="22"/>
              </w:rPr>
            </w:pPr>
            <w:r w:rsidRPr="00D01A73">
              <w:rPr>
                <w:rFonts w:ascii="Calibri" w:hAnsi="Calibri" w:cs="Calibri"/>
                <w:b/>
                <w:bCs/>
                <w:color w:val="000000"/>
                <w:sz w:val="22"/>
                <w:szCs w:val="22"/>
              </w:rPr>
              <w:t>11</w:t>
            </w:r>
          </w:p>
        </w:tc>
      </w:tr>
      <w:tr w:rsidR="005C2B55" w:rsidRPr="00D01A73" w:rsidTr="005C2B55">
        <w:trPr>
          <w:trHeight w:val="1260"/>
        </w:trPr>
        <w:tc>
          <w:tcPr>
            <w:tcW w:w="1260" w:type="dxa"/>
            <w:vMerge w:val="restart"/>
            <w:tcBorders>
              <w:top w:val="nil"/>
              <w:left w:val="single" w:sz="4" w:space="0" w:color="auto"/>
              <w:bottom w:val="single" w:sz="4" w:space="0" w:color="000000"/>
              <w:right w:val="single" w:sz="4" w:space="0" w:color="auto"/>
            </w:tcBorders>
            <w:shd w:val="clear" w:color="000000" w:fill="FFFFFF"/>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Meningkatnya Akuntabilitas dan Profesionalisme Pengelolaan dan Layanan Pemerintah </w:t>
            </w:r>
          </w:p>
        </w:tc>
        <w:tc>
          <w:tcPr>
            <w:tcW w:w="1530" w:type="dxa"/>
            <w:gridSpan w:val="2"/>
            <w:vMerge w:val="restart"/>
            <w:tcBorders>
              <w:top w:val="nil"/>
              <w:left w:val="single" w:sz="4" w:space="0" w:color="auto"/>
              <w:bottom w:val="single" w:sz="4" w:space="0" w:color="000000"/>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Nilai Akuntabilitas Kinerja Instansi Pemerintah (AKIP)</w:t>
            </w:r>
          </w:p>
        </w:tc>
        <w:tc>
          <w:tcPr>
            <w:tcW w:w="1260" w:type="dxa"/>
            <w:vMerge w:val="restart"/>
            <w:tcBorders>
              <w:top w:val="nil"/>
              <w:left w:val="single" w:sz="4" w:space="0" w:color="auto"/>
              <w:bottom w:val="single" w:sz="4" w:space="0" w:color="000000"/>
              <w:right w:val="single" w:sz="4" w:space="0" w:color="auto"/>
            </w:tcBorders>
            <w:shd w:val="clear" w:color="000000" w:fill="FFFFFF"/>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Program Penunjang Urusan Pemerintahan Daerah Kabupaten/Kota</w:t>
            </w:r>
          </w:p>
        </w:tc>
        <w:tc>
          <w:tcPr>
            <w:tcW w:w="1260" w:type="dxa"/>
            <w:gridSpan w:val="2"/>
            <w:vMerge w:val="restart"/>
            <w:tcBorders>
              <w:top w:val="nil"/>
              <w:left w:val="single" w:sz="4" w:space="0" w:color="auto"/>
              <w:bottom w:val="single" w:sz="4" w:space="0" w:color="000000"/>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nil"/>
              <w:right w:val="single" w:sz="4" w:space="0" w:color="auto"/>
            </w:tcBorders>
            <w:shd w:val="clear" w:color="000000" w:fill="FFFFFF"/>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nil"/>
              <w:right w:val="single" w:sz="4" w:space="0" w:color="auto"/>
            </w:tcBorders>
            <w:shd w:val="clear" w:color="000000" w:fill="FFFFFF"/>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mendapatkan pendidikan dan pelatihan</w:t>
            </w:r>
          </w:p>
        </w:tc>
        <w:tc>
          <w:tcPr>
            <w:tcW w:w="1080" w:type="dxa"/>
            <w:tcBorders>
              <w:top w:val="nil"/>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20 0rg</w:t>
            </w:r>
          </w:p>
        </w:tc>
        <w:tc>
          <w:tcPr>
            <w:tcW w:w="1530" w:type="dxa"/>
            <w:gridSpan w:val="2"/>
            <w:tcBorders>
              <w:top w:val="nil"/>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25,000,000 </w:t>
            </w:r>
          </w:p>
        </w:tc>
        <w:tc>
          <w:tcPr>
            <w:tcW w:w="1620" w:type="dxa"/>
            <w:tcBorders>
              <w:top w:val="nil"/>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nil"/>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nil"/>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(25,000,000)</w:t>
            </w:r>
          </w:p>
        </w:tc>
      </w:tr>
      <w:tr w:rsidR="005C2B55" w:rsidRPr="00D01A73" w:rsidTr="005C2B55">
        <w:trPr>
          <w:trHeight w:val="1035"/>
        </w:trPr>
        <w:tc>
          <w:tcPr>
            <w:tcW w:w="1260" w:type="dxa"/>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53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260" w:type="dxa"/>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26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single" w:sz="4" w:space="0" w:color="auto"/>
              <w:left w:val="nil"/>
              <w:bottom w:val="nil"/>
              <w:right w:val="single" w:sz="4" w:space="0" w:color="auto"/>
            </w:tcBorders>
            <w:shd w:val="clear" w:color="000000" w:fill="FFFFFF"/>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nil"/>
              <w:right w:val="single" w:sz="4" w:space="0" w:color="auto"/>
            </w:tcBorders>
            <w:shd w:val="clear" w:color="000000" w:fill="FFFFFF"/>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mendapatkan bimbingan teknis</w:t>
            </w:r>
          </w:p>
        </w:tc>
        <w:tc>
          <w:tcPr>
            <w:tcW w:w="1080" w:type="dxa"/>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20 0rg</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200,000,000 </w:t>
            </w:r>
          </w:p>
        </w:tc>
        <w:tc>
          <w:tcPr>
            <w:tcW w:w="1620" w:type="dxa"/>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Jumlah orang yang mendapatkan bimbingan teknis </w:t>
            </w:r>
          </w:p>
        </w:tc>
        <w:tc>
          <w:tcPr>
            <w:tcW w:w="24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(200,000,000)</w:t>
            </w:r>
          </w:p>
        </w:tc>
      </w:tr>
      <w:tr w:rsidR="005C2B55" w:rsidRPr="00D01A73" w:rsidTr="005C2B55">
        <w:trPr>
          <w:trHeight w:val="1575"/>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mengikuti pelatihan manajemen kewirausahaan bagi wirausaha baru</w:t>
            </w:r>
          </w:p>
        </w:tc>
        <w:tc>
          <w:tcPr>
            <w:tcW w:w="1080" w:type="dxa"/>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40 orang</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75,000,000 </w:t>
            </w:r>
          </w:p>
        </w:tc>
        <w:tc>
          <w:tcPr>
            <w:tcW w:w="1620" w:type="dxa"/>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(75,000,000)</w:t>
            </w:r>
          </w:p>
        </w:tc>
      </w:tr>
      <w:tr w:rsidR="005C2B55" w:rsidRPr="00D01A73" w:rsidTr="005C2B55">
        <w:trPr>
          <w:trHeight w:val="153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Segoe UI"/>
                <w:color w:val="000000"/>
                <w:sz w:val="16"/>
                <w:szCs w:val="16"/>
              </w:rPr>
            </w:pPr>
            <w:r w:rsidRPr="00D01A73">
              <w:rPr>
                <w:rFonts w:ascii="Bookman Old Style" w:hAnsi="Bookman Old Style" w:cs="Segoe UI"/>
                <w:color w:val="000000"/>
                <w:sz w:val="16"/>
                <w:szCs w:val="16"/>
              </w:rPr>
              <w:t>Jumlah orang yang mendapatkan pelatihan magang di perusahaan</w:t>
            </w:r>
          </w:p>
        </w:tc>
        <w:tc>
          <w:tcPr>
            <w:tcW w:w="1080" w:type="dxa"/>
            <w:tcBorders>
              <w:top w:val="nil"/>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10 orang</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41,000,000 </w:t>
            </w:r>
          </w:p>
        </w:tc>
        <w:tc>
          <w:tcPr>
            <w:tcW w:w="1620" w:type="dxa"/>
            <w:tcBorders>
              <w:top w:val="nil"/>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(41,000,000)</w:t>
            </w:r>
          </w:p>
        </w:tc>
      </w:tr>
      <w:tr w:rsidR="005C2B55" w:rsidRPr="00D01A73" w:rsidTr="005C2B55">
        <w:trPr>
          <w:trHeight w:val="1575"/>
        </w:trPr>
        <w:tc>
          <w:tcPr>
            <w:tcW w:w="1260" w:type="dxa"/>
            <w:tcBorders>
              <w:top w:val="nil"/>
              <w:left w:val="single" w:sz="4" w:space="0" w:color="auto"/>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530" w:type="dxa"/>
            <w:gridSpan w:val="2"/>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mendapatkan Pelatihan Sablon (POKIR)</w:t>
            </w:r>
          </w:p>
        </w:tc>
        <w:tc>
          <w:tcPr>
            <w:tcW w:w="1080" w:type="dxa"/>
            <w:tcBorders>
              <w:top w:val="nil"/>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100 orang</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75,000,000 </w:t>
            </w:r>
          </w:p>
        </w:tc>
        <w:tc>
          <w:tcPr>
            <w:tcW w:w="1620" w:type="dxa"/>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mendapatkan Pelatihan Sablon (POKIR)</w:t>
            </w:r>
          </w:p>
        </w:tc>
        <w:tc>
          <w:tcPr>
            <w:tcW w:w="24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5C2B55">
              <w:rPr>
                <w:rFonts w:ascii="Bookman Old Style" w:hAnsi="Bookman Old Style" w:cs="Calibri"/>
                <w:color w:val="000000"/>
                <w:sz w:val="16"/>
                <w:szCs w:val="16"/>
              </w:rPr>
              <w:t>75</w:t>
            </w:r>
            <w:r>
              <w:rPr>
                <w:rFonts w:ascii="Bookman Old Style" w:hAnsi="Bookman Old Style" w:cs="Calibri"/>
                <w:color w:val="000000"/>
                <w:sz w:val="16"/>
                <w:szCs w:val="16"/>
              </w:rPr>
              <w:t>.</w:t>
            </w:r>
            <w:r w:rsidRPr="005C2B55">
              <w:rPr>
                <w:rFonts w:ascii="Bookman Old Style" w:hAnsi="Bookman Old Style" w:cs="Calibri"/>
                <w:color w:val="000000"/>
                <w:sz w:val="16"/>
                <w:szCs w:val="16"/>
              </w:rPr>
              <w:t>000</w:t>
            </w:r>
            <w:r>
              <w:rPr>
                <w:rFonts w:ascii="Bookman Old Style" w:hAnsi="Bookman Old Style" w:cs="Calibri"/>
                <w:color w:val="000000"/>
                <w:sz w:val="16"/>
                <w:szCs w:val="16"/>
              </w:rPr>
              <w:t>.</w:t>
            </w:r>
            <w:r w:rsidRPr="005C2B55">
              <w:rPr>
                <w:rFonts w:ascii="Bookman Old Style" w:hAnsi="Bookman Old Style" w:cs="Calibri"/>
                <w:color w:val="000000"/>
                <w:sz w:val="16"/>
                <w:szCs w:val="16"/>
              </w:rPr>
              <w:t>000</w:t>
            </w:r>
          </w:p>
        </w:tc>
        <w:tc>
          <w:tcPr>
            <w:tcW w:w="1530" w:type="dxa"/>
            <w:gridSpan w:val="2"/>
            <w:tcBorders>
              <w:top w:val="single" w:sz="4" w:space="0" w:color="auto"/>
              <w:left w:val="nil"/>
              <w:bottom w:val="single" w:sz="4" w:space="0" w:color="auto"/>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r>
      <w:tr w:rsidR="005C2B55" w:rsidRPr="00D01A73" w:rsidTr="005C2B55">
        <w:tc>
          <w:tcPr>
            <w:tcW w:w="1260" w:type="dxa"/>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p>
        </w:tc>
        <w:tc>
          <w:tcPr>
            <w:tcW w:w="1530" w:type="dxa"/>
            <w:gridSpan w:val="2"/>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p>
        </w:tc>
        <w:tc>
          <w:tcPr>
            <w:tcW w:w="1260" w:type="dxa"/>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08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p>
        </w:tc>
        <w:tc>
          <w:tcPr>
            <w:tcW w:w="162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2430" w:type="dxa"/>
            <w:gridSpan w:val="2"/>
            <w:tcBorders>
              <w:top w:val="single" w:sz="4" w:space="0" w:color="auto"/>
              <w:left w:val="nil"/>
              <w:bottom w:val="single" w:sz="4" w:space="0" w:color="auto"/>
              <w:right w:val="single" w:sz="4" w:space="0" w:color="auto"/>
            </w:tcBorders>
            <w:shd w:val="clear" w:color="auto" w:fill="auto"/>
            <w:noWrap/>
            <w:hideMark/>
          </w:tcPr>
          <w:p w:rsidR="005C2B55" w:rsidRPr="005C2B55" w:rsidRDefault="005C2B55" w:rsidP="00D01A73">
            <w:pPr>
              <w:jc w:val="center"/>
              <w:rPr>
                <w:rFonts w:ascii="Bookman Old Style" w:hAnsi="Bookman Old Style" w:cs="Calibri"/>
                <w:color w:val="000000"/>
                <w:sz w:val="16"/>
                <w:szCs w:val="16"/>
              </w:rPr>
            </w:pP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p>
        </w:tc>
      </w:tr>
      <w:tr w:rsidR="005C2B55" w:rsidRPr="00D01A73" w:rsidTr="005C2B55">
        <w:trPr>
          <w:trHeight w:val="1260"/>
        </w:trPr>
        <w:tc>
          <w:tcPr>
            <w:tcW w:w="1260" w:type="dxa"/>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lastRenderedPageBreak/>
              <w:t> </w:t>
            </w:r>
          </w:p>
        </w:tc>
        <w:tc>
          <w:tcPr>
            <w:tcW w:w="1530" w:type="dxa"/>
            <w:gridSpan w:val="2"/>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LPKS yang mendapatkan pembinaan</w:t>
            </w:r>
          </w:p>
        </w:tc>
        <w:tc>
          <w:tcPr>
            <w:tcW w:w="108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40 orang</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35,000,000 </w:t>
            </w:r>
          </w:p>
        </w:tc>
        <w:tc>
          <w:tcPr>
            <w:tcW w:w="162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(35,000,000)</w:t>
            </w:r>
          </w:p>
        </w:tc>
      </w:tr>
      <w:tr w:rsidR="005C2B55" w:rsidRPr="00D01A73" w:rsidTr="005C2B55">
        <w:trPr>
          <w:trHeight w:val="210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gridSpan w:val="2"/>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orang/perusahaan kecil  yang mendapatkan bimbingan/konsultansi</w:t>
            </w:r>
          </w:p>
        </w:tc>
        <w:tc>
          <w:tcPr>
            <w:tcW w:w="1080" w:type="dxa"/>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40 orang</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40,000,000 </w:t>
            </w:r>
          </w:p>
        </w:tc>
        <w:tc>
          <w:tcPr>
            <w:tcW w:w="1620" w:type="dxa"/>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(40,000,000)</w:t>
            </w:r>
          </w:p>
        </w:tc>
      </w:tr>
      <w:tr w:rsidR="005C2B55" w:rsidRPr="00D01A73" w:rsidTr="005C2B55">
        <w:trPr>
          <w:trHeight w:val="168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gridSpan w:val="2"/>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tenaga kerja yang terstandarisasi kompetensi peningkatan produktivitasnya</w:t>
            </w:r>
          </w:p>
        </w:tc>
        <w:tc>
          <w:tcPr>
            <w:tcW w:w="1080" w:type="dxa"/>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25 orang</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61,075,000 </w:t>
            </w:r>
          </w:p>
        </w:tc>
        <w:tc>
          <w:tcPr>
            <w:tcW w:w="1620" w:type="dxa"/>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(61,075,000)</w:t>
            </w:r>
          </w:p>
        </w:tc>
      </w:tr>
      <w:tr w:rsidR="005C2B55" w:rsidRPr="00D01A73" w:rsidTr="005C2B55">
        <w:trPr>
          <w:trHeight w:val="123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vMerge w:val="restart"/>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Program Penempatan Tenaga Kerja </w:t>
            </w:r>
          </w:p>
        </w:tc>
        <w:tc>
          <w:tcPr>
            <w:tcW w:w="1260" w:type="dxa"/>
            <w:gridSpan w:val="2"/>
            <w:vMerge w:val="restart"/>
            <w:tcBorders>
              <w:top w:val="nil"/>
              <w:left w:val="single" w:sz="4" w:space="0" w:color="auto"/>
              <w:bottom w:val="single" w:sz="4" w:space="0" w:color="000000"/>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vMerge w:val="restart"/>
            <w:tcBorders>
              <w:top w:val="nil"/>
              <w:left w:val="single" w:sz="4" w:space="0" w:color="auto"/>
              <w:bottom w:val="single" w:sz="4" w:space="0" w:color="000000"/>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mendapatkan pelatihan pengoperasian aplikasi AK.1 berbasis online</w:t>
            </w:r>
          </w:p>
        </w:tc>
        <w:tc>
          <w:tcPr>
            <w:tcW w:w="1080" w:type="dxa"/>
            <w:tcBorders>
              <w:top w:val="nil"/>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20 orang</w:t>
            </w:r>
          </w:p>
        </w:tc>
        <w:tc>
          <w:tcPr>
            <w:tcW w:w="1530" w:type="dxa"/>
            <w:gridSpan w:val="2"/>
            <w:tcBorders>
              <w:top w:val="nil"/>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200,000,000 </w:t>
            </w:r>
          </w:p>
        </w:tc>
        <w:tc>
          <w:tcPr>
            <w:tcW w:w="1620" w:type="dxa"/>
            <w:tcBorders>
              <w:top w:val="nil"/>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20 orang</w:t>
            </w:r>
          </w:p>
        </w:tc>
        <w:tc>
          <w:tcPr>
            <w:tcW w:w="2430" w:type="dxa"/>
            <w:gridSpan w:val="2"/>
            <w:tcBorders>
              <w:top w:val="nil"/>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5C2B55">
              <w:rPr>
                <w:rFonts w:ascii="Bookman Old Style" w:hAnsi="Bookman Old Style" w:cs="Calibri"/>
                <w:color w:val="000000"/>
                <w:sz w:val="16"/>
                <w:szCs w:val="16"/>
              </w:rPr>
              <w:t>59</w:t>
            </w:r>
            <w:r>
              <w:rPr>
                <w:rFonts w:ascii="Bookman Old Style" w:hAnsi="Bookman Old Style" w:cs="Calibri"/>
                <w:color w:val="000000"/>
                <w:sz w:val="16"/>
                <w:szCs w:val="16"/>
              </w:rPr>
              <w:t>.</w:t>
            </w:r>
            <w:r w:rsidRPr="005C2B55">
              <w:rPr>
                <w:rFonts w:ascii="Bookman Old Style" w:hAnsi="Bookman Old Style" w:cs="Calibri"/>
                <w:color w:val="000000"/>
                <w:sz w:val="16"/>
                <w:szCs w:val="16"/>
              </w:rPr>
              <w:t>805</w:t>
            </w:r>
            <w:r>
              <w:rPr>
                <w:rFonts w:ascii="Bookman Old Style" w:hAnsi="Bookman Old Style" w:cs="Calibri"/>
                <w:color w:val="000000"/>
                <w:sz w:val="16"/>
                <w:szCs w:val="16"/>
              </w:rPr>
              <w:t>.</w:t>
            </w:r>
            <w:r w:rsidRPr="005C2B55">
              <w:rPr>
                <w:rFonts w:ascii="Bookman Old Style" w:hAnsi="Bookman Old Style" w:cs="Calibri"/>
                <w:color w:val="000000"/>
                <w:sz w:val="16"/>
                <w:szCs w:val="16"/>
              </w:rPr>
              <w:t>000</w:t>
            </w:r>
          </w:p>
        </w:tc>
        <w:tc>
          <w:tcPr>
            <w:tcW w:w="1530" w:type="dxa"/>
            <w:gridSpan w:val="2"/>
            <w:tcBorders>
              <w:top w:val="single" w:sz="4" w:space="0" w:color="auto"/>
              <w:left w:val="nil"/>
              <w:bottom w:val="nil"/>
              <w:right w:val="single" w:sz="4" w:space="0" w:color="auto"/>
            </w:tcBorders>
            <w:shd w:val="clear" w:color="000000" w:fill="FFFFFF"/>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(140,195,000)</w:t>
            </w:r>
          </w:p>
        </w:tc>
      </w:tr>
      <w:tr w:rsidR="005C2B55" w:rsidRPr="00D01A73" w:rsidTr="005C2B55">
        <w:trPr>
          <w:trHeight w:val="126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vMerge/>
            <w:tcBorders>
              <w:top w:val="single" w:sz="4" w:space="0" w:color="auto"/>
              <w:left w:val="single" w:sz="4" w:space="0" w:color="auto"/>
              <w:bottom w:val="nil"/>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26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orang yang mengikuti sosialiasi Pemenaker Nomor 39 tahun 2016</w:t>
            </w:r>
          </w:p>
        </w:tc>
        <w:tc>
          <w:tcPr>
            <w:tcW w:w="1080" w:type="dxa"/>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50 box</w:t>
            </w:r>
          </w:p>
        </w:tc>
        <w:tc>
          <w:tcPr>
            <w:tcW w:w="1530" w:type="dxa"/>
            <w:gridSpan w:val="2"/>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620" w:type="dxa"/>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w:t>
            </w:r>
          </w:p>
        </w:tc>
      </w:tr>
      <w:tr w:rsidR="005C2B55" w:rsidRPr="00D01A73" w:rsidTr="005C2B55">
        <w:trPr>
          <w:trHeight w:val="750"/>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vMerge/>
            <w:tcBorders>
              <w:top w:val="single" w:sz="4" w:space="0" w:color="auto"/>
              <w:left w:val="single" w:sz="4" w:space="0" w:color="auto"/>
              <w:bottom w:val="nil"/>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26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80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sartifikat ISO 9001:2005</w:t>
            </w:r>
          </w:p>
        </w:tc>
        <w:tc>
          <w:tcPr>
            <w:tcW w:w="108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1 sertifikat</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620" w:type="dxa"/>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w:t>
            </w:r>
          </w:p>
        </w:tc>
      </w:tr>
      <w:tr w:rsidR="005C2B55" w:rsidRPr="00D01A73" w:rsidTr="005C2B55">
        <w:trPr>
          <w:trHeight w:val="615"/>
        </w:trPr>
        <w:tc>
          <w:tcPr>
            <w:tcW w:w="1260" w:type="dxa"/>
            <w:tcBorders>
              <w:top w:val="nil"/>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nil"/>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vMerge w:val="restart"/>
            <w:tcBorders>
              <w:top w:val="nil"/>
              <w:left w:val="single" w:sz="4" w:space="0" w:color="auto"/>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vMerge w:val="restart"/>
            <w:tcBorders>
              <w:top w:val="nil"/>
              <w:left w:val="single" w:sz="4" w:space="0" w:color="auto"/>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vMerge w:val="restart"/>
            <w:tcBorders>
              <w:top w:val="nil"/>
              <w:left w:val="single" w:sz="4" w:space="0" w:color="auto"/>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Pencari kerja yang ditempatkan melalui pelaksanaan bursa kerja</w:t>
            </w:r>
          </w:p>
        </w:tc>
        <w:tc>
          <w:tcPr>
            <w:tcW w:w="1080" w:type="dxa"/>
            <w:vMerge w:val="restart"/>
            <w:tcBorders>
              <w:top w:val="nil"/>
              <w:left w:val="single" w:sz="4" w:space="0" w:color="auto"/>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1.000 org</w:t>
            </w:r>
          </w:p>
        </w:tc>
        <w:tc>
          <w:tcPr>
            <w:tcW w:w="1530" w:type="dxa"/>
            <w:gridSpan w:val="2"/>
            <w:vMerge w:val="restart"/>
            <w:tcBorders>
              <w:top w:val="nil"/>
              <w:left w:val="single" w:sz="4" w:space="0" w:color="auto"/>
              <w:bottom w:val="single" w:sz="4" w:space="0" w:color="000000"/>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86,690,000 </w:t>
            </w:r>
          </w:p>
        </w:tc>
        <w:tc>
          <w:tcPr>
            <w:tcW w:w="1620" w:type="dxa"/>
            <w:vMerge w:val="restart"/>
            <w:tcBorders>
              <w:top w:val="nil"/>
              <w:left w:val="single" w:sz="4" w:space="0" w:color="auto"/>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vMerge w:val="restart"/>
            <w:tcBorders>
              <w:top w:val="nil"/>
              <w:left w:val="single" w:sz="4" w:space="0" w:color="auto"/>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vMerge w:val="restart"/>
            <w:tcBorders>
              <w:top w:val="nil"/>
              <w:left w:val="single" w:sz="4" w:space="0" w:color="auto"/>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(86,690,000)</w:t>
            </w:r>
          </w:p>
        </w:tc>
      </w:tr>
      <w:tr w:rsidR="005C2B55" w:rsidRPr="00D01A73" w:rsidTr="005C2B55">
        <w:trPr>
          <w:trHeight w:val="615"/>
        </w:trPr>
        <w:tc>
          <w:tcPr>
            <w:tcW w:w="1260" w:type="dxa"/>
            <w:tcBorders>
              <w:top w:val="nil"/>
              <w:left w:val="single" w:sz="4" w:space="0" w:color="auto"/>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530" w:type="dxa"/>
            <w:gridSpan w:val="2"/>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vMerge/>
            <w:tcBorders>
              <w:top w:val="nil"/>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800" w:type="dxa"/>
            <w:gridSpan w:val="2"/>
            <w:vMerge/>
            <w:tcBorders>
              <w:top w:val="nil"/>
              <w:left w:val="single" w:sz="4" w:space="0" w:color="auto"/>
              <w:bottom w:val="single" w:sz="4" w:space="0" w:color="auto"/>
              <w:right w:val="single" w:sz="4" w:space="0" w:color="auto"/>
            </w:tcBorders>
            <w:vAlign w:val="center"/>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vMerge/>
            <w:tcBorders>
              <w:top w:val="nil"/>
              <w:left w:val="single" w:sz="4" w:space="0" w:color="auto"/>
              <w:bottom w:val="single" w:sz="4" w:space="0" w:color="auto"/>
              <w:right w:val="single" w:sz="4" w:space="0" w:color="auto"/>
            </w:tcBorders>
            <w:vAlign w:val="center"/>
            <w:hideMark/>
          </w:tcPr>
          <w:p w:rsidR="005C2B55" w:rsidRPr="00D01A73" w:rsidRDefault="005C2B55" w:rsidP="00C0556D">
            <w:pPr>
              <w:jc w:val="center"/>
              <w:rPr>
                <w:rFonts w:ascii="Bookman Old Style" w:hAnsi="Bookman Old Style" w:cs="Calibri"/>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530" w:type="dxa"/>
            <w:gridSpan w:val="2"/>
            <w:vMerge/>
            <w:tcBorders>
              <w:top w:val="nil"/>
              <w:left w:val="single" w:sz="4" w:space="0" w:color="auto"/>
              <w:bottom w:val="single" w:sz="4" w:space="0" w:color="000000"/>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620" w:type="dxa"/>
            <w:vMerge/>
            <w:tcBorders>
              <w:top w:val="nil"/>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2430" w:type="dxa"/>
            <w:gridSpan w:val="2"/>
            <w:vMerge/>
            <w:tcBorders>
              <w:top w:val="nil"/>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530" w:type="dxa"/>
            <w:gridSpan w:val="2"/>
            <w:vMerge/>
            <w:tcBorders>
              <w:top w:val="nil"/>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r>
      <w:tr w:rsidR="005C2B55" w:rsidRPr="00D01A73" w:rsidTr="005C2B55">
        <w:trPr>
          <w:trHeight w:val="1515"/>
        </w:trPr>
        <w:tc>
          <w:tcPr>
            <w:tcW w:w="1260" w:type="dxa"/>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lastRenderedPageBreak/>
              <w:t> </w:t>
            </w:r>
          </w:p>
        </w:tc>
        <w:tc>
          <w:tcPr>
            <w:tcW w:w="1530" w:type="dxa"/>
            <w:gridSpan w:val="2"/>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w:t>
            </w:r>
          </w:p>
        </w:tc>
        <w:tc>
          <w:tcPr>
            <w:tcW w:w="1260" w:type="dxa"/>
            <w:gridSpan w:val="2"/>
            <w:tcBorders>
              <w:top w:val="single" w:sz="4" w:space="0" w:color="auto"/>
              <w:left w:val="nil"/>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single" w:sz="4" w:space="0" w:color="auto"/>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CPMI &amp; P3MI yang mendapatkan bimbingan</w:t>
            </w:r>
          </w:p>
        </w:tc>
        <w:tc>
          <w:tcPr>
            <w:tcW w:w="1080" w:type="dxa"/>
            <w:tcBorders>
              <w:top w:val="single" w:sz="4" w:space="0" w:color="auto"/>
              <w:left w:val="nil"/>
              <w:bottom w:val="nil"/>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40 orang</w:t>
            </w:r>
          </w:p>
        </w:tc>
        <w:tc>
          <w:tcPr>
            <w:tcW w:w="1530" w:type="dxa"/>
            <w:gridSpan w:val="2"/>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26,500,000 </w:t>
            </w:r>
          </w:p>
        </w:tc>
        <w:tc>
          <w:tcPr>
            <w:tcW w:w="1620" w:type="dxa"/>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0</w:t>
            </w:r>
          </w:p>
        </w:tc>
        <w:tc>
          <w:tcPr>
            <w:tcW w:w="2430" w:type="dxa"/>
            <w:gridSpan w:val="2"/>
            <w:tcBorders>
              <w:top w:val="single" w:sz="4" w:space="0" w:color="auto"/>
              <w:left w:val="nil"/>
              <w:bottom w:val="nil"/>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(26,500,000)</w:t>
            </w:r>
          </w:p>
        </w:tc>
      </w:tr>
      <w:tr w:rsidR="005C2B55" w:rsidRPr="00D01A73" w:rsidTr="005C2B55">
        <w:trPr>
          <w:trHeight w:val="1260"/>
        </w:trPr>
        <w:tc>
          <w:tcPr>
            <w:tcW w:w="1260" w:type="dxa"/>
            <w:vMerge w:val="restart"/>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530" w:type="dxa"/>
            <w:gridSpan w:val="2"/>
            <w:vMerge w:val="restart"/>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1260" w:type="dxa"/>
            <w:vMerge w:val="restart"/>
            <w:tcBorders>
              <w:top w:val="single" w:sz="4" w:space="0" w:color="auto"/>
              <w:left w:val="single" w:sz="4" w:space="0" w:color="auto"/>
              <w:bottom w:val="nil"/>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Program Hubungan indistrial </w:t>
            </w:r>
          </w:p>
        </w:tc>
        <w:tc>
          <w:tcPr>
            <w:tcW w:w="126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Jumlah Rekomendasi Ketenagakerjaan ( 1 rekomendasi)</w:t>
            </w:r>
          </w:p>
        </w:tc>
        <w:tc>
          <w:tcPr>
            <w:tcW w:w="108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1 rekomendasi </w:t>
            </w:r>
          </w:p>
        </w:tc>
        <w:tc>
          <w:tcPr>
            <w:tcW w:w="15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100,000,000 </w:t>
            </w:r>
          </w:p>
        </w:tc>
        <w:tc>
          <w:tcPr>
            <w:tcW w:w="1620" w:type="dxa"/>
            <w:tcBorders>
              <w:top w:val="single" w:sz="4" w:space="0" w:color="auto"/>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Jumlah Rekomendasi Ketenagakerjaan ( 1 rekomendasi)</w:t>
            </w:r>
          </w:p>
        </w:tc>
        <w:tc>
          <w:tcPr>
            <w:tcW w:w="2430" w:type="dxa"/>
            <w:gridSpan w:val="2"/>
            <w:tcBorders>
              <w:top w:val="single" w:sz="4" w:space="0" w:color="auto"/>
              <w:left w:val="nil"/>
              <w:bottom w:val="single" w:sz="4" w:space="0" w:color="auto"/>
              <w:right w:val="single" w:sz="4" w:space="0" w:color="auto"/>
            </w:tcBorders>
            <w:shd w:val="clear" w:color="auto" w:fill="auto"/>
            <w:noWrap/>
            <w:hideMark/>
          </w:tcPr>
          <w:p w:rsidR="005C2B55" w:rsidRPr="00D01A73" w:rsidRDefault="005C2B55" w:rsidP="00D01A73">
            <w:pPr>
              <w:jc w:val="center"/>
              <w:rPr>
                <w:rFonts w:ascii="Bookman Old Style" w:hAnsi="Bookman Old Style" w:cs="Calibri"/>
                <w:color w:val="000000"/>
                <w:sz w:val="16"/>
                <w:szCs w:val="16"/>
              </w:rPr>
            </w:pPr>
            <w:r>
              <w:rPr>
                <w:rFonts w:ascii="Bookman Old Style" w:hAnsi="Bookman Old Style" w:cs="Calibri"/>
                <w:color w:val="000000"/>
                <w:sz w:val="16"/>
                <w:szCs w:val="16"/>
              </w:rPr>
              <w:t>100.000.000</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   </w:t>
            </w:r>
          </w:p>
        </w:tc>
      </w:tr>
      <w:tr w:rsidR="005C2B55" w:rsidRPr="00D01A73" w:rsidTr="005C2B55">
        <w:trPr>
          <w:trHeight w:val="2850"/>
        </w:trPr>
        <w:tc>
          <w:tcPr>
            <w:tcW w:w="1260" w:type="dxa"/>
            <w:vMerge/>
            <w:tcBorders>
              <w:top w:val="single" w:sz="4" w:space="0" w:color="auto"/>
              <w:left w:val="single" w:sz="4" w:space="0" w:color="auto"/>
              <w:bottom w:val="nil"/>
              <w:right w:val="single" w:sz="4" w:space="0" w:color="auto"/>
            </w:tcBorders>
            <w:vAlign w:val="center"/>
            <w:hideMark/>
          </w:tcPr>
          <w:p w:rsidR="005C2B55" w:rsidRPr="00D01A73" w:rsidRDefault="005C2B55" w:rsidP="00D01A73">
            <w:pPr>
              <w:rPr>
                <w:rFonts w:ascii="Bookman Old Style" w:hAnsi="Bookman Old Style" w:cs="Calibri"/>
                <w:b/>
                <w:bCs/>
                <w:color w:val="000000"/>
                <w:sz w:val="16"/>
                <w:szCs w:val="16"/>
              </w:rPr>
            </w:pPr>
          </w:p>
        </w:tc>
        <w:tc>
          <w:tcPr>
            <w:tcW w:w="1530" w:type="dxa"/>
            <w:gridSpan w:val="2"/>
            <w:vMerge/>
            <w:tcBorders>
              <w:top w:val="single" w:sz="4" w:space="0" w:color="auto"/>
              <w:left w:val="single" w:sz="4" w:space="0" w:color="auto"/>
              <w:bottom w:val="nil"/>
              <w:right w:val="single" w:sz="4" w:space="0" w:color="auto"/>
            </w:tcBorders>
            <w:vAlign w:val="center"/>
            <w:hideMark/>
          </w:tcPr>
          <w:p w:rsidR="005C2B55" w:rsidRPr="00D01A73" w:rsidRDefault="005C2B55" w:rsidP="00D01A73">
            <w:pPr>
              <w:rPr>
                <w:rFonts w:ascii="Bookman Old Style" w:hAnsi="Bookman Old Style" w:cs="Calibri"/>
                <w:b/>
                <w:bCs/>
                <w:color w:val="000000"/>
                <w:sz w:val="16"/>
                <w:szCs w:val="16"/>
              </w:rPr>
            </w:pPr>
          </w:p>
        </w:tc>
        <w:tc>
          <w:tcPr>
            <w:tcW w:w="1260" w:type="dxa"/>
            <w:vMerge/>
            <w:tcBorders>
              <w:top w:val="single" w:sz="4" w:space="0" w:color="auto"/>
              <w:left w:val="single" w:sz="4" w:space="0" w:color="auto"/>
              <w:bottom w:val="nil"/>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rsidR="005C2B55" w:rsidRPr="00D01A73" w:rsidRDefault="005C2B55" w:rsidP="00D01A73">
            <w:pPr>
              <w:rPr>
                <w:rFonts w:ascii="Bookman Old Style" w:hAnsi="Bookman Old Style" w:cs="Calibri"/>
                <w:color w:val="000000"/>
                <w:sz w:val="16"/>
                <w:szCs w:val="16"/>
              </w:rPr>
            </w:pPr>
          </w:p>
        </w:tc>
        <w:tc>
          <w:tcPr>
            <w:tcW w:w="1800" w:type="dxa"/>
            <w:gridSpan w:val="2"/>
            <w:tcBorders>
              <w:top w:val="nil"/>
              <w:left w:val="nil"/>
              <w:bottom w:val="nil"/>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p>
        </w:tc>
        <w:tc>
          <w:tcPr>
            <w:tcW w:w="1710" w:type="dxa"/>
            <w:gridSpan w:val="2"/>
            <w:tcBorders>
              <w:top w:val="nil"/>
              <w:left w:val="nil"/>
              <w:bottom w:val="single" w:sz="4" w:space="0" w:color="auto"/>
              <w:right w:val="single" w:sz="4" w:space="0" w:color="auto"/>
            </w:tcBorders>
            <w:shd w:val="clear" w:color="auto" w:fill="auto"/>
            <w:hideMark/>
          </w:tcPr>
          <w:p w:rsidR="005C2B55" w:rsidRPr="00D01A73" w:rsidRDefault="005C2B55" w:rsidP="00C0556D">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Jumlah </w:t>
            </w:r>
            <w:proofErr w:type="gramStart"/>
            <w:r w:rsidRPr="00D01A73">
              <w:rPr>
                <w:rFonts w:ascii="Bookman Old Style" w:hAnsi="Bookman Old Style" w:cs="Calibri"/>
                <w:color w:val="000000"/>
                <w:sz w:val="16"/>
                <w:szCs w:val="16"/>
              </w:rPr>
              <w:t>Rekomendasi  UMK</w:t>
            </w:r>
            <w:proofErr w:type="gramEnd"/>
            <w:r w:rsidRPr="00D01A73">
              <w:rPr>
                <w:rFonts w:ascii="Bookman Old Style" w:hAnsi="Bookman Old Style" w:cs="Calibri"/>
                <w:color w:val="000000"/>
                <w:sz w:val="16"/>
                <w:szCs w:val="16"/>
              </w:rPr>
              <w:t xml:space="preserve"> ( DEPEKO) Tahun 2023 1. Rekomendasi Peringatan Hari Buruh  Event</w:t>
            </w:r>
          </w:p>
        </w:tc>
        <w:tc>
          <w:tcPr>
            <w:tcW w:w="1080" w:type="dxa"/>
            <w:tcBorders>
              <w:top w:val="nil"/>
              <w:left w:val="nil"/>
              <w:bottom w:val="single" w:sz="4" w:space="0" w:color="auto"/>
              <w:right w:val="single" w:sz="4" w:space="0" w:color="auto"/>
            </w:tcBorders>
            <w:shd w:val="clear" w:color="auto" w:fill="auto"/>
            <w:hideMark/>
          </w:tcPr>
          <w:p w:rsidR="005C2B55" w:rsidRPr="00D01A73" w:rsidRDefault="005C2B55" w:rsidP="00D01A73">
            <w:pPr>
              <w:jc w:val="cente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1 rekomendasi </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225,000,000 </w:t>
            </w:r>
          </w:p>
        </w:tc>
        <w:tc>
          <w:tcPr>
            <w:tcW w:w="1620" w:type="dxa"/>
            <w:tcBorders>
              <w:top w:val="nil"/>
              <w:left w:val="nil"/>
              <w:bottom w:val="single" w:sz="4" w:space="0" w:color="auto"/>
              <w:right w:val="single" w:sz="4" w:space="0" w:color="auto"/>
            </w:tcBorders>
            <w:shd w:val="clear" w:color="auto" w:fill="auto"/>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Jumlah </w:t>
            </w:r>
            <w:proofErr w:type="gramStart"/>
            <w:r w:rsidRPr="00D01A73">
              <w:rPr>
                <w:rFonts w:ascii="Bookman Old Style" w:hAnsi="Bookman Old Style" w:cs="Calibri"/>
                <w:color w:val="000000"/>
                <w:sz w:val="16"/>
                <w:szCs w:val="16"/>
              </w:rPr>
              <w:t>Rekomendasi  UMK</w:t>
            </w:r>
            <w:proofErr w:type="gramEnd"/>
            <w:r w:rsidRPr="00D01A73">
              <w:rPr>
                <w:rFonts w:ascii="Bookman Old Style" w:hAnsi="Bookman Old Style" w:cs="Calibri"/>
                <w:color w:val="000000"/>
                <w:sz w:val="16"/>
                <w:szCs w:val="16"/>
              </w:rPr>
              <w:t xml:space="preserve"> ( DEPEKO) Tahun 2023 1. Rekomendasi Peringatan Hari Buruh  Event </w:t>
            </w:r>
          </w:p>
        </w:tc>
        <w:tc>
          <w:tcPr>
            <w:tcW w:w="24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5C2B55">
            <w:pPr>
              <w:jc w:val="center"/>
              <w:rPr>
                <w:rFonts w:ascii="Bookman Old Style" w:hAnsi="Bookman Old Style" w:cs="Calibri"/>
                <w:color w:val="000000"/>
                <w:sz w:val="16"/>
                <w:szCs w:val="16"/>
              </w:rPr>
            </w:pPr>
            <w:r w:rsidRPr="005C2B55">
              <w:rPr>
                <w:rFonts w:ascii="Bookman Old Style" w:hAnsi="Bookman Old Style" w:cs="Calibri"/>
                <w:color w:val="000000"/>
                <w:sz w:val="16"/>
                <w:szCs w:val="16"/>
              </w:rPr>
              <w:t>205</w:t>
            </w:r>
            <w:r>
              <w:rPr>
                <w:rFonts w:ascii="Bookman Old Style" w:hAnsi="Bookman Old Style" w:cs="Calibri"/>
                <w:color w:val="000000"/>
                <w:sz w:val="16"/>
                <w:szCs w:val="16"/>
              </w:rPr>
              <w:t>.</w:t>
            </w:r>
            <w:r w:rsidRPr="005C2B55">
              <w:rPr>
                <w:rFonts w:ascii="Bookman Old Style" w:hAnsi="Bookman Old Style" w:cs="Calibri"/>
                <w:color w:val="000000"/>
                <w:sz w:val="16"/>
                <w:szCs w:val="16"/>
              </w:rPr>
              <w:t>520</w:t>
            </w:r>
            <w:r>
              <w:rPr>
                <w:rFonts w:ascii="Bookman Old Style" w:hAnsi="Bookman Old Style" w:cs="Calibri"/>
                <w:color w:val="000000"/>
                <w:sz w:val="16"/>
                <w:szCs w:val="16"/>
              </w:rPr>
              <w:t>.</w:t>
            </w:r>
            <w:r w:rsidRPr="005C2B55">
              <w:rPr>
                <w:rFonts w:ascii="Bookman Old Style" w:hAnsi="Bookman Old Style" w:cs="Calibri"/>
                <w:color w:val="000000"/>
                <w:sz w:val="16"/>
                <w:szCs w:val="16"/>
              </w:rPr>
              <w:t>000</w:t>
            </w:r>
          </w:p>
        </w:tc>
        <w:tc>
          <w:tcPr>
            <w:tcW w:w="1530" w:type="dxa"/>
            <w:gridSpan w:val="2"/>
            <w:tcBorders>
              <w:top w:val="nil"/>
              <w:left w:val="nil"/>
              <w:bottom w:val="single" w:sz="4" w:space="0" w:color="auto"/>
              <w:right w:val="single" w:sz="4" w:space="0" w:color="auto"/>
            </w:tcBorders>
            <w:shd w:val="clear" w:color="auto" w:fill="auto"/>
            <w:noWrap/>
            <w:hideMark/>
          </w:tcPr>
          <w:p w:rsidR="005C2B55" w:rsidRPr="00D01A73" w:rsidRDefault="005C2B55" w:rsidP="00D01A73">
            <w:pPr>
              <w:rPr>
                <w:rFonts w:ascii="Bookman Old Style" w:hAnsi="Bookman Old Style" w:cs="Calibri"/>
                <w:color w:val="000000"/>
                <w:sz w:val="16"/>
                <w:szCs w:val="16"/>
              </w:rPr>
            </w:pPr>
            <w:r w:rsidRPr="00D01A73">
              <w:rPr>
                <w:rFonts w:ascii="Bookman Old Style" w:hAnsi="Bookman Old Style" w:cs="Calibri"/>
                <w:color w:val="000000"/>
                <w:sz w:val="16"/>
                <w:szCs w:val="16"/>
              </w:rPr>
              <w:t xml:space="preserve">       (19,480,000)</w:t>
            </w:r>
          </w:p>
        </w:tc>
      </w:tr>
      <w:tr w:rsidR="005C2B55" w:rsidRPr="00D01A73" w:rsidTr="005C2B55">
        <w:trPr>
          <w:trHeight w:val="300"/>
        </w:trPr>
        <w:tc>
          <w:tcPr>
            <w:tcW w:w="9900" w:type="dxa"/>
            <w:gridSpan w:val="11"/>
            <w:tcBorders>
              <w:top w:val="single" w:sz="4" w:space="0" w:color="auto"/>
              <w:left w:val="single" w:sz="4" w:space="0" w:color="auto"/>
              <w:bottom w:val="single" w:sz="4" w:space="0" w:color="auto"/>
              <w:right w:val="single" w:sz="4" w:space="0" w:color="000000"/>
            </w:tcBorders>
            <w:shd w:val="clear" w:color="000000" w:fill="D8D8D8"/>
            <w:noWrap/>
            <w:hideMark/>
          </w:tcPr>
          <w:p w:rsidR="005C2B55" w:rsidRPr="00D01A73" w:rsidRDefault="005C2B55" w:rsidP="00C0556D">
            <w:pPr>
              <w:jc w:val="center"/>
              <w:rPr>
                <w:rFonts w:ascii="Bookman Old Style" w:hAnsi="Bookman Old Style" w:cs="Calibri"/>
                <w:b/>
                <w:bCs/>
                <w:color w:val="000000"/>
                <w:sz w:val="16"/>
                <w:szCs w:val="16"/>
              </w:rPr>
            </w:pPr>
          </w:p>
        </w:tc>
        <w:tc>
          <w:tcPr>
            <w:tcW w:w="1530" w:type="dxa"/>
            <w:gridSpan w:val="2"/>
            <w:tcBorders>
              <w:top w:val="nil"/>
              <w:left w:val="nil"/>
              <w:bottom w:val="single" w:sz="4" w:space="0" w:color="auto"/>
              <w:right w:val="single" w:sz="4" w:space="0" w:color="auto"/>
            </w:tcBorders>
            <w:shd w:val="clear" w:color="000000" w:fill="D8D8D8"/>
            <w:noWrap/>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xml:space="preserve">  1,190,265,000 </w:t>
            </w:r>
          </w:p>
        </w:tc>
        <w:tc>
          <w:tcPr>
            <w:tcW w:w="1620" w:type="dxa"/>
            <w:tcBorders>
              <w:top w:val="nil"/>
              <w:left w:val="nil"/>
              <w:bottom w:val="single" w:sz="4" w:space="0" w:color="auto"/>
              <w:right w:val="single" w:sz="4" w:space="0" w:color="auto"/>
            </w:tcBorders>
            <w:shd w:val="clear" w:color="000000" w:fill="D8D8D8"/>
            <w:noWrap/>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w:t>
            </w:r>
          </w:p>
        </w:tc>
        <w:tc>
          <w:tcPr>
            <w:tcW w:w="2430" w:type="dxa"/>
            <w:gridSpan w:val="2"/>
            <w:tcBorders>
              <w:top w:val="nil"/>
              <w:left w:val="nil"/>
              <w:bottom w:val="single" w:sz="4" w:space="0" w:color="auto"/>
              <w:right w:val="single" w:sz="4" w:space="0" w:color="auto"/>
            </w:tcBorders>
            <w:shd w:val="clear" w:color="000000" w:fill="D8D8D8"/>
            <w:noWrap/>
            <w:hideMark/>
          </w:tcPr>
          <w:p w:rsidR="005C2B55" w:rsidRPr="00D01A73" w:rsidRDefault="005C2B55" w:rsidP="00D01A73">
            <w:pPr>
              <w:jc w:val="center"/>
              <w:rPr>
                <w:rFonts w:ascii="Bookman Old Style" w:hAnsi="Bookman Old Style" w:cs="Calibri"/>
                <w:b/>
                <w:bCs/>
                <w:color w:val="000000"/>
                <w:sz w:val="16"/>
                <w:szCs w:val="16"/>
              </w:rPr>
            </w:pPr>
            <w:r>
              <w:rPr>
                <w:rFonts w:ascii="Bookman Old Style" w:hAnsi="Bookman Old Style" w:cs="Calibri"/>
                <w:b/>
                <w:bCs/>
                <w:color w:val="000000"/>
                <w:sz w:val="16"/>
                <w:szCs w:val="16"/>
              </w:rPr>
              <w:t>440.325.000</w:t>
            </w:r>
          </w:p>
        </w:tc>
        <w:tc>
          <w:tcPr>
            <w:tcW w:w="1530" w:type="dxa"/>
            <w:gridSpan w:val="2"/>
            <w:tcBorders>
              <w:top w:val="nil"/>
              <w:left w:val="nil"/>
              <w:bottom w:val="single" w:sz="4" w:space="0" w:color="auto"/>
              <w:right w:val="single" w:sz="4" w:space="0" w:color="auto"/>
            </w:tcBorders>
            <w:shd w:val="clear" w:color="000000" w:fill="D8D8D8"/>
            <w:noWrap/>
            <w:hideMark/>
          </w:tcPr>
          <w:p w:rsidR="005C2B55" w:rsidRPr="00D01A73" w:rsidRDefault="005C2B55" w:rsidP="00D01A73">
            <w:pPr>
              <w:rPr>
                <w:rFonts w:ascii="Bookman Old Style" w:hAnsi="Bookman Old Style" w:cs="Calibri"/>
                <w:b/>
                <w:bCs/>
                <w:color w:val="000000"/>
                <w:sz w:val="16"/>
                <w:szCs w:val="16"/>
              </w:rPr>
            </w:pPr>
            <w:r w:rsidRPr="00D01A73">
              <w:rPr>
                <w:rFonts w:ascii="Bookman Old Style" w:hAnsi="Bookman Old Style" w:cs="Calibri"/>
                <w:b/>
                <w:bCs/>
                <w:color w:val="000000"/>
                <w:sz w:val="16"/>
                <w:szCs w:val="16"/>
              </w:rPr>
              <w:t xml:space="preserve">         (749,940,000)</w:t>
            </w:r>
          </w:p>
        </w:tc>
      </w:tr>
    </w:tbl>
    <w:p w:rsidR="00D01A73" w:rsidRDefault="00D01A73" w:rsidP="001C7420">
      <w:pPr>
        <w:rPr>
          <w:rFonts w:ascii="Bookman Old Style" w:hAnsi="Bookman Old Style" w:cs="Arial"/>
          <w:szCs w:val="24"/>
        </w:rPr>
        <w:sectPr w:rsidR="00D01A73" w:rsidSect="00606038">
          <w:pgSz w:w="20160" w:h="12240" w:orient="landscape" w:code="5"/>
          <w:pgMar w:top="1134" w:right="1620" w:bottom="1440" w:left="993" w:header="720" w:footer="459" w:gutter="0"/>
          <w:cols w:space="720"/>
          <w:docGrid w:linePitch="326"/>
        </w:sectPr>
      </w:pPr>
    </w:p>
    <w:p w:rsidR="0074014D" w:rsidRPr="003F0295" w:rsidRDefault="0074014D" w:rsidP="003F0295">
      <w:pPr>
        <w:tabs>
          <w:tab w:val="left" w:pos="2093"/>
        </w:tabs>
        <w:spacing w:line="276" w:lineRule="auto"/>
        <w:jc w:val="center"/>
        <w:rPr>
          <w:rFonts w:ascii="Bookman Old Style" w:hAnsi="Bookman Old Style" w:cs="Arial"/>
          <w:b/>
          <w:sz w:val="26"/>
          <w:szCs w:val="26"/>
          <w:lang w:val="id-ID"/>
        </w:rPr>
      </w:pPr>
      <w:r w:rsidRPr="003F0295">
        <w:rPr>
          <w:rFonts w:ascii="Bookman Old Style" w:hAnsi="Bookman Old Style" w:cs="Arial"/>
          <w:b/>
          <w:sz w:val="26"/>
          <w:szCs w:val="26"/>
          <w:lang w:val="id-ID"/>
        </w:rPr>
        <w:lastRenderedPageBreak/>
        <w:t>BAB. V</w:t>
      </w:r>
    </w:p>
    <w:p w:rsidR="0074014D" w:rsidRPr="003F0295" w:rsidRDefault="0074014D" w:rsidP="003F0295">
      <w:pPr>
        <w:spacing w:line="360" w:lineRule="auto"/>
        <w:jc w:val="center"/>
        <w:rPr>
          <w:rFonts w:ascii="Bookman Old Style" w:hAnsi="Bookman Old Style" w:cs="Arial"/>
          <w:b/>
          <w:sz w:val="26"/>
          <w:szCs w:val="26"/>
          <w:lang w:val="id-ID"/>
        </w:rPr>
      </w:pPr>
      <w:r w:rsidRPr="003F0295">
        <w:rPr>
          <w:rFonts w:ascii="Bookman Old Style" w:hAnsi="Bookman Old Style" w:cs="Arial"/>
          <w:b/>
          <w:sz w:val="26"/>
          <w:szCs w:val="26"/>
          <w:lang w:val="id-ID"/>
        </w:rPr>
        <w:t>P E N U T U P</w:t>
      </w:r>
    </w:p>
    <w:p w:rsidR="0074014D" w:rsidRPr="003F0295" w:rsidRDefault="0074014D" w:rsidP="005C2B55">
      <w:pPr>
        <w:spacing w:line="480" w:lineRule="auto"/>
        <w:ind w:firstLine="851"/>
        <w:jc w:val="both"/>
        <w:rPr>
          <w:rFonts w:ascii="Bookman Old Style" w:hAnsi="Bookman Old Style" w:cs="Arial"/>
          <w:szCs w:val="24"/>
        </w:rPr>
      </w:pPr>
      <w:r w:rsidRPr="003F0295">
        <w:rPr>
          <w:rFonts w:ascii="Bookman Old Style" w:hAnsi="Bookman Old Style" w:cs="Arial"/>
          <w:szCs w:val="24"/>
        </w:rPr>
        <w:t xml:space="preserve">Dalam pelaksanaan kebijaksanaan, program dan kegiatan yang diarahkan pada sasaran dan tujuan dengan mengacu pada visi dan misi Kota </w:t>
      </w:r>
      <w:r w:rsidR="000F778F" w:rsidRPr="003F0295">
        <w:rPr>
          <w:rFonts w:ascii="Bookman Old Style" w:hAnsi="Bookman Old Style" w:cs="Arial"/>
          <w:szCs w:val="24"/>
        </w:rPr>
        <w:t xml:space="preserve">Bekasi. Rencana Kerja </w:t>
      </w:r>
      <w:r w:rsidR="00F808E4" w:rsidRPr="003F0295">
        <w:rPr>
          <w:rFonts w:ascii="Bookman Old Style" w:hAnsi="Bookman Old Style" w:cs="Arial"/>
          <w:szCs w:val="24"/>
        </w:rPr>
        <w:t>T</w:t>
      </w:r>
      <w:r w:rsidR="000F778F" w:rsidRPr="003F0295">
        <w:rPr>
          <w:rFonts w:ascii="Bookman Old Style" w:hAnsi="Bookman Old Style" w:cs="Arial"/>
          <w:szCs w:val="24"/>
        </w:rPr>
        <w:t>ahun 202</w:t>
      </w:r>
      <w:r w:rsidR="00A836E1" w:rsidRPr="003F0295">
        <w:rPr>
          <w:rFonts w:ascii="Bookman Old Style" w:hAnsi="Bookman Old Style" w:cs="Arial"/>
          <w:szCs w:val="24"/>
          <w:lang w:val="id-ID"/>
        </w:rPr>
        <w:t>2</w:t>
      </w:r>
      <w:r w:rsidRPr="003F0295">
        <w:rPr>
          <w:rFonts w:ascii="Bookman Old Style" w:hAnsi="Bookman Old Style" w:cs="Arial"/>
          <w:szCs w:val="24"/>
        </w:rPr>
        <w:t xml:space="preserve"> harus dilaksanakan sesuai dengan ketentuan dan prosedur yang berlaku, baik untuk kegiatan administrasi umum yang bersifat rutin maupun kegiatan pembangunan.</w:t>
      </w:r>
    </w:p>
    <w:p w:rsidR="0074014D" w:rsidRPr="003F0295" w:rsidRDefault="00A836E1" w:rsidP="005C2B55">
      <w:pPr>
        <w:spacing w:line="480" w:lineRule="auto"/>
        <w:ind w:firstLine="851"/>
        <w:jc w:val="both"/>
        <w:rPr>
          <w:rFonts w:ascii="Bookman Old Style" w:hAnsi="Bookman Old Style" w:cs="Arial"/>
          <w:szCs w:val="24"/>
        </w:rPr>
      </w:pPr>
      <w:r w:rsidRPr="003F0295">
        <w:rPr>
          <w:rFonts w:ascii="Bookman Old Style" w:hAnsi="Bookman Old Style" w:cs="Arial"/>
          <w:szCs w:val="24"/>
        </w:rPr>
        <w:t xml:space="preserve">Renja Dinas Tenaga </w:t>
      </w:r>
      <w:r w:rsidR="00F808E4" w:rsidRPr="003F0295">
        <w:rPr>
          <w:rFonts w:ascii="Bookman Old Style" w:hAnsi="Bookman Old Style" w:cs="Arial"/>
          <w:szCs w:val="24"/>
        </w:rPr>
        <w:t>T</w:t>
      </w:r>
      <w:r w:rsidRPr="003F0295">
        <w:rPr>
          <w:rFonts w:ascii="Bookman Old Style" w:hAnsi="Bookman Old Style" w:cs="Arial"/>
          <w:szCs w:val="24"/>
        </w:rPr>
        <w:t>ahun 202</w:t>
      </w:r>
      <w:r w:rsidRPr="003F0295">
        <w:rPr>
          <w:rFonts w:ascii="Bookman Old Style" w:hAnsi="Bookman Old Style" w:cs="Arial"/>
          <w:szCs w:val="24"/>
          <w:lang w:val="id-ID"/>
        </w:rPr>
        <w:t>2</w:t>
      </w:r>
      <w:r w:rsidR="000F778F" w:rsidRPr="003F0295">
        <w:rPr>
          <w:rFonts w:ascii="Bookman Old Style" w:hAnsi="Bookman Old Style" w:cs="Arial"/>
          <w:szCs w:val="24"/>
        </w:rPr>
        <w:t xml:space="preserve"> merupakan dokumen perencanan </w:t>
      </w:r>
      <w:r w:rsidR="003F0295">
        <w:rPr>
          <w:rFonts w:ascii="Bookman Old Style" w:hAnsi="Bookman Old Style" w:cs="Arial"/>
          <w:szCs w:val="24"/>
        </w:rPr>
        <w:t>u</w:t>
      </w:r>
      <w:r w:rsidR="0074014D" w:rsidRPr="003F0295">
        <w:rPr>
          <w:rFonts w:ascii="Bookman Old Style" w:hAnsi="Bookman Old Style" w:cs="Arial"/>
          <w:szCs w:val="24"/>
        </w:rPr>
        <w:t>paya Dinas Tenaga K</w:t>
      </w:r>
      <w:r w:rsidR="000F778F" w:rsidRPr="003F0295">
        <w:rPr>
          <w:rFonts w:ascii="Bookman Old Style" w:hAnsi="Bookman Old Style" w:cs="Arial"/>
          <w:szCs w:val="24"/>
        </w:rPr>
        <w:t xml:space="preserve">erja Kota Bekasi pada </w:t>
      </w:r>
      <w:r w:rsidR="00F808E4" w:rsidRPr="003F0295">
        <w:rPr>
          <w:rFonts w:ascii="Bookman Old Style" w:hAnsi="Bookman Old Style" w:cs="Arial"/>
          <w:szCs w:val="24"/>
        </w:rPr>
        <w:t>T</w:t>
      </w:r>
      <w:r w:rsidR="000F778F" w:rsidRPr="003F0295">
        <w:rPr>
          <w:rFonts w:ascii="Bookman Old Style" w:hAnsi="Bookman Old Style" w:cs="Arial"/>
          <w:szCs w:val="24"/>
        </w:rPr>
        <w:t>ahun 202</w:t>
      </w:r>
      <w:r w:rsidRPr="003F0295">
        <w:rPr>
          <w:rFonts w:ascii="Bookman Old Style" w:hAnsi="Bookman Old Style" w:cs="Arial"/>
          <w:szCs w:val="24"/>
          <w:lang w:val="id-ID"/>
        </w:rPr>
        <w:t>2</w:t>
      </w:r>
      <w:r w:rsidR="0074014D" w:rsidRPr="003F0295">
        <w:rPr>
          <w:rFonts w:ascii="Bookman Old Style" w:hAnsi="Bookman Old Style" w:cs="Arial"/>
          <w:szCs w:val="24"/>
        </w:rPr>
        <w:t xml:space="preserve"> ini sesuai dengan tugas pokok dan fungsinya, dengan berbagai hambatan dan kendala, harus mampu meningkatkan capaian kinerja secara keseluruhan lebih optimal, maka Dinas Tenaga Kerja Kota </w:t>
      </w:r>
      <w:r w:rsidR="000F778F" w:rsidRPr="003F0295">
        <w:rPr>
          <w:rFonts w:ascii="Bookman Old Style" w:hAnsi="Bookman Old Style" w:cs="Arial"/>
          <w:szCs w:val="24"/>
        </w:rPr>
        <w:t xml:space="preserve">Bekasi </w:t>
      </w:r>
      <w:r w:rsidR="00F808E4" w:rsidRPr="003F0295">
        <w:rPr>
          <w:rFonts w:ascii="Bookman Old Style" w:hAnsi="Bookman Old Style" w:cs="Arial"/>
          <w:szCs w:val="24"/>
        </w:rPr>
        <w:t>T</w:t>
      </w:r>
      <w:r w:rsidR="000F778F" w:rsidRPr="003F0295">
        <w:rPr>
          <w:rFonts w:ascii="Bookman Old Style" w:hAnsi="Bookman Old Style" w:cs="Arial"/>
          <w:szCs w:val="24"/>
        </w:rPr>
        <w:t>ahun 202</w:t>
      </w:r>
      <w:r w:rsidRPr="003F0295">
        <w:rPr>
          <w:rFonts w:ascii="Bookman Old Style" w:hAnsi="Bookman Old Style" w:cs="Arial"/>
          <w:szCs w:val="24"/>
          <w:lang w:val="id-ID"/>
        </w:rPr>
        <w:t>2</w:t>
      </w:r>
      <w:r w:rsidR="0074014D" w:rsidRPr="003F0295">
        <w:rPr>
          <w:rFonts w:ascii="Bookman Old Style" w:hAnsi="Bookman Old Style" w:cs="Arial"/>
          <w:szCs w:val="24"/>
        </w:rPr>
        <w:t xml:space="preserve"> menetapkan indikator capaian kinerja</w:t>
      </w:r>
      <w:r w:rsidR="00FE4CA2" w:rsidRPr="003F0295">
        <w:rPr>
          <w:rFonts w:ascii="Bookman Old Style" w:hAnsi="Bookman Old Style" w:cs="Arial"/>
          <w:szCs w:val="24"/>
        </w:rPr>
        <w:t>.</w:t>
      </w:r>
    </w:p>
    <w:p w:rsidR="0074014D" w:rsidRPr="003F0295" w:rsidRDefault="0074014D" w:rsidP="005C2B55">
      <w:pPr>
        <w:spacing w:line="480" w:lineRule="auto"/>
        <w:ind w:firstLine="851"/>
        <w:jc w:val="both"/>
        <w:rPr>
          <w:rFonts w:ascii="Bookman Old Style" w:hAnsi="Bookman Old Style" w:cs="Arial"/>
          <w:szCs w:val="24"/>
        </w:rPr>
      </w:pPr>
      <w:r w:rsidRPr="003F0295">
        <w:rPr>
          <w:rFonts w:ascii="Bookman Old Style" w:hAnsi="Bookman Old Style" w:cs="Arial"/>
          <w:szCs w:val="24"/>
        </w:rPr>
        <w:t>D</w:t>
      </w:r>
      <w:r w:rsidR="000F778F" w:rsidRPr="003F0295">
        <w:rPr>
          <w:rFonts w:ascii="Bookman Old Style" w:hAnsi="Bookman Old Style" w:cs="Arial"/>
          <w:szCs w:val="24"/>
        </w:rPr>
        <w:t>emikian Rencana Kerja Tahun 202</w:t>
      </w:r>
      <w:r w:rsidR="00A836E1" w:rsidRPr="003F0295">
        <w:rPr>
          <w:rFonts w:ascii="Bookman Old Style" w:hAnsi="Bookman Old Style" w:cs="Arial"/>
          <w:szCs w:val="24"/>
          <w:lang w:val="id-ID"/>
        </w:rPr>
        <w:t>2</w:t>
      </w:r>
      <w:r w:rsidRPr="003F0295">
        <w:rPr>
          <w:rFonts w:ascii="Bookman Old Style" w:hAnsi="Bookman Old Style" w:cs="Arial"/>
          <w:szCs w:val="24"/>
        </w:rPr>
        <w:t xml:space="preserve"> disusun, semoga dapat dijadikan acuan dan bahan pertimbangan dalam pelaksanaan kebijakan Pemerintah Kota Bekasi di bidang ketenagakerjaan, serta mampu menyajikan kinerja yang lebih optimal.</w:t>
      </w:r>
    </w:p>
    <w:p w:rsidR="0074014D" w:rsidRPr="000F778F" w:rsidRDefault="0074014D" w:rsidP="005C2B55">
      <w:pPr>
        <w:spacing w:line="480" w:lineRule="auto"/>
        <w:jc w:val="both"/>
        <w:rPr>
          <w:rFonts w:ascii="Century Gothic" w:hAnsi="Century Gothic" w:cs="Arial"/>
          <w:b/>
          <w:szCs w:val="24"/>
          <w:lang w:val="id-ID"/>
        </w:rPr>
      </w:pPr>
    </w:p>
    <w:sectPr w:rsidR="0074014D" w:rsidRPr="000F778F" w:rsidSect="003F0295">
      <w:pgSz w:w="12240" w:h="20160" w:code="5"/>
      <w:pgMar w:top="1276" w:right="1440" w:bottom="4326" w:left="1134" w:header="720" w:footer="45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3DF" w:rsidRDefault="00D653DF">
      <w:r>
        <w:separator/>
      </w:r>
    </w:p>
  </w:endnote>
  <w:endnote w:type="continuationSeparator" w:id="0">
    <w:p w:rsidR="00D653DF" w:rsidRDefault="00D653D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Oxygen">
    <w:altName w:val="SimSun"/>
    <w:charset w:val="86"/>
    <w:family w:val="auto"/>
    <w:pitch w:val="default"/>
    <w:sig w:usb0="00000000" w:usb1="00000000" w:usb2="00000000" w:usb3="00000000" w:csb0="00040000" w:csb1="00000000"/>
  </w:font>
  <w:font w:name="ZapfEllipt BT">
    <w:altName w:val="Cambria Math"/>
    <w:charset w:val="00"/>
    <w:family w:val="roman"/>
    <w:pitch w:val="default"/>
    <w:sig w:usb0="00000087" w:usb1="00000000" w:usb2="00000000" w:usb3="00000000" w:csb0="0000001B" w:csb1="00000000"/>
  </w:font>
  <w:font w:name="Bodoni MT Black">
    <w:panose1 w:val="02070A03080606020203"/>
    <w:charset w:val="00"/>
    <w:family w:val="roman"/>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Yu Gothic Light">
    <w:altName w:val="MS Gothic"/>
    <w:charset w:val="80"/>
    <w:family w:val="swiss"/>
    <w:pitch w:val="variable"/>
    <w:sig w:usb0="E00002FF" w:usb1="2AC7FDFF" w:usb2="00000016" w:usb3="00000000" w:csb0="0002009F" w:csb1="00000000"/>
  </w:font>
  <w:font w:name="Goudy Old Style">
    <w:panose1 w:val="02020502050305020303"/>
    <w:charset w:val="00"/>
    <w:family w:val="roman"/>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Light">
    <w:panose1 w:val="020B0502040204020203"/>
    <w:charset w:val="00"/>
    <w:family w:val="swiss"/>
    <w:pitch w:val="variable"/>
    <w:sig w:usb0="E00002FF" w:usb1="4000A47B" w:usb2="00000001" w:usb3="00000000" w:csb0="0000019F" w:csb1="00000000"/>
  </w:font>
  <w:font w:name="sans-serif">
    <w:altName w:val="Segoe Print"/>
    <w:charset w:val="00"/>
    <w:family w:val="auto"/>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BatangChe">
    <w:panose1 w:val="02030609000101010101"/>
    <w:charset w:val="81"/>
    <w:family w:val="modern"/>
    <w:pitch w:val="fixed"/>
    <w:sig w:usb0="B00002AF" w:usb1="69D77CFB" w:usb2="00000030" w:usb3="00000000" w:csb0="0008009F" w:csb1="00000000"/>
  </w:font>
  <w:font w:name="Calibri,Italic">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73" w:rsidRPr="002B1745" w:rsidRDefault="00D01A73" w:rsidP="00AD6E73">
    <w:pPr>
      <w:pStyle w:val="Header"/>
      <w:framePr w:wrap="around" w:vAnchor="text" w:hAnchor="margin" w:xAlign="right" w:y="1"/>
    </w:pPr>
  </w:p>
  <w:p w:rsidR="00D01A73" w:rsidRDefault="00D01A73" w:rsidP="001A6553">
    <w:pPr>
      <w:pStyle w:val="Head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73" w:rsidRPr="009E7797" w:rsidRDefault="00D01A73" w:rsidP="009E7797">
    <w:pPr>
      <w:pStyle w:val="Footer"/>
      <w:pBdr>
        <w:top w:val="thinThickSmallGap" w:sz="24" w:space="0" w:color="622423" w:themeColor="accent2" w:themeShade="7F"/>
      </w:pBdr>
      <w:tabs>
        <w:tab w:val="clear" w:pos="8640"/>
        <w:tab w:val="right" w:pos="14937"/>
        <w:tab w:val="left" w:pos="15840"/>
      </w:tabs>
      <w:rPr>
        <w:rFonts w:asciiTheme="majorHAnsi" w:hAnsiTheme="majorHAnsi"/>
        <w:color w:val="00B050"/>
      </w:rPr>
    </w:pPr>
    <w:r w:rsidRPr="009E7797">
      <w:rPr>
        <w:rFonts w:asciiTheme="majorHAnsi" w:hAnsiTheme="majorHAnsi"/>
        <w:color w:val="00B050"/>
      </w:rPr>
      <w:t xml:space="preserve">RENJA </w:t>
    </w:r>
    <w:r w:rsidRPr="009E7797">
      <w:rPr>
        <w:rFonts w:asciiTheme="majorHAnsi" w:hAnsiTheme="majorHAnsi"/>
        <w:color w:val="00B050"/>
        <w:lang w:val="id-ID"/>
      </w:rPr>
      <w:t>DINAS TENAGA KERJA 2022</w:t>
    </w:r>
    <w:r w:rsidRPr="009E7797">
      <w:rPr>
        <w:rFonts w:asciiTheme="majorHAnsi" w:hAnsiTheme="majorHAnsi"/>
        <w:color w:val="00B050"/>
      </w:rPr>
      <w:tab/>
    </w:r>
    <w:r w:rsidRPr="009E7797">
      <w:rPr>
        <w:rFonts w:asciiTheme="majorHAnsi" w:hAnsiTheme="majorHAnsi"/>
        <w:color w:val="00B050"/>
      </w:rPr>
      <w:tab/>
    </w:r>
  </w:p>
  <w:p w:rsidR="00D01A73" w:rsidRPr="009E7797" w:rsidRDefault="00D01A73" w:rsidP="00DF72AD">
    <w:pPr>
      <w:pStyle w:val="Footer"/>
      <w:pBdr>
        <w:top w:val="thinThickSmallGap" w:sz="24" w:space="0" w:color="622423" w:themeColor="accent2" w:themeShade="7F"/>
      </w:pBdr>
      <w:rPr>
        <w:rFonts w:asciiTheme="majorHAnsi" w:hAnsiTheme="majorHAnsi"/>
        <w:color w:val="00B050"/>
      </w:rPr>
    </w:pPr>
    <w:r w:rsidRPr="009E7797">
      <w:rPr>
        <w:rFonts w:asciiTheme="majorHAnsi" w:hAnsiTheme="majorHAnsi"/>
        <w:color w:val="00B050"/>
      </w:rPr>
      <w:t xml:space="preserve">Page </w:t>
    </w:r>
    <w:r w:rsidR="00B75940" w:rsidRPr="009E7797">
      <w:rPr>
        <w:rFonts w:asciiTheme="majorHAnsi" w:hAnsiTheme="majorHAnsi"/>
        <w:noProof/>
        <w:color w:val="00B050"/>
      </w:rPr>
      <w:fldChar w:fldCharType="begin"/>
    </w:r>
    <w:r w:rsidRPr="009E7797">
      <w:rPr>
        <w:rFonts w:asciiTheme="majorHAnsi" w:hAnsiTheme="majorHAnsi"/>
        <w:noProof/>
        <w:color w:val="00B050"/>
      </w:rPr>
      <w:instrText xml:space="preserve"> PAGE   \* MERGEFORMAT </w:instrText>
    </w:r>
    <w:r w:rsidR="00B75940" w:rsidRPr="009E7797">
      <w:rPr>
        <w:rFonts w:asciiTheme="majorHAnsi" w:hAnsiTheme="majorHAnsi"/>
        <w:noProof/>
        <w:color w:val="00B050"/>
      </w:rPr>
      <w:fldChar w:fldCharType="separate"/>
    </w:r>
    <w:r w:rsidR="00BE4A36">
      <w:rPr>
        <w:rFonts w:asciiTheme="majorHAnsi" w:hAnsiTheme="majorHAnsi"/>
        <w:noProof/>
        <w:color w:val="00B050"/>
      </w:rPr>
      <w:t>1</w:t>
    </w:r>
    <w:r w:rsidR="00B75940" w:rsidRPr="009E7797">
      <w:rPr>
        <w:rFonts w:asciiTheme="majorHAnsi" w:hAnsiTheme="majorHAnsi"/>
        <w:noProof/>
        <w:color w:val="00B050"/>
      </w:rPr>
      <w:fldChar w:fldCharType="end"/>
    </w:r>
  </w:p>
  <w:p w:rsidR="00D01A73" w:rsidRPr="009E7797" w:rsidRDefault="00D01A73" w:rsidP="007952A5">
    <w:pPr>
      <w:pStyle w:val="Header"/>
      <w:tabs>
        <w:tab w:val="clear" w:pos="4320"/>
        <w:tab w:val="clear" w:pos="8640"/>
        <w:tab w:val="right" w:pos="7904"/>
        <w:tab w:val="left" w:pos="16287"/>
      </w:tabs>
      <w:ind w:right="360"/>
      <w:rPr>
        <w:rFonts w:ascii="Trebuchet MS" w:hAnsi="Trebuchet MS"/>
        <w:i/>
        <w:color w:val="00B050"/>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3DF" w:rsidRDefault="00D653DF">
      <w:r>
        <w:separator/>
      </w:r>
    </w:p>
  </w:footnote>
  <w:footnote w:type="continuationSeparator" w:id="0">
    <w:p w:rsidR="00D653DF" w:rsidRDefault="00D653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73" w:rsidRDefault="00B75940" w:rsidP="00F808E4">
    <w:pPr>
      <w:pStyle w:val="NomerOutline"/>
    </w:pPr>
    <w:r w:rsidRPr="00B75940">
      <w:fldChar w:fldCharType="begin"/>
    </w:r>
    <w:r w:rsidR="00D01A73">
      <w:instrText xml:space="preserve"> PAGE   \* MERGEFORMAT </w:instrText>
    </w:r>
    <w:r w:rsidRPr="00B75940">
      <w:fldChar w:fldCharType="separate"/>
    </w:r>
    <w:r w:rsidR="00D01A73" w:rsidRPr="0045380C">
      <w:rPr>
        <w:b/>
        <w:noProof/>
      </w:rPr>
      <w:t>1</w:t>
    </w:r>
    <w:r>
      <w:rPr>
        <w:b/>
        <w:noProof/>
      </w:rPr>
      <w:fldChar w:fldCharType="end"/>
    </w:r>
    <w:r w:rsidR="00D01A73">
      <w:rPr>
        <w:b/>
      </w:rPr>
      <w:t xml:space="preserve"> | </w:t>
    </w:r>
    <w:r w:rsidR="00D01A73" w:rsidRPr="00ED11B3">
      <w:t xml:space="preserve">Rencana </w:t>
    </w:r>
    <w:proofErr w:type="gramStart"/>
    <w:r w:rsidR="00D01A73" w:rsidRPr="00ED11B3">
      <w:t>Kerja(</w:t>
    </w:r>
    <w:proofErr w:type="gramEnd"/>
    <w:r w:rsidR="00D01A73">
      <w:t>RENCANA KERJA</w:t>
    </w:r>
    <w:r w:rsidR="00D01A73" w:rsidRPr="00ED11B3">
      <w:t xml:space="preserve">) Dinas Tenaga Kerja </w:t>
    </w:r>
  </w:p>
  <w:p w:rsidR="00D01A73" w:rsidRPr="00ED11B3" w:rsidRDefault="00D01A73" w:rsidP="00F808E4">
    <w:pPr>
      <w:pStyle w:val="NomerOutline"/>
      <w:rPr>
        <w:rFonts w:ascii="Script MT Bold" w:hAnsi="Script MT Bold"/>
        <w:b/>
      </w:rPr>
    </w:pPr>
    <w:r>
      <w:rPr>
        <w:b/>
        <w:noProof/>
      </w:rPr>
      <w:tab/>
    </w:r>
    <w:r w:rsidRPr="00ED11B3">
      <w:t>Kota Bekasi Tahun 2019</w:t>
    </w:r>
  </w:p>
  <w:p w:rsidR="00D01A73" w:rsidRPr="00ED11B3" w:rsidRDefault="00D01A73" w:rsidP="00F808E4">
    <w:pPr>
      <w:pStyle w:val="NomerOutli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9D6"/>
    <w:multiLevelType w:val="hybridMultilevel"/>
    <w:tmpl w:val="12E8D28E"/>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
    <w:nsid w:val="04DB6D29"/>
    <w:multiLevelType w:val="hybridMultilevel"/>
    <w:tmpl w:val="0F207F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36505"/>
    <w:multiLevelType w:val="hybridMultilevel"/>
    <w:tmpl w:val="8B2C920E"/>
    <w:lvl w:ilvl="0" w:tplc="CAAA7BB4">
      <w:start w:val="1"/>
      <w:numFmt w:val="decimal"/>
      <w:lvlText w:val="%1)"/>
      <w:lvlJc w:val="left"/>
      <w:pPr>
        <w:ind w:left="1463" w:hanging="360"/>
      </w:pPr>
      <w:rPr>
        <w:b w:val="0"/>
      </w:rPr>
    </w:lvl>
    <w:lvl w:ilvl="1" w:tplc="04090019" w:tentative="1">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3">
    <w:nsid w:val="06A50F94"/>
    <w:multiLevelType w:val="hybridMultilevel"/>
    <w:tmpl w:val="FE640636"/>
    <w:lvl w:ilvl="0" w:tplc="A6CC5BBE">
      <w:start w:val="1"/>
      <w:numFmt w:val="upperLetter"/>
      <w:lvlText w:val="%1."/>
      <w:lvlJc w:val="left"/>
      <w:pPr>
        <w:ind w:left="360" w:hanging="360"/>
      </w:pPr>
      <w:rPr>
        <w:rFonts w:hint="default"/>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
    <w:nsid w:val="07783450"/>
    <w:multiLevelType w:val="hybridMultilevel"/>
    <w:tmpl w:val="377E6B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900672B"/>
    <w:multiLevelType w:val="hybridMultilevel"/>
    <w:tmpl w:val="6400AE8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9BA5B06"/>
    <w:multiLevelType w:val="hybridMultilevel"/>
    <w:tmpl w:val="87229870"/>
    <w:lvl w:ilvl="0" w:tplc="C1625A14">
      <w:start w:val="1"/>
      <w:numFmt w:val="decimal"/>
      <w:lvlText w:val="%1)"/>
      <w:lvlJc w:val="left"/>
      <w:pPr>
        <w:ind w:left="10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017591"/>
    <w:multiLevelType w:val="hybridMultilevel"/>
    <w:tmpl w:val="2AE4C6A8"/>
    <w:lvl w:ilvl="0" w:tplc="B1FED196">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2F6B04"/>
    <w:multiLevelType w:val="multilevel"/>
    <w:tmpl w:val="AD205B2A"/>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5A9257D"/>
    <w:multiLevelType w:val="hybridMultilevel"/>
    <w:tmpl w:val="A7CAA40C"/>
    <w:lvl w:ilvl="0" w:tplc="D38054F2">
      <w:start w:val="1"/>
      <w:numFmt w:val="decimal"/>
      <w:lvlText w:val="%1."/>
      <w:lvlJc w:val="left"/>
      <w:pPr>
        <w:ind w:left="6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2824DB"/>
    <w:multiLevelType w:val="hybridMultilevel"/>
    <w:tmpl w:val="37122C32"/>
    <w:lvl w:ilvl="0" w:tplc="083068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A90BCE"/>
    <w:multiLevelType w:val="multilevel"/>
    <w:tmpl w:val="19A90BCE"/>
    <w:lvl w:ilvl="0">
      <w:start w:val="1"/>
      <w:numFmt w:val="lowerLetter"/>
      <w:lvlText w:val="%1."/>
      <w:lvlJc w:val="left"/>
      <w:pPr>
        <w:ind w:left="108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2">
    <w:nsid w:val="19C008CB"/>
    <w:multiLevelType w:val="multilevel"/>
    <w:tmpl w:val="19C008CB"/>
    <w:lvl w:ilvl="0">
      <w:start w:val="1"/>
      <w:numFmt w:val="decimal"/>
      <w:lvlText w:val="%1."/>
      <w:lvlJc w:val="left"/>
      <w:pPr>
        <w:ind w:left="1304" w:hanging="567"/>
      </w:pPr>
      <w:rPr>
        <w:rFonts w:hint="default"/>
        <w:b w:val="0"/>
      </w:rPr>
    </w:lvl>
    <w:lvl w:ilvl="1">
      <w:start w:val="1"/>
      <w:numFmt w:val="lowerLetter"/>
      <w:lvlText w:val="%2."/>
      <w:lvlJc w:val="left"/>
      <w:pPr>
        <w:ind w:left="900" w:hanging="360"/>
      </w:pPr>
      <w:rPr>
        <w:rFonts w:ascii="Footlight MT Light" w:eastAsia="Times New Roman" w:hAnsi="Footlight MT Light" w:cs="Arial"/>
      </w:r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3">
    <w:nsid w:val="1A9E4611"/>
    <w:multiLevelType w:val="hybridMultilevel"/>
    <w:tmpl w:val="70503DC8"/>
    <w:lvl w:ilvl="0" w:tplc="D2188DFA">
      <w:start w:val="1"/>
      <w:numFmt w:val="decimal"/>
      <w:lvlText w:val="%1."/>
      <w:lvlJc w:val="left"/>
      <w:pPr>
        <w:ind w:left="6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942102"/>
    <w:multiLevelType w:val="hybridMultilevel"/>
    <w:tmpl w:val="199602A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216E284F"/>
    <w:multiLevelType w:val="hybridMultilevel"/>
    <w:tmpl w:val="13A058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968837A">
      <w:start w:val="5"/>
      <w:numFmt w:val="decimal"/>
      <w:lvlText w:val="%4"/>
      <w:lvlJc w:val="left"/>
      <w:pPr>
        <w:ind w:left="2880" w:hanging="360"/>
      </w:pPr>
      <w:rPr>
        <w:rFonts w:ascii="Cambria" w:hAnsi="Cambria" w:hint="default"/>
      </w:rPr>
    </w:lvl>
    <w:lvl w:ilvl="4" w:tplc="970652AA">
      <w:start w:val="2"/>
      <w:numFmt w:val="bullet"/>
      <w:lvlText w:val="-"/>
      <w:lvlJc w:val="left"/>
      <w:pPr>
        <w:ind w:left="3600" w:hanging="360"/>
      </w:pPr>
      <w:rPr>
        <w:rFonts w:ascii="Times New Roman" w:eastAsiaTheme="minorHAnsi" w:hAnsi="Times New Roman" w:cs="Times New Roman" w:hint="default"/>
      </w:rPr>
    </w:lvl>
    <w:lvl w:ilvl="5" w:tplc="53E4E63A">
      <w:start w:val="1"/>
      <w:numFmt w:val="decimal"/>
      <w:lvlText w:val="%6."/>
      <w:lvlJc w:val="left"/>
      <w:pPr>
        <w:ind w:left="4500" w:hanging="360"/>
      </w:pPr>
      <w:rPr>
        <w:rFonts w:hint="default"/>
      </w:rPr>
    </w:lvl>
    <w:lvl w:ilvl="6" w:tplc="3D125FA6">
      <w:start w:val="9"/>
      <w:numFmt w:val="bullet"/>
      <w:lvlText w:val="•"/>
      <w:lvlJc w:val="left"/>
      <w:pPr>
        <w:ind w:left="5040" w:hanging="360"/>
      </w:pPr>
      <w:rPr>
        <w:rFonts w:ascii="Times New Roman" w:eastAsiaTheme="minorHAnsi" w:hAnsi="Times New Roman" w:cs="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3014D4"/>
    <w:multiLevelType w:val="hybridMultilevel"/>
    <w:tmpl w:val="79C02E7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288364AD"/>
    <w:multiLevelType w:val="multilevel"/>
    <w:tmpl w:val="288364AD"/>
    <w:lvl w:ilvl="0">
      <w:start w:val="1"/>
      <w:numFmt w:val="decimal"/>
      <w:lvlText w:val="%1."/>
      <w:lvlJc w:val="left"/>
      <w:pPr>
        <w:ind w:left="810" w:hanging="360"/>
      </w:pPr>
      <w:rPr>
        <w:rFonts w:hint="default"/>
        <w:i w:val="0"/>
        <w:color w:val="auto"/>
        <w:sz w:val="24"/>
        <w:szCs w:val="24"/>
      </w:rPr>
    </w:lvl>
    <w:lvl w:ilvl="1">
      <w:start w:val="1"/>
      <w:numFmt w:val="lowerLetter"/>
      <w:lvlText w:val="%2."/>
      <w:lvlJc w:val="left"/>
      <w:pPr>
        <w:ind w:left="810" w:hanging="360"/>
      </w:pPr>
    </w:lvl>
    <w:lvl w:ilvl="2">
      <w:start w:val="1"/>
      <w:numFmt w:val="upperLetter"/>
      <w:lvlText w:val="%3."/>
      <w:lvlJc w:val="left"/>
      <w:pPr>
        <w:ind w:left="360" w:hanging="360"/>
      </w:pPr>
      <w:rPr>
        <w:rFonts w:hint="default"/>
      </w:rPr>
    </w:lvl>
    <w:lvl w:ilvl="3">
      <w:start w:val="1"/>
      <w:numFmt w:val="decimal"/>
      <w:lvlText w:val="%4."/>
      <w:lvlJc w:val="left"/>
      <w:pPr>
        <w:ind w:left="2620" w:hanging="360"/>
      </w:pPr>
      <w:rPr>
        <w:b w:val="0"/>
      </w:rPr>
    </w:lvl>
    <w:lvl w:ilvl="4">
      <w:start w:val="1"/>
      <w:numFmt w:val="lowerLetter"/>
      <w:lvlText w:val="%5."/>
      <w:lvlJc w:val="left"/>
      <w:pPr>
        <w:ind w:left="1353" w:hanging="360"/>
      </w:pPr>
      <w:rPr>
        <w:b w:val="0"/>
      </w:r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18">
    <w:nsid w:val="2B4D5D22"/>
    <w:multiLevelType w:val="hybridMultilevel"/>
    <w:tmpl w:val="E1BEC318"/>
    <w:lvl w:ilvl="0" w:tplc="04090011">
      <w:start w:val="1"/>
      <w:numFmt w:val="decimal"/>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9">
    <w:nsid w:val="32C72E80"/>
    <w:multiLevelType w:val="multilevel"/>
    <w:tmpl w:val="3B522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4985F14"/>
    <w:multiLevelType w:val="hybridMultilevel"/>
    <w:tmpl w:val="6330BF06"/>
    <w:lvl w:ilvl="0" w:tplc="DB201754">
      <w:start w:val="1"/>
      <w:numFmt w:val="decimal"/>
      <w:lvlText w:val="%1)"/>
      <w:lvlJc w:val="left"/>
      <w:pPr>
        <w:ind w:left="1038" w:hanging="360"/>
      </w:pPr>
      <w:rPr>
        <w:b w:val="0"/>
      </w:r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21">
    <w:nsid w:val="3A394F02"/>
    <w:multiLevelType w:val="hybridMultilevel"/>
    <w:tmpl w:val="7F821582"/>
    <w:lvl w:ilvl="0" w:tplc="8F006418">
      <w:start w:val="1"/>
      <w:numFmt w:val="decimal"/>
      <w:lvlText w:val="%1."/>
      <w:lvlJc w:val="left"/>
      <w:pPr>
        <w:ind w:left="612" w:hanging="360"/>
      </w:pPr>
      <w:rPr>
        <w:b w:val="0"/>
        <w:i w:val="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nsid w:val="3A854B50"/>
    <w:multiLevelType w:val="hybridMultilevel"/>
    <w:tmpl w:val="3610605A"/>
    <w:lvl w:ilvl="0" w:tplc="F348BDC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C61D00"/>
    <w:multiLevelType w:val="multilevel"/>
    <w:tmpl w:val="40C61D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1994877"/>
    <w:multiLevelType w:val="hybridMultilevel"/>
    <w:tmpl w:val="1D62BFB2"/>
    <w:lvl w:ilvl="0" w:tplc="40C88510">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80BE8402">
      <w:start w:val="1"/>
      <w:numFmt w:val="lowerLetter"/>
      <w:lvlText w:val="%3."/>
      <w:lvlJc w:val="lef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5">
    <w:nsid w:val="4A0A1A00"/>
    <w:multiLevelType w:val="multilevel"/>
    <w:tmpl w:val="4A0A1A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4C150144"/>
    <w:multiLevelType w:val="hybridMultilevel"/>
    <w:tmpl w:val="66CAACE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7">
    <w:nsid w:val="4DB31175"/>
    <w:multiLevelType w:val="hybridMultilevel"/>
    <w:tmpl w:val="2DD824C8"/>
    <w:lvl w:ilvl="0" w:tplc="D756B258">
      <w:start w:val="1"/>
      <w:numFmt w:val="lowerLetter"/>
      <w:lvlText w:val="%1."/>
      <w:lvlJc w:val="left"/>
      <w:pPr>
        <w:ind w:left="502" w:hanging="360"/>
      </w:pPr>
    </w:lvl>
    <w:lvl w:ilvl="1" w:tplc="67964EBC" w:tentative="1">
      <w:start w:val="1"/>
      <w:numFmt w:val="lowerLetter"/>
      <w:lvlText w:val="%2."/>
      <w:lvlJc w:val="left"/>
      <w:pPr>
        <w:ind w:left="3600" w:hanging="360"/>
      </w:pPr>
    </w:lvl>
    <w:lvl w:ilvl="2" w:tplc="FA96ECBA" w:tentative="1">
      <w:start w:val="1"/>
      <w:numFmt w:val="lowerRoman"/>
      <w:lvlText w:val="%3."/>
      <w:lvlJc w:val="right"/>
      <w:pPr>
        <w:ind w:left="4320" w:hanging="180"/>
      </w:pPr>
    </w:lvl>
    <w:lvl w:ilvl="3" w:tplc="38B28950" w:tentative="1">
      <w:start w:val="1"/>
      <w:numFmt w:val="decimal"/>
      <w:lvlText w:val="%4."/>
      <w:lvlJc w:val="left"/>
      <w:pPr>
        <w:ind w:left="5040" w:hanging="360"/>
      </w:pPr>
    </w:lvl>
    <w:lvl w:ilvl="4" w:tplc="29B8C81C" w:tentative="1">
      <w:start w:val="1"/>
      <w:numFmt w:val="lowerLetter"/>
      <w:lvlText w:val="%5."/>
      <w:lvlJc w:val="left"/>
      <w:pPr>
        <w:ind w:left="5760" w:hanging="360"/>
      </w:pPr>
    </w:lvl>
    <w:lvl w:ilvl="5" w:tplc="8FB0E05A" w:tentative="1">
      <w:start w:val="1"/>
      <w:numFmt w:val="lowerRoman"/>
      <w:lvlText w:val="%6."/>
      <w:lvlJc w:val="right"/>
      <w:pPr>
        <w:ind w:left="6480" w:hanging="180"/>
      </w:pPr>
    </w:lvl>
    <w:lvl w:ilvl="6" w:tplc="9A460C72" w:tentative="1">
      <w:start w:val="1"/>
      <w:numFmt w:val="decimal"/>
      <w:lvlText w:val="%7."/>
      <w:lvlJc w:val="left"/>
      <w:pPr>
        <w:ind w:left="7200" w:hanging="360"/>
      </w:pPr>
    </w:lvl>
    <w:lvl w:ilvl="7" w:tplc="EF82F418" w:tentative="1">
      <w:start w:val="1"/>
      <w:numFmt w:val="lowerLetter"/>
      <w:lvlText w:val="%8."/>
      <w:lvlJc w:val="left"/>
      <w:pPr>
        <w:ind w:left="7920" w:hanging="360"/>
      </w:pPr>
    </w:lvl>
    <w:lvl w:ilvl="8" w:tplc="F372FC6C" w:tentative="1">
      <w:start w:val="1"/>
      <w:numFmt w:val="lowerRoman"/>
      <w:lvlText w:val="%9."/>
      <w:lvlJc w:val="right"/>
      <w:pPr>
        <w:ind w:left="8640" w:hanging="180"/>
      </w:pPr>
    </w:lvl>
  </w:abstractNum>
  <w:abstractNum w:abstractNumId="28">
    <w:nsid w:val="52931D58"/>
    <w:multiLevelType w:val="multilevel"/>
    <w:tmpl w:val="08761468"/>
    <w:lvl w:ilvl="0">
      <w:start w:val="1"/>
      <w:numFmt w:val="decimal"/>
      <w:lvlText w:val="%1"/>
      <w:lvlJc w:val="left"/>
      <w:pPr>
        <w:ind w:left="450" w:hanging="450"/>
      </w:pPr>
      <w:rPr>
        <w:rFonts w:hint="default"/>
      </w:rPr>
    </w:lvl>
    <w:lvl w:ilvl="1">
      <w:start w:val="1"/>
      <w:numFmt w:val="decimal"/>
      <w:pStyle w:val="TOC2"/>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AEA03F6"/>
    <w:multiLevelType w:val="hybridMultilevel"/>
    <w:tmpl w:val="31AE6B30"/>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30">
    <w:nsid w:val="5B1F7D3C"/>
    <w:multiLevelType w:val="hybridMultilevel"/>
    <w:tmpl w:val="761A31A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5B99CF7B"/>
    <w:multiLevelType w:val="singleLevel"/>
    <w:tmpl w:val="5B99CF7B"/>
    <w:lvl w:ilvl="0">
      <w:start w:val="1"/>
      <w:numFmt w:val="decimal"/>
      <w:lvlText w:val="%1."/>
      <w:lvlJc w:val="left"/>
      <w:pPr>
        <w:ind w:left="425" w:hanging="425"/>
      </w:pPr>
      <w:rPr>
        <w:rFonts w:hint="default"/>
      </w:rPr>
    </w:lvl>
  </w:abstractNum>
  <w:abstractNum w:abstractNumId="32">
    <w:nsid w:val="5B99D16E"/>
    <w:multiLevelType w:val="singleLevel"/>
    <w:tmpl w:val="5B99D16E"/>
    <w:lvl w:ilvl="0">
      <w:start w:val="1"/>
      <w:numFmt w:val="decimal"/>
      <w:lvlText w:val="%1."/>
      <w:lvlJc w:val="left"/>
      <w:pPr>
        <w:ind w:left="425" w:hanging="425"/>
      </w:pPr>
      <w:rPr>
        <w:rFonts w:hint="default"/>
      </w:rPr>
    </w:lvl>
  </w:abstractNum>
  <w:abstractNum w:abstractNumId="33">
    <w:nsid w:val="5B99E520"/>
    <w:multiLevelType w:val="singleLevel"/>
    <w:tmpl w:val="5B99E520"/>
    <w:lvl w:ilvl="0">
      <w:start w:val="1"/>
      <w:numFmt w:val="decimal"/>
      <w:lvlText w:val="%1."/>
      <w:lvlJc w:val="left"/>
      <w:pPr>
        <w:ind w:left="425" w:hanging="425"/>
      </w:pPr>
      <w:rPr>
        <w:rFonts w:hint="default"/>
      </w:rPr>
    </w:lvl>
  </w:abstractNum>
  <w:abstractNum w:abstractNumId="34">
    <w:nsid w:val="5B9C85F4"/>
    <w:multiLevelType w:val="singleLevel"/>
    <w:tmpl w:val="5B9C85F4"/>
    <w:lvl w:ilvl="0">
      <w:start w:val="1"/>
      <w:numFmt w:val="decimal"/>
      <w:lvlText w:val="%1."/>
      <w:lvlJc w:val="left"/>
      <w:pPr>
        <w:ind w:left="425" w:hanging="425"/>
      </w:pPr>
      <w:rPr>
        <w:rFonts w:hint="default"/>
      </w:rPr>
    </w:lvl>
  </w:abstractNum>
  <w:abstractNum w:abstractNumId="35">
    <w:nsid w:val="5C6D1A55"/>
    <w:multiLevelType w:val="hybridMultilevel"/>
    <w:tmpl w:val="A808BB30"/>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6">
    <w:nsid w:val="64A305ED"/>
    <w:multiLevelType w:val="hybridMultilevel"/>
    <w:tmpl w:val="15E2039C"/>
    <w:lvl w:ilvl="0" w:tplc="B75001B4">
      <w:start w:val="1"/>
      <w:numFmt w:val="decimal"/>
      <w:lvlText w:val="%1."/>
      <w:lvlJc w:val="left"/>
      <w:pPr>
        <w:ind w:left="990" w:hanging="360"/>
      </w:pPr>
      <w:rPr>
        <w:rFonts w:ascii="Bookman Old Style" w:hAnsi="Bookman Old Style" w:cs="Arial" w:hint="default"/>
        <w:b w:val="0"/>
        <w:bCs/>
        <w:color w:val="auto"/>
        <w:sz w:val="24"/>
        <w:szCs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nsid w:val="64FC5264"/>
    <w:multiLevelType w:val="multilevel"/>
    <w:tmpl w:val="64FC5264"/>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8">
    <w:nsid w:val="67185D04"/>
    <w:multiLevelType w:val="hybridMultilevel"/>
    <w:tmpl w:val="EE40980C"/>
    <w:lvl w:ilvl="0" w:tplc="6FBCDA9A">
      <w:start w:val="1"/>
      <w:numFmt w:val="upperLetter"/>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39">
    <w:nsid w:val="68490445"/>
    <w:multiLevelType w:val="hybridMultilevel"/>
    <w:tmpl w:val="00F06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FB5C6D"/>
    <w:multiLevelType w:val="hybridMultilevel"/>
    <w:tmpl w:val="17021BB0"/>
    <w:lvl w:ilvl="0" w:tplc="190E96CA">
      <w:start w:val="1"/>
      <w:numFmt w:val="lowerLetter"/>
      <w:lvlText w:val="%1."/>
      <w:lvlJc w:val="left"/>
      <w:pPr>
        <w:ind w:left="1170" w:hanging="360"/>
      </w:pPr>
    </w:lvl>
    <w:lvl w:ilvl="1" w:tplc="38090019">
      <w:start w:val="1"/>
      <w:numFmt w:val="lowerLetter"/>
      <w:lvlText w:val="%2."/>
      <w:lvlJc w:val="left"/>
      <w:pPr>
        <w:ind w:left="1890" w:hanging="360"/>
      </w:pPr>
    </w:lvl>
    <w:lvl w:ilvl="2" w:tplc="7FD44A8E">
      <w:start w:val="1"/>
      <w:numFmt w:val="upperLetter"/>
      <w:lvlText w:val="%3."/>
      <w:lvlJc w:val="left"/>
      <w:pPr>
        <w:ind w:left="2790" w:hanging="360"/>
      </w:pPr>
      <w:rPr>
        <w:rFonts w:hint="default"/>
        <w:i w:val="0"/>
      </w:rPr>
    </w:lvl>
    <w:lvl w:ilvl="3" w:tplc="D8222BCA" w:tentative="1">
      <w:start w:val="1"/>
      <w:numFmt w:val="decimal"/>
      <w:lvlText w:val="%4."/>
      <w:lvlJc w:val="left"/>
      <w:pPr>
        <w:ind w:left="3330" w:hanging="360"/>
      </w:pPr>
    </w:lvl>
    <w:lvl w:ilvl="4" w:tplc="204EB4CE" w:tentative="1">
      <w:start w:val="1"/>
      <w:numFmt w:val="lowerLetter"/>
      <w:lvlText w:val="%5."/>
      <w:lvlJc w:val="left"/>
      <w:pPr>
        <w:ind w:left="4050" w:hanging="360"/>
      </w:pPr>
    </w:lvl>
    <w:lvl w:ilvl="5" w:tplc="3809001B" w:tentative="1">
      <w:start w:val="1"/>
      <w:numFmt w:val="lowerRoman"/>
      <w:lvlText w:val="%6."/>
      <w:lvlJc w:val="right"/>
      <w:pPr>
        <w:ind w:left="4770" w:hanging="180"/>
      </w:pPr>
    </w:lvl>
    <w:lvl w:ilvl="6" w:tplc="3809000F" w:tentative="1">
      <w:start w:val="1"/>
      <w:numFmt w:val="decimal"/>
      <w:lvlText w:val="%7."/>
      <w:lvlJc w:val="left"/>
      <w:pPr>
        <w:ind w:left="5490" w:hanging="360"/>
      </w:pPr>
    </w:lvl>
    <w:lvl w:ilvl="7" w:tplc="38090019" w:tentative="1">
      <w:start w:val="1"/>
      <w:numFmt w:val="lowerLetter"/>
      <w:lvlText w:val="%8."/>
      <w:lvlJc w:val="left"/>
      <w:pPr>
        <w:ind w:left="6210" w:hanging="360"/>
      </w:pPr>
    </w:lvl>
    <w:lvl w:ilvl="8" w:tplc="3809001B" w:tentative="1">
      <w:start w:val="1"/>
      <w:numFmt w:val="lowerRoman"/>
      <w:lvlText w:val="%9."/>
      <w:lvlJc w:val="right"/>
      <w:pPr>
        <w:ind w:left="6930" w:hanging="180"/>
      </w:pPr>
    </w:lvl>
  </w:abstractNum>
  <w:abstractNum w:abstractNumId="41">
    <w:nsid w:val="6EDC4BD7"/>
    <w:multiLevelType w:val="multilevel"/>
    <w:tmpl w:val="6EDC4BD7"/>
    <w:lvl w:ilvl="0">
      <w:start w:val="3"/>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70FC3C71"/>
    <w:multiLevelType w:val="hybridMultilevel"/>
    <w:tmpl w:val="0EF6750C"/>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3">
    <w:nsid w:val="732B072F"/>
    <w:multiLevelType w:val="hybridMultilevel"/>
    <w:tmpl w:val="FE640636"/>
    <w:lvl w:ilvl="0" w:tplc="A6CC5BBE">
      <w:start w:val="1"/>
      <w:numFmt w:val="upperLetter"/>
      <w:lvlText w:val="%1."/>
      <w:lvlJc w:val="left"/>
      <w:pPr>
        <w:ind w:left="360" w:hanging="360"/>
      </w:pPr>
      <w:rPr>
        <w:rFonts w:hint="default"/>
        <w:b w:val="0"/>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4">
    <w:nsid w:val="7BA244D2"/>
    <w:multiLevelType w:val="hybridMultilevel"/>
    <w:tmpl w:val="0D828E92"/>
    <w:lvl w:ilvl="0" w:tplc="EFE274A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A258B2"/>
    <w:multiLevelType w:val="multilevel"/>
    <w:tmpl w:val="E8A22E80"/>
    <w:lvl w:ilvl="0">
      <w:start w:val="1"/>
      <w:numFmt w:val="decimal"/>
      <w:lvlText w:val="%1."/>
      <w:lvlJc w:val="left"/>
      <w:pPr>
        <w:ind w:left="1541" w:hanging="360"/>
      </w:pPr>
    </w:lvl>
    <w:lvl w:ilvl="1">
      <w:start w:val="4"/>
      <w:numFmt w:val="decimal"/>
      <w:isLgl/>
      <w:lvlText w:val="%1.%2."/>
      <w:lvlJc w:val="left"/>
      <w:pPr>
        <w:ind w:left="1901" w:hanging="720"/>
      </w:pPr>
      <w:rPr>
        <w:rFonts w:hint="default"/>
        <w:b/>
      </w:rPr>
    </w:lvl>
    <w:lvl w:ilvl="2">
      <w:start w:val="1"/>
      <w:numFmt w:val="decimal"/>
      <w:isLgl/>
      <w:lvlText w:val="%1.%2.%3."/>
      <w:lvlJc w:val="left"/>
      <w:pPr>
        <w:ind w:left="1901" w:hanging="720"/>
      </w:pPr>
      <w:rPr>
        <w:rFonts w:hint="default"/>
        <w:b/>
      </w:rPr>
    </w:lvl>
    <w:lvl w:ilvl="3">
      <w:start w:val="1"/>
      <w:numFmt w:val="decimal"/>
      <w:isLgl/>
      <w:lvlText w:val="%1.%2.%3.%4."/>
      <w:lvlJc w:val="left"/>
      <w:pPr>
        <w:ind w:left="2261" w:hanging="1080"/>
      </w:pPr>
      <w:rPr>
        <w:rFonts w:hint="default"/>
        <w:b/>
      </w:rPr>
    </w:lvl>
    <w:lvl w:ilvl="4">
      <w:start w:val="1"/>
      <w:numFmt w:val="decimal"/>
      <w:isLgl/>
      <w:lvlText w:val="%1.%2.%3.%4.%5."/>
      <w:lvlJc w:val="left"/>
      <w:pPr>
        <w:ind w:left="2621" w:hanging="1440"/>
      </w:pPr>
      <w:rPr>
        <w:rFonts w:hint="default"/>
        <w:b/>
      </w:rPr>
    </w:lvl>
    <w:lvl w:ilvl="5">
      <w:start w:val="1"/>
      <w:numFmt w:val="decimal"/>
      <w:isLgl/>
      <w:lvlText w:val="%1.%2.%3.%4.%5.%6."/>
      <w:lvlJc w:val="left"/>
      <w:pPr>
        <w:ind w:left="2621" w:hanging="1440"/>
      </w:pPr>
      <w:rPr>
        <w:rFonts w:hint="default"/>
        <w:b/>
      </w:rPr>
    </w:lvl>
    <w:lvl w:ilvl="6">
      <w:start w:val="1"/>
      <w:numFmt w:val="decimal"/>
      <w:isLgl/>
      <w:lvlText w:val="%1.%2.%3.%4.%5.%6.%7."/>
      <w:lvlJc w:val="left"/>
      <w:pPr>
        <w:ind w:left="2981" w:hanging="1800"/>
      </w:pPr>
      <w:rPr>
        <w:rFonts w:hint="default"/>
        <w:b/>
      </w:rPr>
    </w:lvl>
    <w:lvl w:ilvl="7">
      <w:start w:val="1"/>
      <w:numFmt w:val="decimal"/>
      <w:isLgl/>
      <w:lvlText w:val="%1.%2.%3.%4.%5.%6.%7.%8."/>
      <w:lvlJc w:val="left"/>
      <w:pPr>
        <w:ind w:left="2981" w:hanging="1800"/>
      </w:pPr>
      <w:rPr>
        <w:rFonts w:hint="default"/>
        <w:b/>
      </w:rPr>
    </w:lvl>
    <w:lvl w:ilvl="8">
      <w:start w:val="1"/>
      <w:numFmt w:val="decimal"/>
      <w:isLgl/>
      <w:lvlText w:val="%1.%2.%3.%4.%5.%6.%7.%8.%9."/>
      <w:lvlJc w:val="left"/>
      <w:pPr>
        <w:ind w:left="3341" w:hanging="2160"/>
      </w:pPr>
      <w:rPr>
        <w:rFonts w:hint="default"/>
        <w:b/>
      </w:rPr>
    </w:lvl>
  </w:abstractNum>
  <w:num w:numId="1">
    <w:abstractNumId w:val="10"/>
  </w:num>
  <w:num w:numId="2">
    <w:abstractNumId w:val="28"/>
  </w:num>
  <w:num w:numId="3">
    <w:abstractNumId w:val="45"/>
  </w:num>
  <w:num w:numId="4">
    <w:abstractNumId w:val="31"/>
  </w:num>
  <w:num w:numId="5">
    <w:abstractNumId w:val="32"/>
  </w:num>
  <w:num w:numId="6">
    <w:abstractNumId w:val="8"/>
  </w:num>
  <w:num w:numId="7">
    <w:abstractNumId w:val="37"/>
  </w:num>
  <w:num w:numId="8">
    <w:abstractNumId w:val="33"/>
  </w:num>
  <w:num w:numId="9">
    <w:abstractNumId w:val="39"/>
  </w:num>
  <w:num w:numId="10">
    <w:abstractNumId w:val="34"/>
  </w:num>
  <w:num w:numId="11">
    <w:abstractNumId w:val="19"/>
  </w:num>
  <w:num w:numId="12">
    <w:abstractNumId w:val="22"/>
  </w:num>
  <w:num w:numId="13">
    <w:abstractNumId w:val="44"/>
  </w:num>
  <w:num w:numId="14">
    <w:abstractNumId w:val="0"/>
  </w:num>
  <w:num w:numId="15">
    <w:abstractNumId w:val="13"/>
  </w:num>
  <w:num w:numId="16">
    <w:abstractNumId w:val="9"/>
  </w:num>
  <w:num w:numId="17">
    <w:abstractNumId w:val="21"/>
  </w:num>
  <w:num w:numId="18">
    <w:abstractNumId w:val="14"/>
  </w:num>
  <w:num w:numId="19">
    <w:abstractNumId w:val="4"/>
  </w:num>
  <w:num w:numId="20">
    <w:abstractNumId w:val="5"/>
  </w:num>
  <w:num w:numId="21">
    <w:abstractNumId w:val="25"/>
  </w:num>
  <w:num w:numId="22">
    <w:abstractNumId w:val="12"/>
  </w:num>
  <w:num w:numId="23">
    <w:abstractNumId w:val="11"/>
  </w:num>
  <w:num w:numId="24">
    <w:abstractNumId w:val="17"/>
  </w:num>
  <w:num w:numId="25">
    <w:abstractNumId w:val="36"/>
  </w:num>
  <w:num w:numId="26">
    <w:abstractNumId w:val="1"/>
  </w:num>
  <w:num w:numId="27">
    <w:abstractNumId w:val="24"/>
  </w:num>
  <w:num w:numId="28">
    <w:abstractNumId w:val="40"/>
  </w:num>
  <w:num w:numId="29">
    <w:abstractNumId w:val="15"/>
  </w:num>
  <w:num w:numId="30">
    <w:abstractNumId w:val="7"/>
  </w:num>
  <w:num w:numId="31">
    <w:abstractNumId w:val="30"/>
  </w:num>
  <w:num w:numId="32">
    <w:abstractNumId w:val="29"/>
  </w:num>
  <w:num w:numId="33">
    <w:abstractNumId w:val="27"/>
  </w:num>
  <w:num w:numId="34">
    <w:abstractNumId w:val="35"/>
  </w:num>
  <w:num w:numId="35">
    <w:abstractNumId w:val="42"/>
  </w:num>
  <w:num w:numId="36">
    <w:abstractNumId w:val="26"/>
  </w:num>
  <w:num w:numId="37">
    <w:abstractNumId w:val="16"/>
  </w:num>
  <w:num w:numId="38">
    <w:abstractNumId w:val="23"/>
  </w:num>
  <w:num w:numId="39">
    <w:abstractNumId w:val="41"/>
  </w:num>
  <w:num w:numId="40">
    <w:abstractNumId w:val="3"/>
  </w:num>
  <w:num w:numId="41">
    <w:abstractNumId w:val="2"/>
  </w:num>
  <w:num w:numId="42">
    <w:abstractNumId w:val="18"/>
  </w:num>
  <w:num w:numId="43">
    <w:abstractNumId w:val="6"/>
  </w:num>
  <w:num w:numId="44">
    <w:abstractNumId w:val="38"/>
  </w:num>
  <w:num w:numId="45">
    <w:abstractNumId w:val="20"/>
  </w:num>
  <w:num w:numId="46">
    <w:abstractNumId w:val="43"/>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s-ES" w:vendorID="64" w:dllVersion="131078" w:nlCheck="1" w:checkStyle="0"/>
  <w:activeWritingStyle w:appName="MSWord" w:lang="en-US" w:vendorID="64" w:dllVersion="131078" w:nlCheck="1" w:checkStyle="1"/>
  <w:activeWritingStyle w:appName="MSWord" w:lang="es-US" w:vendorID="64" w:dllVersion="131078" w:nlCheck="1" w:checkStyle="0"/>
  <w:activeWritingStyle w:appName="MSWord" w:lang="en-AU" w:vendorID="64" w:dllVersion="131078" w:nlCheck="1" w:checkStyle="1"/>
  <w:activeWritingStyle w:appName="MSWord" w:lang="en-ID" w:vendorID="64" w:dllVersion="131078" w:nlCheck="1" w:checkStyle="1"/>
  <w:activeWritingStyle w:appName="MSWord" w:lang="en-GB" w:vendorID="64" w:dllVersion="131078" w:nlCheck="1" w:checkStyle="1"/>
  <w:proofState w:grammar="clean"/>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74754" fillcolor="white">
      <v:fill color="white"/>
      <o:colormru v:ext="edit" colors="#06c,#4dc0e9,#6f3,#fc0,#ff6,#09f"/>
    </o:shapedefaults>
  </w:hdrShapeDefaults>
  <w:footnotePr>
    <w:footnote w:id="-1"/>
    <w:footnote w:id="0"/>
  </w:footnotePr>
  <w:endnotePr>
    <w:endnote w:id="-1"/>
    <w:endnote w:id="0"/>
  </w:endnotePr>
  <w:compat/>
  <w:rsids>
    <w:rsidRoot w:val="003602ED"/>
    <w:rsid w:val="00000CF3"/>
    <w:rsid w:val="0000139C"/>
    <w:rsid w:val="0000202C"/>
    <w:rsid w:val="00002913"/>
    <w:rsid w:val="000029AC"/>
    <w:rsid w:val="0000335E"/>
    <w:rsid w:val="00003E83"/>
    <w:rsid w:val="00006CAC"/>
    <w:rsid w:val="00007076"/>
    <w:rsid w:val="00007243"/>
    <w:rsid w:val="00007D50"/>
    <w:rsid w:val="000107EC"/>
    <w:rsid w:val="0001090C"/>
    <w:rsid w:val="00010AD0"/>
    <w:rsid w:val="0001153E"/>
    <w:rsid w:val="000128A3"/>
    <w:rsid w:val="00012A0C"/>
    <w:rsid w:val="00012E3E"/>
    <w:rsid w:val="0001371B"/>
    <w:rsid w:val="0001383C"/>
    <w:rsid w:val="00014031"/>
    <w:rsid w:val="0001426E"/>
    <w:rsid w:val="00014C09"/>
    <w:rsid w:val="00015050"/>
    <w:rsid w:val="000151F5"/>
    <w:rsid w:val="0001624E"/>
    <w:rsid w:val="00016CAC"/>
    <w:rsid w:val="000173FC"/>
    <w:rsid w:val="00017AE0"/>
    <w:rsid w:val="0002000B"/>
    <w:rsid w:val="00020463"/>
    <w:rsid w:val="00020E95"/>
    <w:rsid w:val="00021981"/>
    <w:rsid w:val="00021A39"/>
    <w:rsid w:val="00022528"/>
    <w:rsid w:val="00023844"/>
    <w:rsid w:val="000243DF"/>
    <w:rsid w:val="00024F77"/>
    <w:rsid w:val="000252D9"/>
    <w:rsid w:val="00026146"/>
    <w:rsid w:val="000272BE"/>
    <w:rsid w:val="00030361"/>
    <w:rsid w:val="00030578"/>
    <w:rsid w:val="00031A82"/>
    <w:rsid w:val="00032615"/>
    <w:rsid w:val="00032993"/>
    <w:rsid w:val="00032B0B"/>
    <w:rsid w:val="00032CFC"/>
    <w:rsid w:val="00034148"/>
    <w:rsid w:val="00034E19"/>
    <w:rsid w:val="00035B42"/>
    <w:rsid w:val="0003625A"/>
    <w:rsid w:val="0003636A"/>
    <w:rsid w:val="0003644D"/>
    <w:rsid w:val="000367F2"/>
    <w:rsid w:val="00036E6E"/>
    <w:rsid w:val="0003760C"/>
    <w:rsid w:val="00037A91"/>
    <w:rsid w:val="00037D45"/>
    <w:rsid w:val="00040764"/>
    <w:rsid w:val="00040C21"/>
    <w:rsid w:val="00040CE7"/>
    <w:rsid w:val="00041951"/>
    <w:rsid w:val="0004375F"/>
    <w:rsid w:val="000440D0"/>
    <w:rsid w:val="000449FD"/>
    <w:rsid w:val="00046A2B"/>
    <w:rsid w:val="00047287"/>
    <w:rsid w:val="0004733C"/>
    <w:rsid w:val="000475DE"/>
    <w:rsid w:val="00047A48"/>
    <w:rsid w:val="00047B71"/>
    <w:rsid w:val="0005048B"/>
    <w:rsid w:val="000507D4"/>
    <w:rsid w:val="00050E5F"/>
    <w:rsid w:val="00050F2A"/>
    <w:rsid w:val="00051C29"/>
    <w:rsid w:val="00053E45"/>
    <w:rsid w:val="00053EF7"/>
    <w:rsid w:val="0005401F"/>
    <w:rsid w:val="000543C7"/>
    <w:rsid w:val="0005481C"/>
    <w:rsid w:val="00054A9C"/>
    <w:rsid w:val="00054D85"/>
    <w:rsid w:val="00054FFF"/>
    <w:rsid w:val="0005548C"/>
    <w:rsid w:val="0005561E"/>
    <w:rsid w:val="0005572A"/>
    <w:rsid w:val="00056A17"/>
    <w:rsid w:val="00056F02"/>
    <w:rsid w:val="00057550"/>
    <w:rsid w:val="00057866"/>
    <w:rsid w:val="00057EB2"/>
    <w:rsid w:val="00060AE9"/>
    <w:rsid w:val="00060F59"/>
    <w:rsid w:val="00061027"/>
    <w:rsid w:val="00061721"/>
    <w:rsid w:val="000619FA"/>
    <w:rsid w:val="00062814"/>
    <w:rsid w:val="000646A2"/>
    <w:rsid w:val="0006493D"/>
    <w:rsid w:val="00064D13"/>
    <w:rsid w:val="00064F35"/>
    <w:rsid w:val="00065082"/>
    <w:rsid w:val="00065130"/>
    <w:rsid w:val="00065EA9"/>
    <w:rsid w:val="0006618C"/>
    <w:rsid w:val="00066826"/>
    <w:rsid w:val="00070110"/>
    <w:rsid w:val="00070DD9"/>
    <w:rsid w:val="00071C12"/>
    <w:rsid w:val="00073133"/>
    <w:rsid w:val="00073AD5"/>
    <w:rsid w:val="000741C9"/>
    <w:rsid w:val="000745D2"/>
    <w:rsid w:val="00074A01"/>
    <w:rsid w:val="00074BCB"/>
    <w:rsid w:val="00074DD6"/>
    <w:rsid w:val="00074F39"/>
    <w:rsid w:val="000758C0"/>
    <w:rsid w:val="00075965"/>
    <w:rsid w:val="0007627F"/>
    <w:rsid w:val="00077B2C"/>
    <w:rsid w:val="00077D41"/>
    <w:rsid w:val="00080840"/>
    <w:rsid w:val="00080AFA"/>
    <w:rsid w:val="0008315F"/>
    <w:rsid w:val="00083408"/>
    <w:rsid w:val="00083563"/>
    <w:rsid w:val="00083B78"/>
    <w:rsid w:val="00083BF9"/>
    <w:rsid w:val="00084725"/>
    <w:rsid w:val="000848BF"/>
    <w:rsid w:val="00085939"/>
    <w:rsid w:val="000859C1"/>
    <w:rsid w:val="00085EAE"/>
    <w:rsid w:val="000870AD"/>
    <w:rsid w:val="00087FC4"/>
    <w:rsid w:val="000908C2"/>
    <w:rsid w:val="00090D86"/>
    <w:rsid w:val="0009140C"/>
    <w:rsid w:val="0009202B"/>
    <w:rsid w:val="000929CE"/>
    <w:rsid w:val="00092FB2"/>
    <w:rsid w:val="000939DA"/>
    <w:rsid w:val="00093F46"/>
    <w:rsid w:val="00094B43"/>
    <w:rsid w:val="00094DBD"/>
    <w:rsid w:val="00095453"/>
    <w:rsid w:val="000956AD"/>
    <w:rsid w:val="000963CB"/>
    <w:rsid w:val="00096434"/>
    <w:rsid w:val="0009672C"/>
    <w:rsid w:val="00097298"/>
    <w:rsid w:val="000A0443"/>
    <w:rsid w:val="000A0CDA"/>
    <w:rsid w:val="000A1018"/>
    <w:rsid w:val="000A144F"/>
    <w:rsid w:val="000A1584"/>
    <w:rsid w:val="000A1905"/>
    <w:rsid w:val="000A22E2"/>
    <w:rsid w:val="000A23A0"/>
    <w:rsid w:val="000A3E55"/>
    <w:rsid w:val="000A3F2B"/>
    <w:rsid w:val="000A45AF"/>
    <w:rsid w:val="000A4A12"/>
    <w:rsid w:val="000A4C88"/>
    <w:rsid w:val="000A5C59"/>
    <w:rsid w:val="000A6319"/>
    <w:rsid w:val="000A6B3C"/>
    <w:rsid w:val="000A6B79"/>
    <w:rsid w:val="000A749D"/>
    <w:rsid w:val="000A7818"/>
    <w:rsid w:val="000A7886"/>
    <w:rsid w:val="000B002B"/>
    <w:rsid w:val="000B11FD"/>
    <w:rsid w:val="000B21DC"/>
    <w:rsid w:val="000B3EFE"/>
    <w:rsid w:val="000B3FF0"/>
    <w:rsid w:val="000B40A6"/>
    <w:rsid w:val="000B451F"/>
    <w:rsid w:val="000B546E"/>
    <w:rsid w:val="000B5A25"/>
    <w:rsid w:val="000B5CE1"/>
    <w:rsid w:val="000B5E7C"/>
    <w:rsid w:val="000B5F73"/>
    <w:rsid w:val="000C0386"/>
    <w:rsid w:val="000C0DFA"/>
    <w:rsid w:val="000C0EF9"/>
    <w:rsid w:val="000C156A"/>
    <w:rsid w:val="000C1707"/>
    <w:rsid w:val="000C1D2C"/>
    <w:rsid w:val="000C21AD"/>
    <w:rsid w:val="000C29E7"/>
    <w:rsid w:val="000C2C95"/>
    <w:rsid w:val="000C2DA7"/>
    <w:rsid w:val="000C2E6B"/>
    <w:rsid w:val="000C3B97"/>
    <w:rsid w:val="000C4551"/>
    <w:rsid w:val="000C4C0F"/>
    <w:rsid w:val="000C5EF2"/>
    <w:rsid w:val="000C6463"/>
    <w:rsid w:val="000C65B8"/>
    <w:rsid w:val="000C7558"/>
    <w:rsid w:val="000D0120"/>
    <w:rsid w:val="000D0CE8"/>
    <w:rsid w:val="000D12C4"/>
    <w:rsid w:val="000D171B"/>
    <w:rsid w:val="000D23B7"/>
    <w:rsid w:val="000D2928"/>
    <w:rsid w:val="000D38C1"/>
    <w:rsid w:val="000D48D9"/>
    <w:rsid w:val="000D505C"/>
    <w:rsid w:val="000D55AC"/>
    <w:rsid w:val="000D7D54"/>
    <w:rsid w:val="000E0195"/>
    <w:rsid w:val="000E063D"/>
    <w:rsid w:val="000E0B49"/>
    <w:rsid w:val="000E1333"/>
    <w:rsid w:val="000E1B3B"/>
    <w:rsid w:val="000E2076"/>
    <w:rsid w:val="000E2387"/>
    <w:rsid w:val="000E2742"/>
    <w:rsid w:val="000E278B"/>
    <w:rsid w:val="000E2B90"/>
    <w:rsid w:val="000E3168"/>
    <w:rsid w:val="000E3BFA"/>
    <w:rsid w:val="000E456D"/>
    <w:rsid w:val="000E46CA"/>
    <w:rsid w:val="000E5264"/>
    <w:rsid w:val="000E550A"/>
    <w:rsid w:val="000E5D39"/>
    <w:rsid w:val="000E77D7"/>
    <w:rsid w:val="000E7B05"/>
    <w:rsid w:val="000E7B3C"/>
    <w:rsid w:val="000F0688"/>
    <w:rsid w:val="000F0987"/>
    <w:rsid w:val="000F0999"/>
    <w:rsid w:val="000F0D95"/>
    <w:rsid w:val="000F0E35"/>
    <w:rsid w:val="000F1698"/>
    <w:rsid w:val="000F190A"/>
    <w:rsid w:val="000F1F26"/>
    <w:rsid w:val="000F21F7"/>
    <w:rsid w:val="000F2BA7"/>
    <w:rsid w:val="000F39E2"/>
    <w:rsid w:val="000F411B"/>
    <w:rsid w:val="000F54E5"/>
    <w:rsid w:val="000F5E3D"/>
    <w:rsid w:val="000F6007"/>
    <w:rsid w:val="000F63A4"/>
    <w:rsid w:val="000F74B1"/>
    <w:rsid w:val="000F778F"/>
    <w:rsid w:val="000F79AF"/>
    <w:rsid w:val="001000B8"/>
    <w:rsid w:val="00100B1B"/>
    <w:rsid w:val="00101D52"/>
    <w:rsid w:val="00102BC7"/>
    <w:rsid w:val="00102EB8"/>
    <w:rsid w:val="00103F94"/>
    <w:rsid w:val="00104F4A"/>
    <w:rsid w:val="0010547A"/>
    <w:rsid w:val="00105BC4"/>
    <w:rsid w:val="00106223"/>
    <w:rsid w:val="00106A12"/>
    <w:rsid w:val="00111A92"/>
    <w:rsid w:val="001120AE"/>
    <w:rsid w:val="001133E8"/>
    <w:rsid w:val="0011389C"/>
    <w:rsid w:val="00113D47"/>
    <w:rsid w:val="0011481F"/>
    <w:rsid w:val="00114913"/>
    <w:rsid w:val="00114FF4"/>
    <w:rsid w:val="001150A9"/>
    <w:rsid w:val="001155D5"/>
    <w:rsid w:val="00115F1F"/>
    <w:rsid w:val="001169EE"/>
    <w:rsid w:val="00116BBE"/>
    <w:rsid w:val="00117316"/>
    <w:rsid w:val="00120B17"/>
    <w:rsid w:val="00120D16"/>
    <w:rsid w:val="00121203"/>
    <w:rsid w:val="001217FC"/>
    <w:rsid w:val="00121936"/>
    <w:rsid w:val="001230FB"/>
    <w:rsid w:val="001239AE"/>
    <w:rsid w:val="00123A98"/>
    <w:rsid w:val="00124069"/>
    <w:rsid w:val="00124939"/>
    <w:rsid w:val="001249BE"/>
    <w:rsid w:val="00125CBE"/>
    <w:rsid w:val="00125F7E"/>
    <w:rsid w:val="00126639"/>
    <w:rsid w:val="0012690C"/>
    <w:rsid w:val="0012762A"/>
    <w:rsid w:val="00127AC3"/>
    <w:rsid w:val="00127B7F"/>
    <w:rsid w:val="00130C8A"/>
    <w:rsid w:val="001313DB"/>
    <w:rsid w:val="00131479"/>
    <w:rsid w:val="0013170C"/>
    <w:rsid w:val="00132421"/>
    <w:rsid w:val="00132F13"/>
    <w:rsid w:val="00133896"/>
    <w:rsid w:val="00133FBA"/>
    <w:rsid w:val="001349E0"/>
    <w:rsid w:val="00134DB1"/>
    <w:rsid w:val="00134DD1"/>
    <w:rsid w:val="00135004"/>
    <w:rsid w:val="00135202"/>
    <w:rsid w:val="0013535F"/>
    <w:rsid w:val="00135B54"/>
    <w:rsid w:val="00135C2C"/>
    <w:rsid w:val="00135C7D"/>
    <w:rsid w:val="00135EF2"/>
    <w:rsid w:val="0013605A"/>
    <w:rsid w:val="00136F17"/>
    <w:rsid w:val="00137B7F"/>
    <w:rsid w:val="00137BC5"/>
    <w:rsid w:val="00137E0F"/>
    <w:rsid w:val="00140831"/>
    <w:rsid w:val="001408A0"/>
    <w:rsid w:val="0014126A"/>
    <w:rsid w:val="001413EE"/>
    <w:rsid w:val="00141723"/>
    <w:rsid w:val="001425D9"/>
    <w:rsid w:val="00143BC0"/>
    <w:rsid w:val="00143D79"/>
    <w:rsid w:val="001440BF"/>
    <w:rsid w:val="001444BD"/>
    <w:rsid w:val="00145232"/>
    <w:rsid w:val="0014763E"/>
    <w:rsid w:val="00151A85"/>
    <w:rsid w:val="00151A93"/>
    <w:rsid w:val="00151B2F"/>
    <w:rsid w:val="00152748"/>
    <w:rsid w:val="00152812"/>
    <w:rsid w:val="00152CA3"/>
    <w:rsid w:val="00153C1B"/>
    <w:rsid w:val="001564A8"/>
    <w:rsid w:val="00156AD1"/>
    <w:rsid w:val="001579CA"/>
    <w:rsid w:val="00157E74"/>
    <w:rsid w:val="001606E9"/>
    <w:rsid w:val="00160DCF"/>
    <w:rsid w:val="001622A2"/>
    <w:rsid w:val="001626E1"/>
    <w:rsid w:val="00164343"/>
    <w:rsid w:val="0016436A"/>
    <w:rsid w:val="0016482B"/>
    <w:rsid w:val="00164A3B"/>
    <w:rsid w:val="001650C8"/>
    <w:rsid w:val="0016533D"/>
    <w:rsid w:val="00165716"/>
    <w:rsid w:val="00165775"/>
    <w:rsid w:val="00165BE9"/>
    <w:rsid w:val="00165EB0"/>
    <w:rsid w:val="00165ED3"/>
    <w:rsid w:val="001662F3"/>
    <w:rsid w:val="00166301"/>
    <w:rsid w:val="001663C4"/>
    <w:rsid w:val="00166613"/>
    <w:rsid w:val="00166F0B"/>
    <w:rsid w:val="00167A10"/>
    <w:rsid w:val="00167C74"/>
    <w:rsid w:val="00167E77"/>
    <w:rsid w:val="0017081F"/>
    <w:rsid w:val="00170B84"/>
    <w:rsid w:val="00173D28"/>
    <w:rsid w:val="00174548"/>
    <w:rsid w:val="0017486A"/>
    <w:rsid w:val="00174B1F"/>
    <w:rsid w:val="00174DEB"/>
    <w:rsid w:val="00174E14"/>
    <w:rsid w:val="001756F8"/>
    <w:rsid w:val="0017573F"/>
    <w:rsid w:val="00176865"/>
    <w:rsid w:val="0017763A"/>
    <w:rsid w:val="0017775E"/>
    <w:rsid w:val="001800E2"/>
    <w:rsid w:val="00180491"/>
    <w:rsid w:val="001805B6"/>
    <w:rsid w:val="0018072B"/>
    <w:rsid w:val="001818DC"/>
    <w:rsid w:val="00181942"/>
    <w:rsid w:val="00183118"/>
    <w:rsid w:val="001839F3"/>
    <w:rsid w:val="0018425A"/>
    <w:rsid w:val="001845A1"/>
    <w:rsid w:val="001851C2"/>
    <w:rsid w:val="001858A3"/>
    <w:rsid w:val="00185FFF"/>
    <w:rsid w:val="00186B89"/>
    <w:rsid w:val="00186BA9"/>
    <w:rsid w:val="001870E1"/>
    <w:rsid w:val="00187C86"/>
    <w:rsid w:val="00190920"/>
    <w:rsid w:val="00191272"/>
    <w:rsid w:val="00191607"/>
    <w:rsid w:val="00191E39"/>
    <w:rsid w:val="00192998"/>
    <w:rsid w:val="00192BB2"/>
    <w:rsid w:val="00193529"/>
    <w:rsid w:val="00193BCD"/>
    <w:rsid w:val="0019435D"/>
    <w:rsid w:val="00194889"/>
    <w:rsid w:val="00195722"/>
    <w:rsid w:val="00195EE5"/>
    <w:rsid w:val="00196411"/>
    <w:rsid w:val="0019673C"/>
    <w:rsid w:val="001A0B6A"/>
    <w:rsid w:val="001A0FAA"/>
    <w:rsid w:val="001A13BC"/>
    <w:rsid w:val="001A13D7"/>
    <w:rsid w:val="001A2703"/>
    <w:rsid w:val="001A2D1E"/>
    <w:rsid w:val="001A36B9"/>
    <w:rsid w:val="001A4F6F"/>
    <w:rsid w:val="001A62B4"/>
    <w:rsid w:val="001A6553"/>
    <w:rsid w:val="001A68E0"/>
    <w:rsid w:val="001A713F"/>
    <w:rsid w:val="001B114C"/>
    <w:rsid w:val="001B2F22"/>
    <w:rsid w:val="001B3B65"/>
    <w:rsid w:val="001B3EA5"/>
    <w:rsid w:val="001B4597"/>
    <w:rsid w:val="001B46BC"/>
    <w:rsid w:val="001B6DC4"/>
    <w:rsid w:val="001B7794"/>
    <w:rsid w:val="001B7B6E"/>
    <w:rsid w:val="001B7E08"/>
    <w:rsid w:val="001B7E8D"/>
    <w:rsid w:val="001B7ED7"/>
    <w:rsid w:val="001C03B8"/>
    <w:rsid w:val="001C051C"/>
    <w:rsid w:val="001C0637"/>
    <w:rsid w:val="001C0A08"/>
    <w:rsid w:val="001C1CE7"/>
    <w:rsid w:val="001C2B33"/>
    <w:rsid w:val="001C3FF8"/>
    <w:rsid w:val="001C462E"/>
    <w:rsid w:val="001C48A9"/>
    <w:rsid w:val="001C4935"/>
    <w:rsid w:val="001C634F"/>
    <w:rsid w:val="001C6AD1"/>
    <w:rsid w:val="001C725F"/>
    <w:rsid w:val="001C7420"/>
    <w:rsid w:val="001C7536"/>
    <w:rsid w:val="001C76DF"/>
    <w:rsid w:val="001D0119"/>
    <w:rsid w:val="001D0F3D"/>
    <w:rsid w:val="001D1198"/>
    <w:rsid w:val="001D131D"/>
    <w:rsid w:val="001D2BED"/>
    <w:rsid w:val="001D3616"/>
    <w:rsid w:val="001D4A70"/>
    <w:rsid w:val="001D5466"/>
    <w:rsid w:val="001D5906"/>
    <w:rsid w:val="001D60EB"/>
    <w:rsid w:val="001D6881"/>
    <w:rsid w:val="001D7BD3"/>
    <w:rsid w:val="001E1053"/>
    <w:rsid w:val="001E22F7"/>
    <w:rsid w:val="001E2F76"/>
    <w:rsid w:val="001E31CF"/>
    <w:rsid w:val="001E36E9"/>
    <w:rsid w:val="001E3C84"/>
    <w:rsid w:val="001E4859"/>
    <w:rsid w:val="001E539B"/>
    <w:rsid w:val="001E5551"/>
    <w:rsid w:val="001E55A2"/>
    <w:rsid w:val="001E5977"/>
    <w:rsid w:val="001E5AD2"/>
    <w:rsid w:val="001E5E72"/>
    <w:rsid w:val="001E6B83"/>
    <w:rsid w:val="001E771D"/>
    <w:rsid w:val="001F0067"/>
    <w:rsid w:val="001F1115"/>
    <w:rsid w:val="001F1C2E"/>
    <w:rsid w:val="001F20E9"/>
    <w:rsid w:val="001F2411"/>
    <w:rsid w:val="001F2543"/>
    <w:rsid w:val="001F37C1"/>
    <w:rsid w:val="001F3C56"/>
    <w:rsid w:val="001F48BE"/>
    <w:rsid w:val="001F5788"/>
    <w:rsid w:val="001F64B9"/>
    <w:rsid w:val="001F6C6D"/>
    <w:rsid w:val="001F7033"/>
    <w:rsid w:val="001F76A3"/>
    <w:rsid w:val="00200416"/>
    <w:rsid w:val="0020094D"/>
    <w:rsid w:val="00200DDA"/>
    <w:rsid w:val="0020108C"/>
    <w:rsid w:val="002016B4"/>
    <w:rsid w:val="0020177D"/>
    <w:rsid w:val="00201F85"/>
    <w:rsid w:val="0020264F"/>
    <w:rsid w:val="00202AA8"/>
    <w:rsid w:val="0020424C"/>
    <w:rsid w:val="00204A51"/>
    <w:rsid w:val="00204F18"/>
    <w:rsid w:val="00206393"/>
    <w:rsid w:val="00207952"/>
    <w:rsid w:val="00207F29"/>
    <w:rsid w:val="00210207"/>
    <w:rsid w:val="00210D13"/>
    <w:rsid w:val="00210E4C"/>
    <w:rsid w:val="00212AE1"/>
    <w:rsid w:val="002130A9"/>
    <w:rsid w:val="002130B8"/>
    <w:rsid w:val="0021475E"/>
    <w:rsid w:val="00214D7A"/>
    <w:rsid w:val="00214F96"/>
    <w:rsid w:val="002164C1"/>
    <w:rsid w:val="002164CD"/>
    <w:rsid w:val="0021688C"/>
    <w:rsid w:val="00216C37"/>
    <w:rsid w:val="002174DC"/>
    <w:rsid w:val="002175CD"/>
    <w:rsid w:val="0022098E"/>
    <w:rsid w:val="002212E2"/>
    <w:rsid w:val="00222184"/>
    <w:rsid w:val="00222C2F"/>
    <w:rsid w:val="00223B34"/>
    <w:rsid w:val="00224221"/>
    <w:rsid w:val="0022520B"/>
    <w:rsid w:val="002253B0"/>
    <w:rsid w:val="002266B4"/>
    <w:rsid w:val="00231197"/>
    <w:rsid w:val="002317BD"/>
    <w:rsid w:val="00233B33"/>
    <w:rsid w:val="00234CEF"/>
    <w:rsid w:val="00235660"/>
    <w:rsid w:val="00235ADD"/>
    <w:rsid w:val="002368CE"/>
    <w:rsid w:val="00237C63"/>
    <w:rsid w:val="00243A1D"/>
    <w:rsid w:val="00244D18"/>
    <w:rsid w:val="0024554E"/>
    <w:rsid w:val="002455F5"/>
    <w:rsid w:val="002458BA"/>
    <w:rsid w:val="00245A39"/>
    <w:rsid w:val="00245A87"/>
    <w:rsid w:val="002465E6"/>
    <w:rsid w:val="00250680"/>
    <w:rsid w:val="00250AD2"/>
    <w:rsid w:val="00251151"/>
    <w:rsid w:val="00251521"/>
    <w:rsid w:val="0025288A"/>
    <w:rsid w:val="002530A2"/>
    <w:rsid w:val="0025320F"/>
    <w:rsid w:val="0025325C"/>
    <w:rsid w:val="002534EC"/>
    <w:rsid w:val="00254692"/>
    <w:rsid w:val="002548F4"/>
    <w:rsid w:val="00254BDB"/>
    <w:rsid w:val="002564EE"/>
    <w:rsid w:val="00256846"/>
    <w:rsid w:val="00257212"/>
    <w:rsid w:val="00260080"/>
    <w:rsid w:val="00260347"/>
    <w:rsid w:val="0026044A"/>
    <w:rsid w:val="0026065D"/>
    <w:rsid w:val="00260DC8"/>
    <w:rsid w:val="00261997"/>
    <w:rsid w:val="002623A9"/>
    <w:rsid w:val="002623D6"/>
    <w:rsid w:val="002629D8"/>
    <w:rsid w:val="00264909"/>
    <w:rsid w:val="00264A21"/>
    <w:rsid w:val="00264C21"/>
    <w:rsid w:val="002654C8"/>
    <w:rsid w:val="002659D0"/>
    <w:rsid w:val="00265AE7"/>
    <w:rsid w:val="00265F2B"/>
    <w:rsid w:val="00266903"/>
    <w:rsid w:val="00267401"/>
    <w:rsid w:val="00270763"/>
    <w:rsid w:val="00270D99"/>
    <w:rsid w:val="002711D1"/>
    <w:rsid w:val="0027144A"/>
    <w:rsid w:val="00272622"/>
    <w:rsid w:val="0027289F"/>
    <w:rsid w:val="00272C96"/>
    <w:rsid w:val="00273042"/>
    <w:rsid w:val="0027421E"/>
    <w:rsid w:val="0027487B"/>
    <w:rsid w:val="00274A07"/>
    <w:rsid w:val="00274B5C"/>
    <w:rsid w:val="00274BD6"/>
    <w:rsid w:val="00276187"/>
    <w:rsid w:val="0027631E"/>
    <w:rsid w:val="0027681C"/>
    <w:rsid w:val="00276D8A"/>
    <w:rsid w:val="00276E15"/>
    <w:rsid w:val="00276F38"/>
    <w:rsid w:val="00277051"/>
    <w:rsid w:val="00277115"/>
    <w:rsid w:val="00277568"/>
    <w:rsid w:val="0027767C"/>
    <w:rsid w:val="00277ACF"/>
    <w:rsid w:val="00281009"/>
    <w:rsid w:val="00281292"/>
    <w:rsid w:val="00281477"/>
    <w:rsid w:val="002828CE"/>
    <w:rsid w:val="00283C3D"/>
    <w:rsid w:val="00283ED6"/>
    <w:rsid w:val="00284ADC"/>
    <w:rsid w:val="00285CAE"/>
    <w:rsid w:val="00286B80"/>
    <w:rsid w:val="00286C05"/>
    <w:rsid w:val="00286C0E"/>
    <w:rsid w:val="0028759E"/>
    <w:rsid w:val="0029030D"/>
    <w:rsid w:val="00290D59"/>
    <w:rsid w:val="002911E6"/>
    <w:rsid w:val="00292641"/>
    <w:rsid w:val="00292D15"/>
    <w:rsid w:val="00292E49"/>
    <w:rsid w:val="002934A1"/>
    <w:rsid w:val="0029453F"/>
    <w:rsid w:val="00294BE0"/>
    <w:rsid w:val="00294EFC"/>
    <w:rsid w:val="002950E2"/>
    <w:rsid w:val="002958BB"/>
    <w:rsid w:val="002963F4"/>
    <w:rsid w:val="00296FD9"/>
    <w:rsid w:val="00297247"/>
    <w:rsid w:val="00297B6C"/>
    <w:rsid w:val="00297EAF"/>
    <w:rsid w:val="002A0326"/>
    <w:rsid w:val="002A0905"/>
    <w:rsid w:val="002A0D12"/>
    <w:rsid w:val="002A138D"/>
    <w:rsid w:val="002A15C0"/>
    <w:rsid w:val="002A33D1"/>
    <w:rsid w:val="002A359D"/>
    <w:rsid w:val="002A435E"/>
    <w:rsid w:val="002A44EB"/>
    <w:rsid w:val="002A4681"/>
    <w:rsid w:val="002A4990"/>
    <w:rsid w:val="002A4A98"/>
    <w:rsid w:val="002A5A00"/>
    <w:rsid w:val="002A6180"/>
    <w:rsid w:val="002B0016"/>
    <w:rsid w:val="002B0342"/>
    <w:rsid w:val="002B0960"/>
    <w:rsid w:val="002B108C"/>
    <w:rsid w:val="002B1745"/>
    <w:rsid w:val="002B188A"/>
    <w:rsid w:val="002B29AB"/>
    <w:rsid w:val="002B29DF"/>
    <w:rsid w:val="002B2A37"/>
    <w:rsid w:val="002B2D57"/>
    <w:rsid w:val="002B3653"/>
    <w:rsid w:val="002B3C8E"/>
    <w:rsid w:val="002B3E57"/>
    <w:rsid w:val="002B3ED5"/>
    <w:rsid w:val="002B44CF"/>
    <w:rsid w:val="002B494E"/>
    <w:rsid w:val="002B4C00"/>
    <w:rsid w:val="002B4E55"/>
    <w:rsid w:val="002B587C"/>
    <w:rsid w:val="002B5CEE"/>
    <w:rsid w:val="002B5FDE"/>
    <w:rsid w:val="002B6A7C"/>
    <w:rsid w:val="002B7056"/>
    <w:rsid w:val="002B72F0"/>
    <w:rsid w:val="002B7BEB"/>
    <w:rsid w:val="002C0970"/>
    <w:rsid w:val="002C0A79"/>
    <w:rsid w:val="002C183D"/>
    <w:rsid w:val="002C2061"/>
    <w:rsid w:val="002C3B98"/>
    <w:rsid w:val="002C404C"/>
    <w:rsid w:val="002C441C"/>
    <w:rsid w:val="002C579A"/>
    <w:rsid w:val="002C5A8D"/>
    <w:rsid w:val="002C5B83"/>
    <w:rsid w:val="002C6176"/>
    <w:rsid w:val="002C6E85"/>
    <w:rsid w:val="002C7649"/>
    <w:rsid w:val="002C7800"/>
    <w:rsid w:val="002C7910"/>
    <w:rsid w:val="002C7DFA"/>
    <w:rsid w:val="002D058C"/>
    <w:rsid w:val="002D147A"/>
    <w:rsid w:val="002D2005"/>
    <w:rsid w:val="002D23B6"/>
    <w:rsid w:val="002D2783"/>
    <w:rsid w:val="002D30A2"/>
    <w:rsid w:val="002D3CE4"/>
    <w:rsid w:val="002D5BC4"/>
    <w:rsid w:val="002D5BDC"/>
    <w:rsid w:val="002D5C50"/>
    <w:rsid w:val="002D5FA8"/>
    <w:rsid w:val="002D742F"/>
    <w:rsid w:val="002D7A1B"/>
    <w:rsid w:val="002E01E4"/>
    <w:rsid w:val="002E0B4C"/>
    <w:rsid w:val="002E18D5"/>
    <w:rsid w:val="002E34C0"/>
    <w:rsid w:val="002E34C1"/>
    <w:rsid w:val="002E3CFF"/>
    <w:rsid w:val="002E3FC6"/>
    <w:rsid w:val="002E4A58"/>
    <w:rsid w:val="002E4BDB"/>
    <w:rsid w:val="002E4BE2"/>
    <w:rsid w:val="002E4E85"/>
    <w:rsid w:val="002E64B7"/>
    <w:rsid w:val="002E6B05"/>
    <w:rsid w:val="002F0685"/>
    <w:rsid w:val="002F1970"/>
    <w:rsid w:val="002F1D22"/>
    <w:rsid w:val="002F207A"/>
    <w:rsid w:val="002F2D38"/>
    <w:rsid w:val="002F5B78"/>
    <w:rsid w:val="002F63DF"/>
    <w:rsid w:val="002F6F31"/>
    <w:rsid w:val="002F768A"/>
    <w:rsid w:val="003003A3"/>
    <w:rsid w:val="003003CD"/>
    <w:rsid w:val="003017B5"/>
    <w:rsid w:val="00301B97"/>
    <w:rsid w:val="003025DD"/>
    <w:rsid w:val="0030278E"/>
    <w:rsid w:val="003034AD"/>
    <w:rsid w:val="00303D5C"/>
    <w:rsid w:val="003045D1"/>
    <w:rsid w:val="00304EAC"/>
    <w:rsid w:val="00304EBB"/>
    <w:rsid w:val="003053A6"/>
    <w:rsid w:val="00305A95"/>
    <w:rsid w:val="003062D7"/>
    <w:rsid w:val="00306854"/>
    <w:rsid w:val="00306A1A"/>
    <w:rsid w:val="00307C62"/>
    <w:rsid w:val="00307E0D"/>
    <w:rsid w:val="00310282"/>
    <w:rsid w:val="00310A8D"/>
    <w:rsid w:val="00310DEC"/>
    <w:rsid w:val="00310E2C"/>
    <w:rsid w:val="00311CE3"/>
    <w:rsid w:val="00312F40"/>
    <w:rsid w:val="003137F5"/>
    <w:rsid w:val="00313B48"/>
    <w:rsid w:val="00314D61"/>
    <w:rsid w:val="00314E3C"/>
    <w:rsid w:val="00314FFD"/>
    <w:rsid w:val="00316E69"/>
    <w:rsid w:val="0032013A"/>
    <w:rsid w:val="003206BD"/>
    <w:rsid w:val="00320812"/>
    <w:rsid w:val="00320D56"/>
    <w:rsid w:val="00321B8F"/>
    <w:rsid w:val="00322ACE"/>
    <w:rsid w:val="00322B30"/>
    <w:rsid w:val="00323140"/>
    <w:rsid w:val="00324445"/>
    <w:rsid w:val="00324E06"/>
    <w:rsid w:val="0032518C"/>
    <w:rsid w:val="003253EA"/>
    <w:rsid w:val="00325A79"/>
    <w:rsid w:val="003262CF"/>
    <w:rsid w:val="00327856"/>
    <w:rsid w:val="003301EA"/>
    <w:rsid w:val="0033099B"/>
    <w:rsid w:val="00330EC0"/>
    <w:rsid w:val="00330F41"/>
    <w:rsid w:val="003315AB"/>
    <w:rsid w:val="00332247"/>
    <w:rsid w:val="00332E86"/>
    <w:rsid w:val="00333050"/>
    <w:rsid w:val="00333773"/>
    <w:rsid w:val="003350A1"/>
    <w:rsid w:val="003353C2"/>
    <w:rsid w:val="003356D6"/>
    <w:rsid w:val="003357C7"/>
    <w:rsid w:val="00335A14"/>
    <w:rsid w:val="00335BCB"/>
    <w:rsid w:val="00336DE8"/>
    <w:rsid w:val="00336ED6"/>
    <w:rsid w:val="00337832"/>
    <w:rsid w:val="0033793B"/>
    <w:rsid w:val="00340036"/>
    <w:rsid w:val="003402F0"/>
    <w:rsid w:val="00341C2B"/>
    <w:rsid w:val="00342195"/>
    <w:rsid w:val="00342468"/>
    <w:rsid w:val="00343467"/>
    <w:rsid w:val="00343524"/>
    <w:rsid w:val="00343729"/>
    <w:rsid w:val="003437C5"/>
    <w:rsid w:val="003437F1"/>
    <w:rsid w:val="00343B7B"/>
    <w:rsid w:val="00344055"/>
    <w:rsid w:val="003443AA"/>
    <w:rsid w:val="003449C0"/>
    <w:rsid w:val="00344FFA"/>
    <w:rsid w:val="0034507F"/>
    <w:rsid w:val="00345170"/>
    <w:rsid w:val="00345DDC"/>
    <w:rsid w:val="00346085"/>
    <w:rsid w:val="00347140"/>
    <w:rsid w:val="003478A5"/>
    <w:rsid w:val="00347995"/>
    <w:rsid w:val="00347FB1"/>
    <w:rsid w:val="00350317"/>
    <w:rsid w:val="003509DE"/>
    <w:rsid w:val="0035143B"/>
    <w:rsid w:val="0035168F"/>
    <w:rsid w:val="00352B54"/>
    <w:rsid w:val="00352FD1"/>
    <w:rsid w:val="00353424"/>
    <w:rsid w:val="00356015"/>
    <w:rsid w:val="003575F6"/>
    <w:rsid w:val="003602ED"/>
    <w:rsid w:val="00360D91"/>
    <w:rsid w:val="003617C6"/>
    <w:rsid w:val="00362155"/>
    <w:rsid w:val="0036350F"/>
    <w:rsid w:val="00363D06"/>
    <w:rsid w:val="0036463D"/>
    <w:rsid w:val="00364689"/>
    <w:rsid w:val="00364BA8"/>
    <w:rsid w:val="003664E0"/>
    <w:rsid w:val="00366BB2"/>
    <w:rsid w:val="00366E9A"/>
    <w:rsid w:val="00367C7A"/>
    <w:rsid w:val="003708CC"/>
    <w:rsid w:val="00371DFB"/>
    <w:rsid w:val="003729A4"/>
    <w:rsid w:val="003731E5"/>
    <w:rsid w:val="00373C56"/>
    <w:rsid w:val="0037446F"/>
    <w:rsid w:val="00374922"/>
    <w:rsid w:val="00375950"/>
    <w:rsid w:val="00376629"/>
    <w:rsid w:val="00376986"/>
    <w:rsid w:val="003770E0"/>
    <w:rsid w:val="0037732A"/>
    <w:rsid w:val="0037758F"/>
    <w:rsid w:val="003775B1"/>
    <w:rsid w:val="003805E8"/>
    <w:rsid w:val="0038067B"/>
    <w:rsid w:val="00380E03"/>
    <w:rsid w:val="00381CE5"/>
    <w:rsid w:val="00381FFA"/>
    <w:rsid w:val="00383031"/>
    <w:rsid w:val="003832EA"/>
    <w:rsid w:val="003844EA"/>
    <w:rsid w:val="00384CDB"/>
    <w:rsid w:val="00385168"/>
    <w:rsid w:val="00385180"/>
    <w:rsid w:val="003858F0"/>
    <w:rsid w:val="00385BA0"/>
    <w:rsid w:val="00386953"/>
    <w:rsid w:val="00386CE8"/>
    <w:rsid w:val="00387BB1"/>
    <w:rsid w:val="003907CE"/>
    <w:rsid w:val="003910C5"/>
    <w:rsid w:val="00391294"/>
    <w:rsid w:val="00391A2A"/>
    <w:rsid w:val="00391E8E"/>
    <w:rsid w:val="00391F28"/>
    <w:rsid w:val="0039278E"/>
    <w:rsid w:val="00392D6C"/>
    <w:rsid w:val="00392D75"/>
    <w:rsid w:val="00393309"/>
    <w:rsid w:val="0039360C"/>
    <w:rsid w:val="00393D37"/>
    <w:rsid w:val="003943F4"/>
    <w:rsid w:val="003955D7"/>
    <w:rsid w:val="003961B2"/>
    <w:rsid w:val="00397081"/>
    <w:rsid w:val="003971F6"/>
    <w:rsid w:val="003974AD"/>
    <w:rsid w:val="003978CB"/>
    <w:rsid w:val="003A0678"/>
    <w:rsid w:val="003A17E7"/>
    <w:rsid w:val="003A2ABA"/>
    <w:rsid w:val="003A31EF"/>
    <w:rsid w:val="003A3E75"/>
    <w:rsid w:val="003A4C30"/>
    <w:rsid w:val="003A62C5"/>
    <w:rsid w:val="003A6F73"/>
    <w:rsid w:val="003A7177"/>
    <w:rsid w:val="003A7D36"/>
    <w:rsid w:val="003A7ECE"/>
    <w:rsid w:val="003B1740"/>
    <w:rsid w:val="003B184D"/>
    <w:rsid w:val="003B3289"/>
    <w:rsid w:val="003B35AF"/>
    <w:rsid w:val="003B365A"/>
    <w:rsid w:val="003B3B56"/>
    <w:rsid w:val="003B4444"/>
    <w:rsid w:val="003B5C27"/>
    <w:rsid w:val="003B6725"/>
    <w:rsid w:val="003B6F85"/>
    <w:rsid w:val="003B7A97"/>
    <w:rsid w:val="003C0497"/>
    <w:rsid w:val="003C1685"/>
    <w:rsid w:val="003C1933"/>
    <w:rsid w:val="003C1A8C"/>
    <w:rsid w:val="003C1CB5"/>
    <w:rsid w:val="003C2E27"/>
    <w:rsid w:val="003C332A"/>
    <w:rsid w:val="003C48E1"/>
    <w:rsid w:val="003C4ADF"/>
    <w:rsid w:val="003C4AE7"/>
    <w:rsid w:val="003C4CB2"/>
    <w:rsid w:val="003C51C3"/>
    <w:rsid w:val="003C54DB"/>
    <w:rsid w:val="003C5875"/>
    <w:rsid w:val="003C5C8E"/>
    <w:rsid w:val="003C5CC7"/>
    <w:rsid w:val="003C5E70"/>
    <w:rsid w:val="003C7D91"/>
    <w:rsid w:val="003D05B8"/>
    <w:rsid w:val="003D0D5E"/>
    <w:rsid w:val="003D1301"/>
    <w:rsid w:val="003D1CAD"/>
    <w:rsid w:val="003D3A1D"/>
    <w:rsid w:val="003D3A59"/>
    <w:rsid w:val="003D549E"/>
    <w:rsid w:val="003D58B7"/>
    <w:rsid w:val="003D6565"/>
    <w:rsid w:val="003D65A6"/>
    <w:rsid w:val="003D71FE"/>
    <w:rsid w:val="003D76C5"/>
    <w:rsid w:val="003D7D7B"/>
    <w:rsid w:val="003E0316"/>
    <w:rsid w:val="003E09F7"/>
    <w:rsid w:val="003E1396"/>
    <w:rsid w:val="003E161A"/>
    <w:rsid w:val="003E18F0"/>
    <w:rsid w:val="003E3C69"/>
    <w:rsid w:val="003E5499"/>
    <w:rsid w:val="003E61E8"/>
    <w:rsid w:val="003E6AC0"/>
    <w:rsid w:val="003E6C17"/>
    <w:rsid w:val="003E73EB"/>
    <w:rsid w:val="003F0295"/>
    <w:rsid w:val="003F1CEB"/>
    <w:rsid w:val="003F2212"/>
    <w:rsid w:val="003F241A"/>
    <w:rsid w:val="003F2EE2"/>
    <w:rsid w:val="003F30EA"/>
    <w:rsid w:val="003F3564"/>
    <w:rsid w:val="003F36AA"/>
    <w:rsid w:val="003F3949"/>
    <w:rsid w:val="003F3B56"/>
    <w:rsid w:val="003F50E4"/>
    <w:rsid w:val="003F52FF"/>
    <w:rsid w:val="003F5987"/>
    <w:rsid w:val="003F60CE"/>
    <w:rsid w:val="003F6181"/>
    <w:rsid w:val="003F671F"/>
    <w:rsid w:val="003F7424"/>
    <w:rsid w:val="003F77BB"/>
    <w:rsid w:val="003F7A7A"/>
    <w:rsid w:val="004001F9"/>
    <w:rsid w:val="004002D1"/>
    <w:rsid w:val="00400BD5"/>
    <w:rsid w:val="004015E2"/>
    <w:rsid w:val="00402885"/>
    <w:rsid w:val="00402FC7"/>
    <w:rsid w:val="00403C04"/>
    <w:rsid w:val="00403D1B"/>
    <w:rsid w:val="00404064"/>
    <w:rsid w:val="00404970"/>
    <w:rsid w:val="00404A51"/>
    <w:rsid w:val="004050AB"/>
    <w:rsid w:val="004051CD"/>
    <w:rsid w:val="00405601"/>
    <w:rsid w:val="00405CBA"/>
    <w:rsid w:val="00405EEF"/>
    <w:rsid w:val="00406586"/>
    <w:rsid w:val="00406B2F"/>
    <w:rsid w:val="00406E9E"/>
    <w:rsid w:val="00410A64"/>
    <w:rsid w:val="00410D2F"/>
    <w:rsid w:val="00410DC3"/>
    <w:rsid w:val="00412875"/>
    <w:rsid w:val="00414092"/>
    <w:rsid w:val="004148C0"/>
    <w:rsid w:val="00414AF5"/>
    <w:rsid w:val="00414E2B"/>
    <w:rsid w:val="0041547A"/>
    <w:rsid w:val="004155BA"/>
    <w:rsid w:val="00415EDD"/>
    <w:rsid w:val="004161F5"/>
    <w:rsid w:val="00416B4A"/>
    <w:rsid w:val="00416E72"/>
    <w:rsid w:val="00417001"/>
    <w:rsid w:val="00417628"/>
    <w:rsid w:val="00417983"/>
    <w:rsid w:val="004179F3"/>
    <w:rsid w:val="00417BC5"/>
    <w:rsid w:val="004203B3"/>
    <w:rsid w:val="00420B4D"/>
    <w:rsid w:val="004210E2"/>
    <w:rsid w:val="0042146B"/>
    <w:rsid w:val="004214BC"/>
    <w:rsid w:val="004226D1"/>
    <w:rsid w:val="004228D0"/>
    <w:rsid w:val="00422FC9"/>
    <w:rsid w:val="004238B7"/>
    <w:rsid w:val="00424121"/>
    <w:rsid w:val="0042484F"/>
    <w:rsid w:val="004249DF"/>
    <w:rsid w:val="0042595D"/>
    <w:rsid w:val="00425BE1"/>
    <w:rsid w:val="00426533"/>
    <w:rsid w:val="004267D0"/>
    <w:rsid w:val="00426E10"/>
    <w:rsid w:val="00427B76"/>
    <w:rsid w:val="00427BCC"/>
    <w:rsid w:val="00427E89"/>
    <w:rsid w:val="00430124"/>
    <w:rsid w:val="0043018F"/>
    <w:rsid w:val="00430214"/>
    <w:rsid w:val="00430696"/>
    <w:rsid w:val="004312A1"/>
    <w:rsid w:val="00432048"/>
    <w:rsid w:val="00432B6F"/>
    <w:rsid w:val="00433017"/>
    <w:rsid w:val="0043355B"/>
    <w:rsid w:val="00436680"/>
    <w:rsid w:val="00436D5D"/>
    <w:rsid w:val="00437388"/>
    <w:rsid w:val="0043766C"/>
    <w:rsid w:val="00437F34"/>
    <w:rsid w:val="00440C59"/>
    <w:rsid w:val="00440D66"/>
    <w:rsid w:val="00441042"/>
    <w:rsid w:val="00441B8E"/>
    <w:rsid w:val="00441E11"/>
    <w:rsid w:val="004432AB"/>
    <w:rsid w:val="00443564"/>
    <w:rsid w:val="00443D71"/>
    <w:rsid w:val="00443EF7"/>
    <w:rsid w:val="0044458E"/>
    <w:rsid w:val="00444935"/>
    <w:rsid w:val="004449AA"/>
    <w:rsid w:val="00445466"/>
    <w:rsid w:val="004458C0"/>
    <w:rsid w:val="00445D86"/>
    <w:rsid w:val="0044677D"/>
    <w:rsid w:val="00450E30"/>
    <w:rsid w:val="00451015"/>
    <w:rsid w:val="00451497"/>
    <w:rsid w:val="0045161E"/>
    <w:rsid w:val="004516C2"/>
    <w:rsid w:val="0045190F"/>
    <w:rsid w:val="00451D6A"/>
    <w:rsid w:val="004522C0"/>
    <w:rsid w:val="00452BE9"/>
    <w:rsid w:val="00452E6E"/>
    <w:rsid w:val="004536F9"/>
    <w:rsid w:val="0045372B"/>
    <w:rsid w:val="0045380C"/>
    <w:rsid w:val="0045402D"/>
    <w:rsid w:val="004542BA"/>
    <w:rsid w:val="00454D1C"/>
    <w:rsid w:val="0045515D"/>
    <w:rsid w:val="00456119"/>
    <w:rsid w:val="004571CF"/>
    <w:rsid w:val="00457338"/>
    <w:rsid w:val="00457A6E"/>
    <w:rsid w:val="00457B8A"/>
    <w:rsid w:val="00460675"/>
    <w:rsid w:val="00461CE5"/>
    <w:rsid w:val="00461DE6"/>
    <w:rsid w:val="00462FC7"/>
    <w:rsid w:val="00463E29"/>
    <w:rsid w:val="00464330"/>
    <w:rsid w:val="00464B71"/>
    <w:rsid w:val="00464B78"/>
    <w:rsid w:val="00464CF3"/>
    <w:rsid w:val="00464EAB"/>
    <w:rsid w:val="00464F0C"/>
    <w:rsid w:val="00465E93"/>
    <w:rsid w:val="0046686F"/>
    <w:rsid w:val="00467194"/>
    <w:rsid w:val="0047040E"/>
    <w:rsid w:val="0047073D"/>
    <w:rsid w:val="0047093D"/>
    <w:rsid w:val="00471535"/>
    <w:rsid w:val="004715E2"/>
    <w:rsid w:val="004716C7"/>
    <w:rsid w:val="004724A0"/>
    <w:rsid w:val="00472E10"/>
    <w:rsid w:val="004734D8"/>
    <w:rsid w:val="00473AAD"/>
    <w:rsid w:val="00474504"/>
    <w:rsid w:val="00474A74"/>
    <w:rsid w:val="00474BCB"/>
    <w:rsid w:val="004758E9"/>
    <w:rsid w:val="004760F6"/>
    <w:rsid w:val="00476F63"/>
    <w:rsid w:val="004773E5"/>
    <w:rsid w:val="00477B90"/>
    <w:rsid w:val="00480B30"/>
    <w:rsid w:val="00480B3A"/>
    <w:rsid w:val="00480F91"/>
    <w:rsid w:val="00481899"/>
    <w:rsid w:val="004822F1"/>
    <w:rsid w:val="004834FC"/>
    <w:rsid w:val="00483D92"/>
    <w:rsid w:val="00485EAF"/>
    <w:rsid w:val="00485F79"/>
    <w:rsid w:val="00487499"/>
    <w:rsid w:val="00487E18"/>
    <w:rsid w:val="00487E7A"/>
    <w:rsid w:val="00487F24"/>
    <w:rsid w:val="0049015F"/>
    <w:rsid w:val="00490267"/>
    <w:rsid w:val="00490461"/>
    <w:rsid w:val="00490AA0"/>
    <w:rsid w:val="00491237"/>
    <w:rsid w:val="00491251"/>
    <w:rsid w:val="004930FD"/>
    <w:rsid w:val="0049350A"/>
    <w:rsid w:val="0049357D"/>
    <w:rsid w:val="0049371B"/>
    <w:rsid w:val="0049500F"/>
    <w:rsid w:val="004955B2"/>
    <w:rsid w:val="0049584E"/>
    <w:rsid w:val="004961B4"/>
    <w:rsid w:val="0049684B"/>
    <w:rsid w:val="00496AE6"/>
    <w:rsid w:val="00496CE6"/>
    <w:rsid w:val="00497CC4"/>
    <w:rsid w:val="004A08DA"/>
    <w:rsid w:val="004A0C45"/>
    <w:rsid w:val="004A10D2"/>
    <w:rsid w:val="004A13D4"/>
    <w:rsid w:val="004A1509"/>
    <w:rsid w:val="004A1DC6"/>
    <w:rsid w:val="004A2048"/>
    <w:rsid w:val="004A2337"/>
    <w:rsid w:val="004A248B"/>
    <w:rsid w:val="004A26C2"/>
    <w:rsid w:val="004A2DEC"/>
    <w:rsid w:val="004A3832"/>
    <w:rsid w:val="004A4BCE"/>
    <w:rsid w:val="004A6133"/>
    <w:rsid w:val="004A62C6"/>
    <w:rsid w:val="004A6338"/>
    <w:rsid w:val="004A6ED8"/>
    <w:rsid w:val="004A7858"/>
    <w:rsid w:val="004A7F6D"/>
    <w:rsid w:val="004B0038"/>
    <w:rsid w:val="004B033D"/>
    <w:rsid w:val="004B0573"/>
    <w:rsid w:val="004B1241"/>
    <w:rsid w:val="004B1A79"/>
    <w:rsid w:val="004B1C20"/>
    <w:rsid w:val="004B278B"/>
    <w:rsid w:val="004B402D"/>
    <w:rsid w:val="004B42A8"/>
    <w:rsid w:val="004B475C"/>
    <w:rsid w:val="004B5270"/>
    <w:rsid w:val="004B56B1"/>
    <w:rsid w:val="004B5769"/>
    <w:rsid w:val="004B5D58"/>
    <w:rsid w:val="004B637A"/>
    <w:rsid w:val="004B6394"/>
    <w:rsid w:val="004B659F"/>
    <w:rsid w:val="004B687F"/>
    <w:rsid w:val="004B7BFF"/>
    <w:rsid w:val="004C03A8"/>
    <w:rsid w:val="004C105B"/>
    <w:rsid w:val="004C151E"/>
    <w:rsid w:val="004C22A7"/>
    <w:rsid w:val="004C313F"/>
    <w:rsid w:val="004C40E6"/>
    <w:rsid w:val="004C573F"/>
    <w:rsid w:val="004C62AC"/>
    <w:rsid w:val="004C6B8A"/>
    <w:rsid w:val="004C6CF1"/>
    <w:rsid w:val="004C735A"/>
    <w:rsid w:val="004C782A"/>
    <w:rsid w:val="004C7CA3"/>
    <w:rsid w:val="004D0150"/>
    <w:rsid w:val="004D1396"/>
    <w:rsid w:val="004D1A18"/>
    <w:rsid w:val="004D263B"/>
    <w:rsid w:val="004D2D5D"/>
    <w:rsid w:val="004D3495"/>
    <w:rsid w:val="004D4787"/>
    <w:rsid w:val="004D4C3C"/>
    <w:rsid w:val="004D53C7"/>
    <w:rsid w:val="004D5B2B"/>
    <w:rsid w:val="004D6D39"/>
    <w:rsid w:val="004E048E"/>
    <w:rsid w:val="004E195D"/>
    <w:rsid w:val="004E1D00"/>
    <w:rsid w:val="004E2193"/>
    <w:rsid w:val="004E2699"/>
    <w:rsid w:val="004E3074"/>
    <w:rsid w:val="004E35D9"/>
    <w:rsid w:val="004E39FE"/>
    <w:rsid w:val="004E4426"/>
    <w:rsid w:val="004E4815"/>
    <w:rsid w:val="004E4BB5"/>
    <w:rsid w:val="004E4D7D"/>
    <w:rsid w:val="004E6942"/>
    <w:rsid w:val="004E6948"/>
    <w:rsid w:val="004E6AC8"/>
    <w:rsid w:val="004E76ED"/>
    <w:rsid w:val="004F00EE"/>
    <w:rsid w:val="004F0582"/>
    <w:rsid w:val="004F064A"/>
    <w:rsid w:val="004F08BA"/>
    <w:rsid w:val="004F1403"/>
    <w:rsid w:val="004F19C7"/>
    <w:rsid w:val="004F1E7D"/>
    <w:rsid w:val="004F1FA7"/>
    <w:rsid w:val="004F201A"/>
    <w:rsid w:val="004F20F5"/>
    <w:rsid w:val="004F44CD"/>
    <w:rsid w:val="004F46F6"/>
    <w:rsid w:val="004F48AA"/>
    <w:rsid w:val="004F5171"/>
    <w:rsid w:val="004F559F"/>
    <w:rsid w:val="004F576A"/>
    <w:rsid w:val="004F581A"/>
    <w:rsid w:val="004F5EA9"/>
    <w:rsid w:val="004F6227"/>
    <w:rsid w:val="005015AD"/>
    <w:rsid w:val="0050181F"/>
    <w:rsid w:val="00501E29"/>
    <w:rsid w:val="005024BC"/>
    <w:rsid w:val="00503044"/>
    <w:rsid w:val="00503DA8"/>
    <w:rsid w:val="00505DD0"/>
    <w:rsid w:val="0050602D"/>
    <w:rsid w:val="00510CE3"/>
    <w:rsid w:val="00510CE6"/>
    <w:rsid w:val="00510E06"/>
    <w:rsid w:val="005115A5"/>
    <w:rsid w:val="00512825"/>
    <w:rsid w:val="00512DC0"/>
    <w:rsid w:val="00513243"/>
    <w:rsid w:val="00513513"/>
    <w:rsid w:val="00513E42"/>
    <w:rsid w:val="005143F4"/>
    <w:rsid w:val="005159EF"/>
    <w:rsid w:val="00515F48"/>
    <w:rsid w:val="005165AE"/>
    <w:rsid w:val="00516F92"/>
    <w:rsid w:val="00517BB0"/>
    <w:rsid w:val="00520000"/>
    <w:rsid w:val="005200A2"/>
    <w:rsid w:val="00521108"/>
    <w:rsid w:val="005213A6"/>
    <w:rsid w:val="00521D13"/>
    <w:rsid w:val="0052422C"/>
    <w:rsid w:val="00524890"/>
    <w:rsid w:val="005249D6"/>
    <w:rsid w:val="00524D77"/>
    <w:rsid w:val="005251D7"/>
    <w:rsid w:val="00525AFD"/>
    <w:rsid w:val="00525F61"/>
    <w:rsid w:val="0052645B"/>
    <w:rsid w:val="00526A72"/>
    <w:rsid w:val="0052734C"/>
    <w:rsid w:val="0052741D"/>
    <w:rsid w:val="00527AE3"/>
    <w:rsid w:val="00527EB6"/>
    <w:rsid w:val="005306FC"/>
    <w:rsid w:val="00530DA2"/>
    <w:rsid w:val="0053211A"/>
    <w:rsid w:val="005329E7"/>
    <w:rsid w:val="00532DF9"/>
    <w:rsid w:val="005331C3"/>
    <w:rsid w:val="005337CA"/>
    <w:rsid w:val="005340AB"/>
    <w:rsid w:val="00534771"/>
    <w:rsid w:val="0053514A"/>
    <w:rsid w:val="005354C7"/>
    <w:rsid w:val="0053568E"/>
    <w:rsid w:val="0053569B"/>
    <w:rsid w:val="00535C2C"/>
    <w:rsid w:val="00535FC8"/>
    <w:rsid w:val="0053655A"/>
    <w:rsid w:val="00537414"/>
    <w:rsid w:val="00537430"/>
    <w:rsid w:val="005375F1"/>
    <w:rsid w:val="00540569"/>
    <w:rsid w:val="005405D4"/>
    <w:rsid w:val="005407AF"/>
    <w:rsid w:val="0054105E"/>
    <w:rsid w:val="005416BC"/>
    <w:rsid w:val="0054173F"/>
    <w:rsid w:val="00541BD1"/>
    <w:rsid w:val="00541BF5"/>
    <w:rsid w:val="00541FCE"/>
    <w:rsid w:val="00542175"/>
    <w:rsid w:val="005424A8"/>
    <w:rsid w:val="00542AF3"/>
    <w:rsid w:val="00542B08"/>
    <w:rsid w:val="005439DA"/>
    <w:rsid w:val="00543AF6"/>
    <w:rsid w:val="0054491B"/>
    <w:rsid w:val="00544C5D"/>
    <w:rsid w:val="00544FAA"/>
    <w:rsid w:val="00545ADC"/>
    <w:rsid w:val="0054611A"/>
    <w:rsid w:val="00546127"/>
    <w:rsid w:val="00546677"/>
    <w:rsid w:val="00546CCC"/>
    <w:rsid w:val="00547630"/>
    <w:rsid w:val="00547A93"/>
    <w:rsid w:val="00552B04"/>
    <w:rsid w:val="00552C99"/>
    <w:rsid w:val="00553668"/>
    <w:rsid w:val="00553D72"/>
    <w:rsid w:val="00555112"/>
    <w:rsid w:val="00555251"/>
    <w:rsid w:val="00560106"/>
    <w:rsid w:val="005609A6"/>
    <w:rsid w:val="00561932"/>
    <w:rsid w:val="00561E52"/>
    <w:rsid w:val="005622FF"/>
    <w:rsid w:val="0056285C"/>
    <w:rsid w:val="00562CBA"/>
    <w:rsid w:val="00563516"/>
    <w:rsid w:val="00563A35"/>
    <w:rsid w:val="00563FE6"/>
    <w:rsid w:val="00564214"/>
    <w:rsid w:val="005642B3"/>
    <w:rsid w:val="00564343"/>
    <w:rsid w:val="00564461"/>
    <w:rsid w:val="00564DB3"/>
    <w:rsid w:val="00564EC4"/>
    <w:rsid w:val="00564F0E"/>
    <w:rsid w:val="0056595E"/>
    <w:rsid w:val="00567066"/>
    <w:rsid w:val="00567BC6"/>
    <w:rsid w:val="00567C11"/>
    <w:rsid w:val="00570842"/>
    <w:rsid w:val="0057179D"/>
    <w:rsid w:val="00571CA3"/>
    <w:rsid w:val="00571E25"/>
    <w:rsid w:val="0057250B"/>
    <w:rsid w:val="00572E17"/>
    <w:rsid w:val="0057315B"/>
    <w:rsid w:val="005733C8"/>
    <w:rsid w:val="005746BE"/>
    <w:rsid w:val="00574E57"/>
    <w:rsid w:val="0057540F"/>
    <w:rsid w:val="00575F0C"/>
    <w:rsid w:val="00575F78"/>
    <w:rsid w:val="005768B6"/>
    <w:rsid w:val="005770ED"/>
    <w:rsid w:val="00580191"/>
    <w:rsid w:val="00580398"/>
    <w:rsid w:val="0058071E"/>
    <w:rsid w:val="0058174A"/>
    <w:rsid w:val="005829A6"/>
    <w:rsid w:val="00582D65"/>
    <w:rsid w:val="005866C9"/>
    <w:rsid w:val="00586B1D"/>
    <w:rsid w:val="00586C24"/>
    <w:rsid w:val="00586F70"/>
    <w:rsid w:val="005870B4"/>
    <w:rsid w:val="005871C7"/>
    <w:rsid w:val="005872F3"/>
    <w:rsid w:val="0058785F"/>
    <w:rsid w:val="00587B45"/>
    <w:rsid w:val="00591359"/>
    <w:rsid w:val="00591BE6"/>
    <w:rsid w:val="00592274"/>
    <w:rsid w:val="00592725"/>
    <w:rsid w:val="005928F7"/>
    <w:rsid w:val="00592A4A"/>
    <w:rsid w:val="00592C3F"/>
    <w:rsid w:val="00593964"/>
    <w:rsid w:val="00594A37"/>
    <w:rsid w:val="00594ED6"/>
    <w:rsid w:val="00596686"/>
    <w:rsid w:val="00597334"/>
    <w:rsid w:val="005973B4"/>
    <w:rsid w:val="005976D9"/>
    <w:rsid w:val="00597E37"/>
    <w:rsid w:val="005A004C"/>
    <w:rsid w:val="005A1B3B"/>
    <w:rsid w:val="005A26F7"/>
    <w:rsid w:val="005A2CA6"/>
    <w:rsid w:val="005A2CB2"/>
    <w:rsid w:val="005A306F"/>
    <w:rsid w:val="005A3B79"/>
    <w:rsid w:val="005A3DF5"/>
    <w:rsid w:val="005A4BDA"/>
    <w:rsid w:val="005A5944"/>
    <w:rsid w:val="005A6DAC"/>
    <w:rsid w:val="005A7E6B"/>
    <w:rsid w:val="005B06EA"/>
    <w:rsid w:val="005B08FB"/>
    <w:rsid w:val="005B43EF"/>
    <w:rsid w:val="005B4BC2"/>
    <w:rsid w:val="005B4BD8"/>
    <w:rsid w:val="005B4DA7"/>
    <w:rsid w:val="005B5DC8"/>
    <w:rsid w:val="005B64E9"/>
    <w:rsid w:val="005B6850"/>
    <w:rsid w:val="005B6CCA"/>
    <w:rsid w:val="005B6DF3"/>
    <w:rsid w:val="005B7830"/>
    <w:rsid w:val="005B7B21"/>
    <w:rsid w:val="005C0011"/>
    <w:rsid w:val="005C07CC"/>
    <w:rsid w:val="005C08E0"/>
    <w:rsid w:val="005C17D3"/>
    <w:rsid w:val="005C1B15"/>
    <w:rsid w:val="005C1E2C"/>
    <w:rsid w:val="005C2840"/>
    <w:rsid w:val="005C2B55"/>
    <w:rsid w:val="005C339B"/>
    <w:rsid w:val="005C5B82"/>
    <w:rsid w:val="005C5CC3"/>
    <w:rsid w:val="005C61D6"/>
    <w:rsid w:val="005C7546"/>
    <w:rsid w:val="005C7A76"/>
    <w:rsid w:val="005D0119"/>
    <w:rsid w:val="005D0A28"/>
    <w:rsid w:val="005D12FD"/>
    <w:rsid w:val="005D189C"/>
    <w:rsid w:val="005D1AE0"/>
    <w:rsid w:val="005D2FB6"/>
    <w:rsid w:val="005D3431"/>
    <w:rsid w:val="005D354E"/>
    <w:rsid w:val="005D6662"/>
    <w:rsid w:val="005D6786"/>
    <w:rsid w:val="005D69A0"/>
    <w:rsid w:val="005D7D80"/>
    <w:rsid w:val="005E01E1"/>
    <w:rsid w:val="005E15E7"/>
    <w:rsid w:val="005E18D1"/>
    <w:rsid w:val="005E1D8F"/>
    <w:rsid w:val="005E1EEE"/>
    <w:rsid w:val="005E3435"/>
    <w:rsid w:val="005E3817"/>
    <w:rsid w:val="005E616D"/>
    <w:rsid w:val="005E6299"/>
    <w:rsid w:val="005E665C"/>
    <w:rsid w:val="005E7A50"/>
    <w:rsid w:val="005E7C86"/>
    <w:rsid w:val="005E7FA8"/>
    <w:rsid w:val="005F025B"/>
    <w:rsid w:val="005F0723"/>
    <w:rsid w:val="005F0A16"/>
    <w:rsid w:val="005F0DF2"/>
    <w:rsid w:val="005F0DFD"/>
    <w:rsid w:val="005F137E"/>
    <w:rsid w:val="005F1B6F"/>
    <w:rsid w:val="005F23CE"/>
    <w:rsid w:val="005F2797"/>
    <w:rsid w:val="005F31FB"/>
    <w:rsid w:val="005F3F8E"/>
    <w:rsid w:val="005F4C7B"/>
    <w:rsid w:val="005F4DBA"/>
    <w:rsid w:val="005F5273"/>
    <w:rsid w:val="005F5606"/>
    <w:rsid w:val="005F6244"/>
    <w:rsid w:val="005F63E6"/>
    <w:rsid w:val="005F66E4"/>
    <w:rsid w:val="005F687D"/>
    <w:rsid w:val="005F6F0A"/>
    <w:rsid w:val="005F6F5C"/>
    <w:rsid w:val="005F7230"/>
    <w:rsid w:val="005F745B"/>
    <w:rsid w:val="005F7BC8"/>
    <w:rsid w:val="00601579"/>
    <w:rsid w:val="006016D1"/>
    <w:rsid w:val="00602C9D"/>
    <w:rsid w:val="006034FF"/>
    <w:rsid w:val="0060368E"/>
    <w:rsid w:val="00604591"/>
    <w:rsid w:val="00604678"/>
    <w:rsid w:val="00604BF0"/>
    <w:rsid w:val="00605367"/>
    <w:rsid w:val="00605816"/>
    <w:rsid w:val="00605824"/>
    <w:rsid w:val="00605C5D"/>
    <w:rsid w:val="00606038"/>
    <w:rsid w:val="00606836"/>
    <w:rsid w:val="00607588"/>
    <w:rsid w:val="00607BEB"/>
    <w:rsid w:val="0061040B"/>
    <w:rsid w:val="0061045F"/>
    <w:rsid w:val="00610B63"/>
    <w:rsid w:val="0061111E"/>
    <w:rsid w:val="00611279"/>
    <w:rsid w:val="006113E7"/>
    <w:rsid w:val="00611958"/>
    <w:rsid w:val="006124B5"/>
    <w:rsid w:val="006129CF"/>
    <w:rsid w:val="00612C0A"/>
    <w:rsid w:val="00613B74"/>
    <w:rsid w:val="00613BE5"/>
    <w:rsid w:val="00613C30"/>
    <w:rsid w:val="0061459E"/>
    <w:rsid w:val="0061516E"/>
    <w:rsid w:val="006151E3"/>
    <w:rsid w:val="00616160"/>
    <w:rsid w:val="006164B4"/>
    <w:rsid w:val="00616B73"/>
    <w:rsid w:val="00616B8F"/>
    <w:rsid w:val="00617A56"/>
    <w:rsid w:val="00617B89"/>
    <w:rsid w:val="00620639"/>
    <w:rsid w:val="00620800"/>
    <w:rsid w:val="00621225"/>
    <w:rsid w:val="00622C7A"/>
    <w:rsid w:val="00623BE9"/>
    <w:rsid w:val="00623D5E"/>
    <w:rsid w:val="006247DD"/>
    <w:rsid w:val="006254B9"/>
    <w:rsid w:val="00625E81"/>
    <w:rsid w:val="006260C1"/>
    <w:rsid w:val="00626533"/>
    <w:rsid w:val="006301FC"/>
    <w:rsid w:val="006302CA"/>
    <w:rsid w:val="00631C37"/>
    <w:rsid w:val="00631F0F"/>
    <w:rsid w:val="00633DAE"/>
    <w:rsid w:val="00633F3E"/>
    <w:rsid w:val="006345CA"/>
    <w:rsid w:val="00634F6F"/>
    <w:rsid w:val="00634F87"/>
    <w:rsid w:val="006358F4"/>
    <w:rsid w:val="0063664D"/>
    <w:rsid w:val="00637622"/>
    <w:rsid w:val="0064019D"/>
    <w:rsid w:val="0064055E"/>
    <w:rsid w:val="006408EF"/>
    <w:rsid w:val="00640CD6"/>
    <w:rsid w:val="0064172D"/>
    <w:rsid w:val="006422D3"/>
    <w:rsid w:val="006435BA"/>
    <w:rsid w:val="0064492C"/>
    <w:rsid w:val="00644AAB"/>
    <w:rsid w:val="00645238"/>
    <w:rsid w:val="00645CAA"/>
    <w:rsid w:val="00645F9B"/>
    <w:rsid w:val="006461A1"/>
    <w:rsid w:val="00646A0C"/>
    <w:rsid w:val="00646CC5"/>
    <w:rsid w:val="0064740A"/>
    <w:rsid w:val="00651D7D"/>
    <w:rsid w:val="0065271D"/>
    <w:rsid w:val="0065417E"/>
    <w:rsid w:val="006542C1"/>
    <w:rsid w:val="006555C5"/>
    <w:rsid w:val="006556B4"/>
    <w:rsid w:val="006560B6"/>
    <w:rsid w:val="00657513"/>
    <w:rsid w:val="00657617"/>
    <w:rsid w:val="006576CA"/>
    <w:rsid w:val="00657E78"/>
    <w:rsid w:val="00657F1D"/>
    <w:rsid w:val="0066070B"/>
    <w:rsid w:val="00660D12"/>
    <w:rsid w:val="0066175E"/>
    <w:rsid w:val="00661B40"/>
    <w:rsid w:val="00661C1B"/>
    <w:rsid w:val="00661C8A"/>
    <w:rsid w:val="006636FF"/>
    <w:rsid w:val="006646AC"/>
    <w:rsid w:val="0066497E"/>
    <w:rsid w:val="00664BE4"/>
    <w:rsid w:val="00665047"/>
    <w:rsid w:val="00665ECE"/>
    <w:rsid w:val="0066654F"/>
    <w:rsid w:val="00666AB1"/>
    <w:rsid w:val="00667305"/>
    <w:rsid w:val="006673BA"/>
    <w:rsid w:val="006674D6"/>
    <w:rsid w:val="006702A4"/>
    <w:rsid w:val="00670CE2"/>
    <w:rsid w:val="0067258C"/>
    <w:rsid w:val="0067374E"/>
    <w:rsid w:val="00673E66"/>
    <w:rsid w:val="00673ECC"/>
    <w:rsid w:val="00673FEC"/>
    <w:rsid w:val="006749E6"/>
    <w:rsid w:val="00675AAA"/>
    <w:rsid w:val="00675F04"/>
    <w:rsid w:val="00681A50"/>
    <w:rsid w:val="00681F18"/>
    <w:rsid w:val="006829AB"/>
    <w:rsid w:val="00682A32"/>
    <w:rsid w:val="00683E16"/>
    <w:rsid w:val="0068458E"/>
    <w:rsid w:val="00684598"/>
    <w:rsid w:val="00684688"/>
    <w:rsid w:val="00684E1B"/>
    <w:rsid w:val="00685445"/>
    <w:rsid w:val="00686800"/>
    <w:rsid w:val="00686BB0"/>
    <w:rsid w:val="00686CC6"/>
    <w:rsid w:val="00687516"/>
    <w:rsid w:val="00690145"/>
    <w:rsid w:val="00691526"/>
    <w:rsid w:val="00692BDD"/>
    <w:rsid w:val="00692E52"/>
    <w:rsid w:val="0069373D"/>
    <w:rsid w:val="0069386F"/>
    <w:rsid w:val="0069389F"/>
    <w:rsid w:val="00694041"/>
    <w:rsid w:val="006940B8"/>
    <w:rsid w:val="00695174"/>
    <w:rsid w:val="00695371"/>
    <w:rsid w:val="00695E91"/>
    <w:rsid w:val="00696329"/>
    <w:rsid w:val="0069636F"/>
    <w:rsid w:val="00696414"/>
    <w:rsid w:val="0069673B"/>
    <w:rsid w:val="00696C2F"/>
    <w:rsid w:val="00696EBB"/>
    <w:rsid w:val="00697228"/>
    <w:rsid w:val="006A0136"/>
    <w:rsid w:val="006A0198"/>
    <w:rsid w:val="006A0266"/>
    <w:rsid w:val="006A0557"/>
    <w:rsid w:val="006A08CC"/>
    <w:rsid w:val="006A0F4F"/>
    <w:rsid w:val="006A180D"/>
    <w:rsid w:val="006A1DDF"/>
    <w:rsid w:val="006A1E25"/>
    <w:rsid w:val="006A21EE"/>
    <w:rsid w:val="006A25DE"/>
    <w:rsid w:val="006A2656"/>
    <w:rsid w:val="006A2EE9"/>
    <w:rsid w:val="006A3AAE"/>
    <w:rsid w:val="006A3AF1"/>
    <w:rsid w:val="006A508E"/>
    <w:rsid w:val="006A5827"/>
    <w:rsid w:val="006A60A6"/>
    <w:rsid w:val="006A6807"/>
    <w:rsid w:val="006A7B51"/>
    <w:rsid w:val="006B08E4"/>
    <w:rsid w:val="006B0901"/>
    <w:rsid w:val="006B17A6"/>
    <w:rsid w:val="006B195C"/>
    <w:rsid w:val="006B1C1E"/>
    <w:rsid w:val="006B21C3"/>
    <w:rsid w:val="006B2671"/>
    <w:rsid w:val="006B30F8"/>
    <w:rsid w:val="006B3218"/>
    <w:rsid w:val="006B37AF"/>
    <w:rsid w:val="006B37E1"/>
    <w:rsid w:val="006B3FE6"/>
    <w:rsid w:val="006B4844"/>
    <w:rsid w:val="006B4CAF"/>
    <w:rsid w:val="006B5299"/>
    <w:rsid w:val="006B57C3"/>
    <w:rsid w:val="006B5BBD"/>
    <w:rsid w:val="006B5D17"/>
    <w:rsid w:val="006B6088"/>
    <w:rsid w:val="006B61D3"/>
    <w:rsid w:val="006B6464"/>
    <w:rsid w:val="006B77F2"/>
    <w:rsid w:val="006B78DB"/>
    <w:rsid w:val="006B7D73"/>
    <w:rsid w:val="006C0101"/>
    <w:rsid w:val="006C0762"/>
    <w:rsid w:val="006C1809"/>
    <w:rsid w:val="006C1F38"/>
    <w:rsid w:val="006C2742"/>
    <w:rsid w:val="006C2B2B"/>
    <w:rsid w:val="006C31BF"/>
    <w:rsid w:val="006C31F3"/>
    <w:rsid w:val="006C33D1"/>
    <w:rsid w:val="006C40FA"/>
    <w:rsid w:val="006C483A"/>
    <w:rsid w:val="006C4CFE"/>
    <w:rsid w:val="006C4EC3"/>
    <w:rsid w:val="006C5927"/>
    <w:rsid w:val="006C5C74"/>
    <w:rsid w:val="006C5D72"/>
    <w:rsid w:val="006C603D"/>
    <w:rsid w:val="006C7272"/>
    <w:rsid w:val="006C73F4"/>
    <w:rsid w:val="006C7626"/>
    <w:rsid w:val="006C7DDF"/>
    <w:rsid w:val="006C7F49"/>
    <w:rsid w:val="006C7FB6"/>
    <w:rsid w:val="006D0B5B"/>
    <w:rsid w:val="006D2515"/>
    <w:rsid w:val="006D2885"/>
    <w:rsid w:val="006D3555"/>
    <w:rsid w:val="006D3A91"/>
    <w:rsid w:val="006D4DC6"/>
    <w:rsid w:val="006D4E91"/>
    <w:rsid w:val="006D4EFE"/>
    <w:rsid w:val="006D5032"/>
    <w:rsid w:val="006D5052"/>
    <w:rsid w:val="006D5167"/>
    <w:rsid w:val="006D56B0"/>
    <w:rsid w:val="006D575E"/>
    <w:rsid w:val="006D5AE2"/>
    <w:rsid w:val="006D70AE"/>
    <w:rsid w:val="006D73AA"/>
    <w:rsid w:val="006D7593"/>
    <w:rsid w:val="006E0640"/>
    <w:rsid w:val="006E0AD2"/>
    <w:rsid w:val="006E0BAB"/>
    <w:rsid w:val="006E0DE1"/>
    <w:rsid w:val="006E1CC2"/>
    <w:rsid w:val="006E1D6A"/>
    <w:rsid w:val="006E24FB"/>
    <w:rsid w:val="006E4AA8"/>
    <w:rsid w:val="006E5148"/>
    <w:rsid w:val="006E5B4D"/>
    <w:rsid w:val="006E5CA9"/>
    <w:rsid w:val="006E604E"/>
    <w:rsid w:val="006E6B75"/>
    <w:rsid w:val="006E6C6E"/>
    <w:rsid w:val="006E71F0"/>
    <w:rsid w:val="006E752C"/>
    <w:rsid w:val="006F1713"/>
    <w:rsid w:val="006F19C7"/>
    <w:rsid w:val="006F1C7A"/>
    <w:rsid w:val="006F256F"/>
    <w:rsid w:val="006F2742"/>
    <w:rsid w:val="006F27D2"/>
    <w:rsid w:val="006F35CB"/>
    <w:rsid w:val="006F382B"/>
    <w:rsid w:val="006F3A16"/>
    <w:rsid w:val="006F3A25"/>
    <w:rsid w:val="006F4DDD"/>
    <w:rsid w:val="006F4EC4"/>
    <w:rsid w:val="006F57E0"/>
    <w:rsid w:val="006F5B21"/>
    <w:rsid w:val="006F5F3B"/>
    <w:rsid w:val="006F70AE"/>
    <w:rsid w:val="006F77A1"/>
    <w:rsid w:val="0070007B"/>
    <w:rsid w:val="0070079D"/>
    <w:rsid w:val="00700E89"/>
    <w:rsid w:val="00700EC9"/>
    <w:rsid w:val="00701A79"/>
    <w:rsid w:val="00701AEE"/>
    <w:rsid w:val="00702A81"/>
    <w:rsid w:val="00704716"/>
    <w:rsid w:val="00704F99"/>
    <w:rsid w:val="00705912"/>
    <w:rsid w:val="00706F61"/>
    <w:rsid w:val="00710E06"/>
    <w:rsid w:val="007121B4"/>
    <w:rsid w:val="007123C9"/>
    <w:rsid w:val="00712CA0"/>
    <w:rsid w:val="00712F98"/>
    <w:rsid w:val="00713754"/>
    <w:rsid w:val="00713E07"/>
    <w:rsid w:val="00713FA8"/>
    <w:rsid w:val="00715CCB"/>
    <w:rsid w:val="007162A6"/>
    <w:rsid w:val="0071704A"/>
    <w:rsid w:val="00717C64"/>
    <w:rsid w:val="00720214"/>
    <w:rsid w:val="00720446"/>
    <w:rsid w:val="007211F0"/>
    <w:rsid w:val="00723038"/>
    <w:rsid w:val="00724A6C"/>
    <w:rsid w:val="00725030"/>
    <w:rsid w:val="007250A3"/>
    <w:rsid w:val="00725338"/>
    <w:rsid w:val="007255F2"/>
    <w:rsid w:val="00725CF0"/>
    <w:rsid w:val="00725F2E"/>
    <w:rsid w:val="0072619C"/>
    <w:rsid w:val="00730935"/>
    <w:rsid w:val="00730C5B"/>
    <w:rsid w:val="0073124D"/>
    <w:rsid w:val="007314BA"/>
    <w:rsid w:val="00731A98"/>
    <w:rsid w:val="00731B32"/>
    <w:rsid w:val="00731EE8"/>
    <w:rsid w:val="007324FE"/>
    <w:rsid w:val="00733667"/>
    <w:rsid w:val="00733C4C"/>
    <w:rsid w:val="00733C5D"/>
    <w:rsid w:val="007355CF"/>
    <w:rsid w:val="00736336"/>
    <w:rsid w:val="00736353"/>
    <w:rsid w:val="00736F03"/>
    <w:rsid w:val="007370D8"/>
    <w:rsid w:val="007373CB"/>
    <w:rsid w:val="007400AD"/>
    <w:rsid w:val="0074014D"/>
    <w:rsid w:val="0074017F"/>
    <w:rsid w:val="00740316"/>
    <w:rsid w:val="007410E4"/>
    <w:rsid w:val="00741172"/>
    <w:rsid w:val="00742149"/>
    <w:rsid w:val="00742900"/>
    <w:rsid w:val="00742B17"/>
    <w:rsid w:val="0074339F"/>
    <w:rsid w:val="007441B6"/>
    <w:rsid w:val="007444BF"/>
    <w:rsid w:val="0074499A"/>
    <w:rsid w:val="00744CC9"/>
    <w:rsid w:val="00745496"/>
    <w:rsid w:val="007458E0"/>
    <w:rsid w:val="00745A37"/>
    <w:rsid w:val="00745BDC"/>
    <w:rsid w:val="007461F7"/>
    <w:rsid w:val="00746298"/>
    <w:rsid w:val="00746867"/>
    <w:rsid w:val="007471E2"/>
    <w:rsid w:val="00747320"/>
    <w:rsid w:val="007473AF"/>
    <w:rsid w:val="00747598"/>
    <w:rsid w:val="007478CA"/>
    <w:rsid w:val="00750866"/>
    <w:rsid w:val="00750B8F"/>
    <w:rsid w:val="0075166C"/>
    <w:rsid w:val="00751B54"/>
    <w:rsid w:val="00751CC9"/>
    <w:rsid w:val="00751D95"/>
    <w:rsid w:val="00752158"/>
    <w:rsid w:val="0075235D"/>
    <w:rsid w:val="00752BFC"/>
    <w:rsid w:val="007535C4"/>
    <w:rsid w:val="00753699"/>
    <w:rsid w:val="00753839"/>
    <w:rsid w:val="00753DD1"/>
    <w:rsid w:val="00754125"/>
    <w:rsid w:val="00754A73"/>
    <w:rsid w:val="00754EE2"/>
    <w:rsid w:val="00755C1B"/>
    <w:rsid w:val="00755E85"/>
    <w:rsid w:val="00756612"/>
    <w:rsid w:val="0075685C"/>
    <w:rsid w:val="00756A24"/>
    <w:rsid w:val="00757564"/>
    <w:rsid w:val="0076147F"/>
    <w:rsid w:val="007614CD"/>
    <w:rsid w:val="007627A9"/>
    <w:rsid w:val="00763245"/>
    <w:rsid w:val="0076351B"/>
    <w:rsid w:val="0076356F"/>
    <w:rsid w:val="007637DD"/>
    <w:rsid w:val="00764371"/>
    <w:rsid w:val="0076445F"/>
    <w:rsid w:val="00764603"/>
    <w:rsid w:val="007647EA"/>
    <w:rsid w:val="00764C6E"/>
    <w:rsid w:val="00766648"/>
    <w:rsid w:val="007671B5"/>
    <w:rsid w:val="007671E2"/>
    <w:rsid w:val="0076791E"/>
    <w:rsid w:val="00767935"/>
    <w:rsid w:val="00767A71"/>
    <w:rsid w:val="00767D68"/>
    <w:rsid w:val="00770636"/>
    <w:rsid w:val="00772CA2"/>
    <w:rsid w:val="00772D5D"/>
    <w:rsid w:val="00773E10"/>
    <w:rsid w:val="00774551"/>
    <w:rsid w:val="0077479F"/>
    <w:rsid w:val="007747EC"/>
    <w:rsid w:val="007750B4"/>
    <w:rsid w:val="007755E9"/>
    <w:rsid w:val="0077570B"/>
    <w:rsid w:val="00777981"/>
    <w:rsid w:val="00777F37"/>
    <w:rsid w:val="00780032"/>
    <w:rsid w:val="0078014E"/>
    <w:rsid w:val="00781280"/>
    <w:rsid w:val="007816E9"/>
    <w:rsid w:val="00781B4B"/>
    <w:rsid w:val="007826B8"/>
    <w:rsid w:val="00782C1F"/>
    <w:rsid w:val="00782FA5"/>
    <w:rsid w:val="007831BA"/>
    <w:rsid w:val="007835B2"/>
    <w:rsid w:val="00783694"/>
    <w:rsid w:val="0078378A"/>
    <w:rsid w:val="00784177"/>
    <w:rsid w:val="0078430D"/>
    <w:rsid w:val="007843E5"/>
    <w:rsid w:val="00784EAF"/>
    <w:rsid w:val="00785296"/>
    <w:rsid w:val="007863A9"/>
    <w:rsid w:val="007876D8"/>
    <w:rsid w:val="007906E1"/>
    <w:rsid w:val="007913D1"/>
    <w:rsid w:val="00794C6A"/>
    <w:rsid w:val="007952A5"/>
    <w:rsid w:val="0079553B"/>
    <w:rsid w:val="00795549"/>
    <w:rsid w:val="00795672"/>
    <w:rsid w:val="00795F2E"/>
    <w:rsid w:val="00795FD8"/>
    <w:rsid w:val="00796982"/>
    <w:rsid w:val="00796A4F"/>
    <w:rsid w:val="00797035"/>
    <w:rsid w:val="00797A8B"/>
    <w:rsid w:val="007A0193"/>
    <w:rsid w:val="007A04FD"/>
    <w:rsid w:val="007A11E0"/>
    <w:rsid w:val="007A1233"/>
    <w:rsid w:val="007A1269"/>
    <w:rsid w:val="007A1779"/>
    <w:rsid w:val="007A1ADA"/>
    <w:rsid w:val="007A1E8F"/>
    <w:rsid w:val="007A1F0D"/>
    <w:rsid w:val="007A35D5"/>
    <w:rsid w:val="007A3833"/>
    <w:rsid w:val="007A3E4C"/>
    <w:rsid w:val="007A43E8"/>
    <w:rsid w:val="007A473D"/>
    <w:rsid w:val="007A5AE0"/>
    <w:rsid w:val="007A639C"/>
    <w:rsid w:val="007A67CD"/>
    <w:rsid w:val="007A68B6"/>
    <w:rsid w:val="007A6E3A"/>
    <w:rsid w:val="007A7153"/>
    <w:rsid w:val="007B053D"/>
    <w:rsid w:val="007B09EA"/>
    <w:rsid w:val="007B0AC0"/>
    <w:rsid w:val="007B0EF4"/>
    <w:rsid w:val="007B132E"/>
    <w:rsid w:val="007B28B5"/>
    <w:rsid w:val="007B29C2"/>
    <w:rsid w:val="007B3927"/>
    <w:rsid w:val="007B4338"/>
    <w:rsid w:val="007B443C"/>
    <w:rsid w:val="007B4C44"/>
    <w:rsid w:val="007B4E5F"/>
    <w:rsid w:val="007B6425"/>
    <w:rsid w:val="007B669C"/>
    <w:rsid w:val="007B6B73"/>
    <w:rsid w:val="007B6D43"/>
    <w:rsid w:val="007B7052"/>
    <w:rsid w:val="007B797F"/>
    <w:rsid w:val="007B7F01"/>
    <w:rsid w:val="007C16CC"/>
    <w:rsid w:val="007C249E"/>
    <w:rsid w:val="007C2D31"/>
    <w:rsid w:val="007C2DF4"/>
    <w:rsid w:val="007C36C0"/>
    <w:rsid w:val="007C3B2E"/>
    <w:rsid w:val="007C4800"/>
    <w:rsid w:val="007C4988"/>
    <w:rsid w:val="007C4B9F"/>
    <w:rsid w:val="007C555E"/>
    <w:rsid w:val="007C5911"/>
    <w:rsid w:val="007C5FB2"/>
    <w:rsid w:val="007C790C"/>
    <w:rsid w:val="007C7ACB"/>
    <w:rsid w:val="007C7DE6"/>
    <w:rsid w:val="007D04D1"/>
    <w:rsid w:val="007D09AC"/>
    <w:rsid w:val="007D0AFD"/>
    <w:rsid w:val="007D0C21"/>
    <w:rsid w:val="007D0C91"/>
    <w:rsid w:val="007D1297"/>
    <w:rsid w:val="007D19F5"/>
    <w:rsid w:val="007D2498"/>
    <w:rsid w:val="007D291B"/>
    <w:rsid w:val="007D2933"/>
    <w:rsid w:val="007D2B41"/>
    <w:rsid w:val="007D37CD"/>
    <w:rsid w:val="007D471B"/>
    <w:rsid w:val="007D4A3F"/>
    <w:rsid w:val="007D5374"/>
    <w:rsid w:val="007D65A7"/>
    <w:rsid w:val="007D696A"/>
    <w:rsid w:val="007D786D"/>
    <w:rsid w:val="007E0A2A"/>
    <w:rsid w:val="007E0A83"/>
    <w:rsid w:val="007E0D3F"/>
    <w:rsid w:val="007E13A2"/>
    <w:rsid w:val="007E14D9"/>
    <w:rsid w:val="007E194F"/>
    <w:rsid w:val="007E224C"/>
    <w:rsid w:val="007E3087"/>
    <w:rsid w:val="007E3133"/>
    <w:rsid w:val="007E3E08"/>
    <w:rsid w:val="007E4282"/>
    <w:rsid w:val="007E5452"/>
    <w:rsid w:val="007E555B"/>
    <w:rsid w:val="007E5F1C"/>
    <w:rsid w:val="007E75C4"/>
    <w:rsid w:val="007E7765"/>
    <w:rsid w:val="007E7E01"/>
    <w:rsid w:val="007E7E92"/>
    <w:rsid w:val="007F060F"/>
    <w:rsid w:val="007F0902"/>
    <w:rsid w:val="007F123C"/>
    <w:rsid w:val="007F2065"/>
    <w:rsid w:val="007F207A"/>
    <w:rsid w:val="007F2453"/>
    <w:rsid w:val="007F2C7B"/>
    <w:rsid w:val="007F3260"/>
    <w:rsid w:val="007F3D94"/>
    <w:rsid w:val="007F43A8"/>
    <w:rsid w:val="007F50EC"/>
    <w:rsid w:val="007F6060"/>
    <w:rsid w:val="007F6161"/>
    <w:rsid w:val="007F7602"/>
    <w:rsid w:val="007F7A2C"/>
    <w:rsid w:val="008002A6"/>
    <w:rsid w:val="008002E8"/>
    <w:rsid w:val="008002EE"/>
    <w:rsid w:val="00800B5C"/>
    <w:rsid w:val="0080214F"/>
    <w:rsid w:val="00802623"/>
    <w:rsid w:val="00803392"/>
    <w:rsid w:val="00803AAE"/>
    <w:rsid w:val="00803DF8"/>
    <w:rsid w:val="00804D8D"/>
    <w:rsid w:val="008067F5"/>
    <w:rsid w:val="008068A7"/>
    <w:rsid w:val="008077AE"/>
    <w:rsid w:val="008103BF"/>
    <w:rsid w:val="008106EF"/>
    <w:rsid w:val="00810DB8"/>
    <w:rsid w:val="00811A03"/>
    <w:rsid w:val="00811E89"/>
    <w:rsid w:val="00812F97"/>
    <w:rsid w:val="00813555"/>
    <w:rsid w:val="008136D4"/>
    <w:rsid w:val="00813ECF"/>
    <w:rsid w:val="00814026"/>
    <w:rsid w:val="00814338"/>
    <w:rsid w:val="00815344"/>
    <w:rsid w:val="00815592"/>
    <w:rsid w:val="008165D0"/>
    <w:rsid w:val="00816E6E"/>
    <w:rsid w:val="00821C80"/>
    <w:rsid w:val="00822245"/>
    <w:rsid w:val="008232FF"/>
    <w:rsid w:val="00823455"/>
    <w:rsid w:val="00825A71"/>
    <w:rsid w:val="008261A7"/>
    <w:rsid w:val="00826711"/>
    <w:rsid w:val="00826977"/>
    <w:rsid w:val="00826A09"/>
    <w:rsid w:val="00827251"/>
    <w:rsid w:val="008277D8"/>
    <w:rsid w:val="00830C4D"/>
    <w:rsid w:val="00830D5E"/>
    <w:rsid w:val="00831143"/>
    <w:rsid w:val="008312D8"/>
    <w:rsid w:val="0083181C"/>
    <w:rsid w:val="00831AAF"/>
    <w:rsid w:val="008326EE"/>
    <w:rsid w:val="008338B6"/>
    <w:rsid w:val="00834705"/>
    <w:rsid w:val="00834E2D"/>
    <w:rsid w:val="0083512B"/>
    <w:rsid w:val="00835B76"/>
    <w:rsid w:val="00835DC5"/>
    <w:rsid w:val="00836C86"/>
    <w:rsid w:val="008372C3"/>
    <w:rsid w:val="00837A2C"/>
    <w:rsid w:val="00840435"/>
    <w:rsid w:val="00840813"/>
    <w:rsid w:val="008415A0"/>
    <w:rsid w:val="00841FEA"/>
    <w:rsid w:val="00843978"/>
    <w:rsid w:val="0084422C"/>
    <w:rsid w:val="00844AEF"/>
    <w:rsid w:val="00845199"/>
    <w:rsid w:val="008459E0"/>
    <w:rsid w:val="00845ED6"/>
    <w:rsid w:val="00846E99"/>
    <w:rsid w:val="0085036E"/>
    <w:rsid w:val="008504F5"/>
    <w:rsid w:val="00850F74"/>
    <w:rsid w:val="008514BA"/>
    <w:rsid w:val="00852058"/>
    <w:rsid w:val="0085389E"/>
    <w:rsid w:val="00855081"/>
    <w:rsid w:val="00855323"/>
    <w:rsid w:val="008557C5"/>
    <w:rsid w:val="00856845"/>
    <w:rsid w:val="008568C2"/>
    <w:rsid w:val="00856E5D"/>
    <w:rsid w:val="00860816"/>
    <w:rsid w:val="00860E9E"/>
    <w:rsid w:val="00860EB4"/>
    <w:rsid w:val="008617AE"/>
    <w:rsid w:val="00861D63"/>
    <w:rsid w:val="00862DAB"/>
    <w:rsid w:val="00862E14"/>
    <w:rsid w:val="00864529"/>
    <w:rsid w:val="00864BA3"/>
    <w:rsid w:val="00865952"/>
    <w:rsid w:val="00865C32"/>
    <w:rsid w:val="00866130"/>
    <w:rsid w:val="00866704"/>
    <w:rsid w:val="0086699B"/>
    <w:rsid w:val="0086700C"/>
    <w:rsid w:val="0086729B"/>
    <w:rsid w:val="00867AC1"/>
    <w:rsid w:val="00870033"/>
    <w:rsid w:val="008702AB"/>
    <w:rsid w:val="0087129D"/>
    <w:rsid w:val="00871D01"/>
    <w:rsid w:val="00872158"/>
    <w:rsid w:val="0087239D"/>
    <w:rsid w:val="0087255E"/>
    <w:rsid w:val="0087290B"/>
    <w:rsid w:val="00872E5A"/>
    <w:rsid w:val="00873826"/>
    <w:rsid w:val="00873C40"/>
    <w:rsid w:val="008749C9"/>
    <w:rsid w:val="00875967"/>
    <w:rsid w:val="0087648C"/>
    <w:rsid w:val="008766D2"/>
    <w:rsid w:val="00876A0D"/>
    <w:rsid w:val="00876E00"/>
    <w:rsid w:val="00877648"/>
    <w:rsid w:val="00877B52"/>
    <w:rsid w:val="00880166"/>
    <w:rsid w:val="00880EF1"/>
    <w:rsid w:val="0088104C"/>
    <w:rsid w:val="00881E0B"/>
    <w:rsid w:val="00882219"/>
    <w:rsid w:val="0088264A"/>
    <w:rsid w:val="00882DDA"/>
    <w:rsid w:val="00883468"/>
    <w:rsid w:val="00883542"/>
    <w:rsid w:val="008837A9"/>
    <w:rsid w:val="008839E0"/>
    <w:rsid w:val="00883C17"/>
    <w:rsid w:val="0088489B"/>
    <w:rsid w:val="00884928"/>
    <w:rsid w:val="0088507C"/>
    <w:rsid w:val="00885826"/>
    <w:rsid w:val="00885A45"/>
    <w:rsid w:val="00886AF9"/>
    <w:rsid w:val="0088791F"/>
    <w:rsid w:val="00887F97"/>
    <w:rsid w:val="008906B1"/>
    <w:rsid w:val="008926B4"/>
    <w:rsid w:val="00892E9D"/>
    <w:rsid w:val="00893C13"/>
    <w:rsid w:val="00893C68"/>
    <w:rsid w:val="00893D27"/>
    <w:rsid w:val="00894266"/>
    <w:rsid w:val="00894752"/>
    <w:rsid w:val="0089512F"/>
    <w:rsid w:val="008955D8"/>
    <w:rsid w:val="0089577C"/>
    <w:rsid w:val="008960CE"/>
    <w:rsid w:val="0089728A"/>
    <w:rsid w:val="008A002F"/>
    <w:rsid w:val="008A1527"/>
    <w:rsid w:val="008A1AE2"/>
    <w:rsid w:val="008A1F44"/>
    <w:rsid w:val="008A2752"/>
    <w:rsid w:val="008A2E56"/>
    <w:rsid w:val="008A3DD9"/>
    <w:rsid w:val="008A400D"/>
    <w:rsid w:val="008A431A"/>
    <w:rsid w:val="008A480E"/>
    <w:rsid w:val="008A4912"/>
    <w:rsid w:val="008A5CDB"/>
    <w:rsid w:val="008A650C"/>
    <w:rsid w:val="008A67E7"/>
    <w:rsid w:val="008A7310"/>
    <w:rsid w:val="008A73B6"/>
    <w:rsid w:val="008A752E"/>
    <w:rsid w:val="008A76A5"/>
    <w:rsid w:val="008A7DE7"/>
    <w:rsid w:val="008B07E0"/>
    <w:rsid w:val="008B123A"/>
    <w:rsid w:val="008B1C91"/>
    <w:rsid w:val="008B216B"/>
    <w:rsid w:val="008B271C"/>
    <w:rsid w:val="008B2970"/>
    <w:rsid w:val="008B4C03"/>
    <w:rsid w:val="008B4FE9"/>
    <w:rsid w:val="008B5ECA"/>
    <w:rsid w:val="008B6147"/>
    <w:rsid w:val="008B6778"/>
    <w:rsid w:val="008B6825"/>
    <w:rsid w:val="008B74F6"/>
    <w:rsid w:val="008B7FED"/>
    <w:rsid w:val="008C0102"/>
    <w:rsid w:val="008C032E"/>
    <w:rsid w:val="008C29F1"/>
    <w:rsid w:val="008C3D4B"/>
    <w:rsid w:val="008C48D3"/>
    <w:rsid w:val="008C6074"/>
    <w:rsid w:val="008C62CA"/>
    <w:rsid w:val="008C6368"/>
    <w:rsid w:val="008C680F"/>
    <w:rsid w:val="008C75DA"/>
    <w:rsid w:val="008C762C"/>
    <w:rsid w:val="008D0B21"/>
    <w:rsid w:val="008D1720"/>
    <w:rsid w:val="008D188E"/>
    <w:rsid w:val="008D1C2D"/>
    <w:rsid w:val="008D20A1"/>
    <w:rsid w:val="008D228A"/>
    <w:rsid w:val="008D2768"/>
    <w:rsid w:val="008D3B01"/>
    <w:rsid w:val="008D3B61"/>
    <w:rsid w:val="008D4A6F"/>
    <w:rsid w:val="008D5459"/>
    <w:rsid w:val="008D5783"/>
    <w:rsid w:val="008D5B43"/>
    <w:rsid w:val="008D6359"/>
    <w:rsid w:val="008D67BA"/>
    <w:rsid w:val="008D6911"/>
    <w:rsid w:val="008D76DA"/>
    <w:rsid w:val="008D76E5"/>
    <w:rsid w:val="008D7BE2"/>
    <w:rsid w:val="008E0712"/>
    <w:rsid w:val="008E074E"/>
    <w:rsid w:val="008E0CA9"/>
    <w:rsid w:val="008E1DF3"/>
    <w:rsid w:val="008E29F9"/>
    <w:rsid w:val="008E2B28"/>
    <w:rsid w:val="008E3086"/>
    <w:rsid w:val="008E39F4"/>
    <w:rsid w:val="008E3C38"/>
    <w:rsid w:val="008E4532"/>
    <w:rsid w:val="008E4DE4"/>
    <w:rsid w:val="008E4FF3"/>
    <w:rsid w:val="008E6D5B"/>
    <w:rsid w:val="008E6EB3"/>
    <w:rsid w:val="008E771D"/>
    <w:rsid w:val="008E7C22"/>
    <w:rsid w:val="008F0027"/>
    <w:rsid w:val="008F051F"/>
    <w:rsid w:val="008F0611"/>
    <w:rsid w:val="008F0D24"/>
    <w:rsid w:val="008F0E59"/>
    <w:rsid w:val="008F1761"/>
    <w:rsid w:val="008F1906"/>
    <w:rsid w:val="008F1D5D"/>
    <w:rsid w:val="008F353A"/>
    <w:rsid w:val="008F3566"/>
    <w:rsid w:val="008F379D"/>
    <w:rsid w:val="008F382F"/>
    <w:rsid w:val="008F3B23"/>
    <w:rsid w:val="008F42A8"/>
    <w:rsid w:val="008F560B"/>
    <w:rsid w:val="008F6010"/>
    <w:rsid w:val="008F643B"/>
    <w:rsid w:val="008F6A2D"/>
    <w:rsid w:val="008F755A"/>
    <w:rsid w:val="008F7678"/>
    <w:rsid w:val="008F768F"/>
    <w:rsid w:val="008F79E9"/>
    <w:rsid w:val="009009C9"/>
    <w:rsid w:val="00901BBB"/>
    <w:rsid w:val="00901C5F"/>
    <w:rsid w:val="00901D0F"/>
    <w:rsid w:val="00903984"/>
    <w:rsid w:val="00903E6A"/>
    <w:rsid w:val="00903F2F"/>
    <w:rsid w:val="00903F89"/>
    <w:rsid w:val="0090433F"/>
    <w:rsid w:val="00904652"/>
    <w:rsid w:val="00904D92"/>
    <w:rsid w:val="00906334"/>
    <w:rsid w:val="00906B35"/>
    <w:rsid w:val="009073B3"/>
    <w:rsid w:val="0091290F"/>
    <w:rsid w:val="00912C5B"/>
    <w:rsid w:val="00912DC9"/>
    <w:rsid w:val="0091330C"/>
    <w:rsid w:val="00914AED"/>
    <w:rsid w:val="00914C20"/>
    <w:rsid w:val="00914E45"/>
    <w:rsid w:val="0091562B"/>
    <w:rsid w:val="0091565A"/>
    <w:rsid w:val="00915AAF"/>
    <w:rsid w:val="009160E2"/>
    <w:rsid w:val="00916224"/>
    <w:rsid w:val="009167D6"/>
    <w:rsid w:val="00916D3C"/>
    <w:rsid w:val="00916F94"/>
    <w:rsid w:val="00917FB0"/>
    <w:rsid w:val="0092036A"/>
    <w:rsid w:val="009204A3"/>
    <w:rsid w:val="00920679"/>
    <w:rsid w:val="00920B47"/>
    <w:rsid w:val="00922D6E"/>
    <w:rsid w:val="009259EF"/>
    <w:rsid w:val="00925D16"/>
    <w:rsid w:val="00925DDB"/>
    <w:rsid w:val="00926362"/>
    <w:rsid w:val="0092653A"/>
    <w:rsid w:val="00926649"/>
    <w:rsid w:val="00926AAB"/>
    <w:rsid w:val="00926EF3"/>
    <w:rsid w:val="0092717D"/>
    <w:rsid w:val="00930A6C"/>
    <w:rsid w:val="009319E8"/>
    <w:rsid w:val="00932064"/>
    <w:rsid w:val="0093209F"/>
    <w:rsid w:val="009321FA"/>
    <w:rsid w:val="00932F82"/>
    <w:rsid w:val="009330D6"/>
    <w:rsid w:val="009358DF"/>
    <w:rsid w:val="0093634D"/>
    <w:rsid w:val="0093652A"/>
    <w:rsid w:val="00937244"/>
    <w:rsid w:val="00937B6B"/>
    <w:rsid w:val="00941210"/>
    <w:rsid w:val="009421BF"/>
    <w:rsid w:val="00942C9D"/>
    <w:rsid w:val="00943048"/>
    <w:rsid w:val="00943AE0"/>
    <w:rsid w:val="00943D38"/>
    <w:rsid w:val="00943D91"/>
    <w:rsid w:val="00943F2D"/>
    <w:rsid w:val="00944677"/>
    <w:rsid w:val="00944E16"/>
    <w:rsid w:val="009450CB"/>
    <w:rsid w:val="00945B98"/>
    <w:rsid w:val="009460C6"/>
    <w:rsid w:val="00946301"/>
    <w:rsid w:val="00946A2A"/>
    <w:rsid w:val="00946C8A"/>
    <w:rsid w:val="00946D82"/>
    <w:rsid w:val="00947D9A"/>
    <w:rsid w:val="00950274"/>
    <w:rsid w:val="009515FE"/>
    <w:rsid w:val="0095162E"/>
    <w:rsid w:val="0095252E"/>
    <w:rsid w:val="00952849"/>
    <w:rsid w:val="0095373B"/>
    <w:rsid w:val="009540DE"/>
    <w:rsid w:val="00954104"/>
    <w:rsid w:val="009541D8"/>
    <w:rsid w:val="00956B84"/>
    <w:rsid w:val="00956D85"/>
    <w:rsid w:val="00957037"/>
    <w:rsid w:val="0095711C"/>
    <w:rsid w:val="00957CFE"/>
    <w:rsid w:val="00957FD6"/>
    <w:rsid w:val="00960034"/>
    <w:rsid w:val="00960499"/>
    <w:rsid w:val="00960D37"/>
    <w:rsid w:val="009617C7"/>
    <w:rsid w:val="009618EF"/>
    <w:rsid w:val="00962509"/>
    <w:rsid w:val="00964473"/>
    <w:rsid w:val="009657A3"/>
    <w:rsid w:val="00965A92"/>
    <w:rsid w:val="00965DC5"/>
    <w:rsid w:val="009671AA"/>
    <w:rsid w:val="009703C6"/>
    <w:rsid w:val="0097192C"/>
    <w:rsid w:val="00971E7F"/>
    <w:rsid w:val="0097258E"/>
    <w:rsid w:val="009730B1"/>
    <w:rsid w:val="0097312C"/>
    <w:rsid w:val="00973142"/>
    <w:rsid w:val="009736B8"/>
    <w:rsid w:val="00974378"/>
    <w:rsid w:val="009747F5"/>
    <w:rsid w:val="0097630B"/>
    <w:rsid w:val="0097639C"/>
    <w:rsid w:val="009764DC"/>
    <w:rsid w:val="00976921"/>
    <w:rsid w:val="0097760B"/>
    <w:rsid w:val="00977979"/>
    <w:rsid w:val="00980A1A"/>
    <w:rsid w:val="00980A6D"/>
    <w:rsid w:val="009817F3"/>
    <w:rsid w:val="009828D4"/>
    <w:rsid w:val="00982952"/>
    <w:rsid w:val="00982CB5"/>
    <w:rsid w:val="00983DF5"/>
    <w:rsid w:val="0098400E"/>
    <w:rsid w:val="0098448F"/>
    <w:rsid w:val="0098513B"/>
    <w:rsid w:val="0098599A"/>
    <w:rsid w:val="009866D6"/>
    <w:rsid w:val="0099059F"/>
    <w:rsid w:val="00990F44"/>
    <w:rsid w:val="0099101F"/>
    <w:rsid w:val="00991864"/>
    <w:rsid w:val="00992EB4"/>
    <w:rsid w:val="0099336C"/>
    <w:rsid w:val="00993AB1"/>
    <w:rsid w:val="00993CEB"/>
    <w:rsid w:val="0099565C"/>
    <w:rsid w:val="009967DA"/>
    <w:rsid w:val="0099762A"/>
    <w:rsid w:val="00997C62"/>
    <w:rsid w:val="009A003A"/>
    <w:rsid w:val="009A0637"/>
    <w:rsid w:val="009A06D9"/>
    <w:rsid w:val="009A0B64"/>
    <w:rsid w:val="009A0CCF"/>
    <w:rsid w:val="009A1F5A"/>
    <w:rsid w:val="009A24A3"/>
    <w:rsid w:val="009A306D"/>
    <w:rsid w:val="009A36B5"/>
    <w:rsid w:val="009A3C4D"/>
    <w:rsid w:val="009A407D"/>
    <w:rsid w:val="009A4387"/>
    <w:rsid w:val="009A44EF"/>
    <w:rsid w:val="009A589A"/>
    <w:rsid w:val="009A5A73"/>
    <w:rsid w:val="009A6390"/>
    <w:rsid w:val="009A6820"/>
    <w:rsid w:val="009A720E"/>
    <w:rsid w:val="009A76A7"/>
    <w:rsid w:val="009A77E9"/>
    <w:rsid w:val="009B0026"/>
    <w:rsid w:val="009B0578"/>
    <w:rsid w:val="009B0A54"/>
    <w:rsid w:val="009B0AFB"/>
    <w:rsid w:val="009B0E42"/>
    <w:rsid w:val="009B165B"/>
    <w:rsid w:val="009B1DC1"/>
    <w:rsid w:val="009B21A5"/>
    <w:rsid w:val="009B2618"/>
    <w:rsid w:val="009B262D"/>
    <w:rsid w:val="009B2C4E"/>
    <w:rsid w:val="009B2C91"/>
    <w:rsid w:val="009B2CB0"/>
    <w:rsid w:val="009B3869"/>
    <w:rsid w:val="009B39D6"/>
    <w:rsid w:val="009B5642"/>
    <w:rsid w:val="009B5A13"/>
    <w:rsid w:val="009B5A8D"/>
    <w:rsid w:val="009B6713"/>
    <w:rsid w:val="009B7587"/>
    <w:rsid w:val="009B7EBB"/>
    <w:rsid w:val="009C0443"/>
    <w:rsid w:val="009C0693"/>
    <w:rsid w:val="009C124B"/>
    <w:rsid w:val="009C1680"/>
    <w:rsid w:val="009C215C"/>
    <w:rsid w:val="009C22D5"/>
    <w:rsid w:val="009C2409"/>
    <w:rsid w:val="009C287B"/>
    <w:rsid w:val="009C2886"/>
    <w:rsid w:val="009C2E63"/>
    <w:rsid w:val="009C31E4"/>
    <w:rsid w:val="009C343B"/>
    <w:rsid w:val="009C3B9B"/>
    <w:rsid w:val="009C3C21"/>
    <w:rsid w:val="009C4523"/>
    <w:rsid w:val="009C47C6"/>
    <w:rsid w:val="009C487C"/>
    <w:rsid w:val="009C4A01"/>
    <w:rsid w:val="009C4CF5"/>
    <w:rsid w:val="009C4F83"/>
    <w:rsid w:val="009C505C"/>
    <w:rsid w:val="009C5330"/>
    <w:rsid w:val="009C5B12"/>
    <w:rsid w:val="009C68DD"/>
    <w:rsid w:val="009D0040"/>
    <w:rsid w:val="009D290C"/>
    <w:rsid w:val="009D333A"/>
    <w:rsid w:val="009D36FF"/>
    <w:rsid w:val="009D482F"/>
    <w:rsid w:val="009D4BDD"/>
    <w:rsid w:val="009D5448"/>
    <w:rsid w:val="009D5539"/>
    <w:rsid w:val="009D6F6C"/>
    <w:rsid w:val="009E0ACE"/>
    <w:rsid w:val="009E1216"/>
    <w:rsid w:val="009E2704"/>
    <w:rsid w:val="009E326D"/>
    <w:rsid w:val="009E49E0"/>
    <w:rsid w:val="009E51B7"/>
    <w:rsid w:val="009E6B85"/>
    <w:rsid w:val="009E6F16"/>
    <w:rsid w:val="009E7797"/>
    <w:rsid w:val="009E785F"/>
    <w:rsid w:val="009E7C37"/>
    <w:rsid w:val="009E7D34"/>
    <w:rsid w:val="009F00AF"/>
    <w:rsid w:val="009F0435"/>
    <w:rsid w:val="009F0BCF"/>
    <w:rsid w:val="009F11D3"/>
    <w:rsid w:val="009F1B6A"/>
    <w:rsid w:val="009F1BEB"/>
    <w:rsid w:val="009F2204"/>
    <w:rsid w:val="009F2A95"/>
    <w:rsid w:val="009F31D2"/>
    <w:rsid w:val="009F34CA"/>
    <w:rsid w:val="009F34E1"/>
    <w:rsid w:val="009F35E7"/>
    <w:rsid w:val="009F3E97"/>
    <w:rsid w:val="009F46A0"/>
    <w:rsid w:val="009F4838"/>
    <w:rsid w:val="009F4998"/>
    <w:rsid w:val="009F4BA6"/>
    <w:rsid w:val="009F5399"/>
    <w:rsid w:val="009F543B"/>
    <w:rsid w:val="009F5815"/>
    <w:rsid w:val="009F58B6"/>
    <w:rsid w:val="009F5926"/>
    <w:rsid w:val="009F5FC4"/>
    <w:rsid w:val="009F67AF"/>
    <w:rsid w:val="009F6C0D"/>
    <w:rsid w:val="009F73DF"/>
    <w:rsid w:val="009F7DF8"/>
    <w:rsid w:val="00A00453"/>
    <w:rsid w:val="00A00B5C"/>
    <w:rsid w:val="00A0199B"/>
    <w:rsid w:val="00A01AA7"/>
    <w:rsid w:val="00A01EC8"/>
    <w:rsid w:val="00A027E2"/>
    <w:rsid w:val="00A028DC"/>
    <w:rsid w:val="00A0354D"/>
    <w:rsid w:val="00A03614"/>
    <w:rsid w:val="00A054D1"/>
    <w:rsid w:val="00A05BB8"/>
    <w:rsid w:val="00A068EB"/>
    <w:rsid w:val="00A06B61"/>
    <w:rsid w:val="00A06C58"/>
    <w:rsid w:val="00A1011E"/>
    <w:rsid w:val="00A106BD"/>
    <w:rsid w:val="00A10E05"/>
    <w:rsid w:val="00A10E80"/>
    <w:rsid w:val="00A115EE"/>
    <w:rsid w:val="00A12DE5"/>
    <w:rsid w:val="00A12E38"/>
    <w:rsid w:val="00A135D1"/>
    <w:rsid w:val="00A14053"/>
    <w:rsid w:val="00A15938"/>
    <w:rsid w:val="00A1598F"/>
    <w:rsid w:val="00A1666B"/>
    <w:rsid w:val="00A174AD"/>
    <w:rsid w:val="00A178AF"/>
    <w:rsid w:val="00A20DBB"/>
    <w:rsid w:val="00A20F1B"/>
    <w:rsid w:val="00A22462"/>
    <w:rsid w:val="00A22D3D"/>
    <w:rsid w:val="00A23272"/>
    <w:rsid w:val="00A237BF"/>
    <w:rsid w:val="00A2412E"/>
    <w:rsid w:val="00A2459A"/>
    <w:rsid w:val="00A24A97"/>
    <w:rsid w:val="00A25D62"/>
    <w:rsid w:val="00A260D2"/>
    <w:rsid w:val="00A262AA"/>
    <w:rsid w:val="00A26DB8"/>
    <w:rsid w:val="00A30627"/>
    <w:rsid w:val="00A30701"/>
    <w:rsid w:val="00A30E17"/>
    <w:rsid w:val="00A312F9"/>
    <w:rsid w:val="00A31D3E"/>
    <w:rsid w:val="00A32FD0"/>
    <w:rsid w:val="00A331EC"/>
    <w:rsid w:val="00A33609"/>
    <w:rsid w:val="00A337C0"/>
    <w:rsid w:val="00A33E00"/>
    <w:rsid w:val="00A33E4F"/>
    <w:rsid w:val="00A340B4"/>
    <w:rsid w:val="00A3489D"/>
    <w:rsid w:val="00A35016"/>
    <w:rsid w:val="00A3518B"/>
    <w:rsid w:val="00A35911"/>
    <w:rsid w:val="00A36905"/>
    <w:rsid w:val="00A40074"/>
    <w:rsid w:val="00A40885"/>
    <w:rsid w:val="00A41891"/>
    <w:rsid w:val="00A4207E"/>
    <w:rsid w:val="00A42DDB"/>
    <w:rsid w:val="00A43D02"/>
    <w:rsid w:val="00A43D6F"/>
    <w:rsid w:val="00A44F4D"/>
    <w:rsid w:val="00A4633F"/>
    <w:rsid w:val="00A475F6"/>
    <w:rsid w:val="00A50155"/>
    <w:rsid w:val="00A50319"/>
    <w:rsid w:val="00A52701"/>
    <w:rsid w:val="00A52E9E"/>
    <w:rsid w:val="00A5354B"/>
    <w:rsid w:val="00A537D4"/>
    <w:rsid w:val="00A53811"/>
    <w:rsid w:val="00A53DE4"/>
    <w:rsid w:val="00A54A2A"/>
    <w:rsid w:val="00A557E0"/>
    <w:rsid w:val="00A56B67"/>
    <w:rsid w:val="00A56C29"/>
    <w:rsid w:val="00A5704D"/>
    <w:rsid w:val="00A60573"/>
    <w:rsid w:val="00A62095"/>
    <w:rsid w:val="00A629F2"/>
    <w:rsid w:val="00A63331"/>
    <w:rsid w:val="00A63544"/>
    <w:rsid w:val="00A63665"/>
    <w:rsid w:val="00A63AE9"/>
    <w:rsid w:val="00A63C51"/>
    <w:rsid w:val="00A63F5E"/>
    <w:rsid w:val="00A64B6D"/>
    <w:rsid w:val="00A64EBB"/>
    <w:rsid w:val="00A6537B"/>
    <w:rsid w:val="00A65F02"/>
    <w:rsid w:val="00A66318"/>
    <w:rsid w:val="00A664A8"/>
    <w:rsid w:val="00A66947"/>
    <w:rsid w:val="00A66AFF"/>
    <w:rsid w:val="00A66C47"/>
    <w:rsid w:val="00A67789"/>
    <w:rsid w:val="00A70210"/>
    <w:rsid w:val="00A70748"/>
    <w:rsid w:val="00A70B0C"/>
    <w:rsid w:val="00A70FA9"/>
    <w:rsid w:val="00A7108F"/>
    <w:rsid w:val="00A71A21"/>
    <w:rsid w:val="00A7249C"/>
    <w:rsid w:val="00A72B56"/>
    <w:rsid w:val="00A72CB1"/>
    <w:rsid w:val="00A73339"/>
    <w:rsid w:val="00A73A2E"/>
    <w:rsid w:val="00A744B3"/>
    <w:rsid w:val="00A74D35"/>
    <w:rsid w:val="00A75034"/>
    <w:rsid w:val="00A76699"/>
    <w:rsid w:val="00A77069"/>
    <w:rsid w:val="00A773EB"/>
    <w:rsid w:val="00A77451"/>
    <w:rsid w:val="00A80353"/>
    <w:rsid w:val="00A8058B"/>
    <w:rsid w:val="00A81295"/>
    <w:rsid w:val="00A812A2"/>
    <w:rsid w:val="00A832FA"/>
    <w:rsid w:val="00A836E1"/>
    <w:rsid w:val="00A843F5"/>
    <w:rsid w:val="00A84CAD"/>
    <w:rsid w:val="00A84F74"/>
    <w:rsid w:val="00A852DC"/>
    <w:rsid w:val="00A85651"/>
    <w:rsid w:val="00A859E3"/>
    <w:rsid w:val="00A85D17"/>
    <w:rsid w:val="00A86548"/>
    <w:rsid w:val="00A86813"/>
    <w:rsid w:val="00A86A1C"/>
    <w:rsid w:val="00A86B3E"/>
    <w:rsid w:val="00A87321"/>
    <w:rsid w:val="00A875CC"/>
    <w:rsid w:val="00A87D71"/>
    <w:rsid w:val="00A87FED"/>
    <w:rsid w:val="00A93058"/>
    <w:rsid w:val="00A93F23"/>
    <w:rsid w:val="00A94ADD"/>
    <w:rsid w:val="00A94F16"/>
    <w:rsid w:val="00A94FE6"/>
    <w:rsid w:val="00A95B29"/>
    <w:rsid w:val="00A9625D"/>
    <w:rsid w:val="00A96B31"/>
    <w:rsid w:val="00A97E33"/>
    <w:rsid w:val="00AA010C"/>
    <w:rsid w:val="00AA0307"/>
    <w:rsid w:val="00AA13C5"/>
    <w:rsid w:val="00AA182D"/>
    <w:rsid w:val="00AA1885"/>
    <w:rsid w:val="00AA19EA"/>
    <w:rsid w:val="00AA1EDF"/>
    <w:rsid w:val="00AA27E7"/>
    <w:rsid w:val="00AA2C77"/>
    <w:rsid w:val="00AA2F99"/>
    <w:rsid w:val="00AA31FE"/>
    <w:rsid w:val="00AA363D"/>
    <w:rsid w:val="00AA38C3"/>
    <w:rsid w:val="00AA3DFF"/>
    <w:rsid w:val="00AA3F75"/>
    <w:rsid w:val="00AA4B56"/>
    <w:rsid w:val="00AA4DA1"/>
    <w:rsid w:val="00AA5675"/>
    <w:rsid w:val="00AA638F"/>
    <w:rsid w:val="00AA6B91"/>
    <w:rsid w:val="00AA6DD2"/>
    <w:rsid w:val="00AA6FDD"/>
    <w:rsid w:val="00AA726A"/>
    <w:rsid w:val="00AA757B"/>
    <w:rsid w:val="00AA7590"/>
    <w:rsid w:val="00AA76FE"/>
    <w:rsid w:val="00AA77EF"/>
    <w:rsid w:val="00AA7811"/>
    <w:rsid w:val="00AA7A6C"/>
    <w:rsid w:val="00AB0E63"/>
    <w:rsid w:val="00AB1335"/>
    <w:rsid w:val="00AB14C3"/>
    <w:rsid w:val="00AB187F"/>
    <w:rsid w:val="00AB1C63"/>
    <w:rsid w:val="00AB24C0"/>
    <w:rsid w:val="00AB4510"/>
    <w:rsid w:val="00AB4E7F"/>
    <w:rsid w:val="00AB4E9F"/>
    <w:rsid w:val="00AB4FE6"/>
    <w:rsid w:val="00AB54D4"/>
    <w:rsid w:val="00AB5961"/>
    <w:rsid w:val="00AB5BAB"/>
    <w:rsid w:val="00AB5F3A"/>
    <w:rsid w:val="00AB646C"/>
    <w:rsid w:val="00AB6E5A"/>
    <w:rsid w:val="00AB71F2"/>
    <w:rsid w:val="00AC0583"/>
    <w:rsid w:val="00AC0691"/>
    <w:rsid w:val="00AC0DBE"/>
    <w:rsid w:val="00AC1429"/>
    <w:rsid w:val="00AC391D"/>
    <w:rsid w:val="00AC3DE7"/>
    <w:rsid w:val="00AC3EDD"/>
    <w:rsid w:val="00AC4343"/>
    <w:rsid w:val="00AC43D3"/>
    <w:rsid w:val="00AC4AB9"/>
    <w:rsid w:val="00AC4C93"/>
    <w:rsid w:val="00AC5BAC"/>
    <w:rsid w:val="00AC5C7B"/>
    <w:rsid w:val="00AC64BA"/>
    <w:rsid w:val="00AC6E89"/>
    <w:rsid w:val="00AC70CB"/>
    <w:rsid w:val="00AC71B9"/>
    <w:rsid w:val="00AC754E"/>
    <w:rsid w:val="00AD0C6F"/>
    <w:rsid w:val="00AD16E2"/>
    <w:rsid w:val="00AD1823"/>
    <w:rsid w:val="00AD240C"/>
    <w:rsid w:val="00AD4A14"/>
    <w:rsid w:val="00AD5033"/>
    <w:rsid w:val="00AD56BB"/>
    <w:rsid w:val="00AD69E2"/>
    <w:rsid w:val="00AD6E73"/>
    <w:rsid w:val="00AD6F31"/>
    <w:rsid w:val="00AD72E0"/>
    <w:rsid w:val="00AD79D5"/>
    <w:rsid w:val="00AD7DC6"/>
    <w:rsid w:val="00AD7F80"/>
    <w:rsid w:val="00AE1473"/>
    <w:rsid w:val="00AE1A04"/>
    <w:rsid w:val="00AE2CE4"/>
    <w:rsid w:val="00AE3229"/>
    <w:rsid w:val="00AE331D"/>
    <w:rsid w:val="00AE353C"/>
    <w:rsid w:val="00AE357E"/>
    <w:rsid w:val="00AE3B1D"/>
    <w:rsid w:val="00AE41FC"/>
    <w:rsid w:val="00AE4985"/>
    <w:rsid w:val="00AE4E8F"/>
    <w:rsid w:val="00AE5410"/>
    <w:rsid w:val="00AE5A8F"/>
    <w:rsid w:val="00AE6396"/>
    <w:rsid w:val="00AF0043"/>
    <w:rsid w:val="00AF0E5A"/>
    <w:rsid w:val="00AF0EEA"/>
    <w:rsid w:val="00AF0EF5"/>
    <w:rsid w:val="00AF16F7"/>
    <w:rsid w:val="00AF19D5"/>
    <w:rsid w:val="00AF1C9E"/>
    <w:rsid w:val="00AF2079"/>
    <w:rsid w:val="00AF262E"/>
    <w:rsid w:val="00AF399C"/>
    <w:rsid w:val="00AF3B56"/>
    <w:rsid w:val="00AF3F85"/>
    <w:rsid w:val="00AF432F"/>
    <w:rsid w:val="00AF4348"/>
    <w:rsid w:val="00AF4581"/>
    <w:rsid w:val="00AF6273"/>
    <w:rsid w:val="00AF6439"/>
    <w:rsid w:val="00AF6700"/>
    <w:rsid w:val="00AF6D3A"/>
    <w:rsid w:val="00AF6E26"/>
    <w:rsid w:val="00AF750C"/>
    <w:rsid w:val="00B0044F"/>
    <w:rsid w:val="00B007BB"/>
    <w:rsid w:val="00B00A33"/>
    <w:rsid w:val="00B014AE"/>
    <w:rsid w:val="00B01B20"/>
    <w:rsid w:val="00B045F7"/>
    <w:rsid w:val="00B054F0"/>
    <w:rsid w:val="00B0573E"/>
    <w:rsid w:val="00B05A2C"/>
    <w:rsid w:val="00B05C45"/>
    <w:rsid w:val="00B05CDA"/>
    <w:rsid w:val="00B06404"/>
    <w:rsid w:val="00B0655B"/>
    <w:rsid w:val="00B07C34"/>
    <w:rsid w:val="00B07DD4"/>
    <w:rsid w:val="00B07E41"/>
    <w:rsid w:val="00B105C2"/>
    <w:rsid w:val="00B10692"/>
    <w:rsid w:val="00B10BF1"/>
    <w:rsid w:val="00B11E82"/>
    <w:rsid w:val="00B12A84"/>
    <w:rsid w:val="00B131BE"/>
    <w:rsid w:val="00B135AD"/>
    <w:rsid w:val="00B13864"/>
    <w:rsid w:val="00B13A70"/>
    <w:rsid w:val="00B14113"/>
    <w:rsid w:val="00B155E2"/>
    <w:rsid w:val="00B16753"/>
    <w:rsid w:val="00B1701E"/>
    <w:rsid w:val="00B17193"/>
    <w:rsid w:val="00B201E2"/>
    <w:rsid w:val="00B20A04"/>
    <w:rsid w:val="00B20E77"/>
    <w:rsid w:val="00B2120B"/>
    <w:rsid w:val="00B214E5"/>
    <w:rsid w:val="00B21B01"/>
    <w:rsid w:val="00B227D5"/>
    <w:rsid w:val="00B229D5"/>
    <w:rsid w:val="00B237E1"/>
    <w:rsid w:val="00B23A7F"/>
    <w:rsid w:val="00B24033"/>
    <w:rsid w:val="00B24578"/>
    <w:rsid w:val="00B25404"/>
    <w:rsid w:val="00B261FC"/>
    <w:rsid w:val="00B265CB"/>
    <w:rsid w:val="00B26ABB"/>
    <w:rsid w:val="00B27AE0"/>
    <w:rsid w:val="00B27E3B"/>
    <w:rsid w:val="00B27E87"/>
    <w:rsid w:val="00B30280"/>
    <w:rsid w:val="00B30AC4"/>
    <w:rsid w:val="00B3156F"/>
    <w:rsid w:val="00B31A77"/>
    <w:rsid w:val="00B31A88"/>
    <w:rsid w:val="00B325F4"/>
    <w:rsid w:val="00B3350C"/>
    <w:rsid w:val="00B33FFD"/>
    <w:rsid w:val="00B34560"/>
    <w:rsid w:val="00B34BBB"/>
    <w:rsid w:val="00B35897"/>
    <w:rsid w:val="00B3593B"/>
    <w:rsid w:val="00B35A0F"/>
    <w:rsid w:val="00B35C15"/>
    <w:rsid w:val="00B35D2C"/>
    <w:rsid w:val="00B36524"/>
    <w:rsid w:val="00B36CAC"/>
    <w:rsid w:val="00B3730D"/>
    <w:rsid w:val="00B37700"/>
    <w:rsid w:val="00B37735"/>
    <w:rsid w:val="00B4029D"/>
    <w:rsid w:val="00B40C5A"/>
    <w:rsid w:val="00B43927"/>
    <w:rsid w:val="00B4392C"/>
    <w:rsid w:val="00B4409A"/>
    <w:rsid w:val="00B44A3A"/>
    <w:rsid w:val="00B44CCB"/>
    <w:rsid w:val="00B45CDF"/>
    <w:rsid w:val="00B4603E"/>
    <w:rsid w:val="00B472EA"/>
    <w:rsid w:val="00B50D1E"/>
    <w:rsid w:val="00B50F7C"/>
    <w:rsid w:val="00B50FB9"/>
    <w:rsid w:val="00B519F7"/>
    <w:rsid w:val="00B52D93"/>
    <w:rsid w:val="00B530BE"/>
    <w:rsid w:val="00B5347B"/>
    <w:rsid w:val="00B53CBE"/>
    <w:rsid w:val="00B551D4"/>
    <w:rsid w:val="00B568FC"/>
    <w:rsid w:val="00B578BB"/>
    <w:rsid w:val="00B57A22"/>
    <w:rsid w:val="00B57D27"/>
    <w:rsid w:val="00B57D2D"/>
    <w:rsid w:val="00B6051B"/>
    <w:rsid w:val="00B607F7"/>
    <w:rsid w:val="00B61ACD"/>
    <w:rsid w:val="00B61FC1"/>
    <w:rsid w:val="00B629D3"/>
    <w:rsid w:val="00B639D2"/>
    <w:rsid w:val="00B63C70"/>
    <w:rsid w:val="00B63E75"/>
    <w:rsid w:val="00B63FF6"/>
    <w:rsid w:val="00B641C0"/>
    <w:rsid w:val="00B642BC"/>
    <w:rsid w:val="00B6483F"/>
    <w:rsid w:val="00B64979"/>
    <w:rsid w:val="00B64AD4"/>
    <w:rsid w:val="00B64F56"/>
    <w:rsid w:val="00B65066"/>
    <w:rsid w:val="00B655F1"/>
    <w:rsid w:val="00B66136"/>
    <w:rsid w:val="00B66812"/>
    <w:rsid w:val="00B70B76"/>
    <w:rsid w:val="00B70D64"/>
    <w:rsid w:val="00B71751"/>
    <w:rsid w:val="00B733CC"/>
    <w:rsid w:val="00B73670"/>
    <w:rsid w:val="00B75940"/>
    <w:rsid w:val="00B75B42"/>
    <w:rsid w:val="00B75EE6"/>
    <w:rsid w:val="00B762F0"/>
    <w:rsid w:val="00B76378"/>
    <w:rsid w:val="00B7642C"/>
    <w:rsid w:val="00B7654C"/>
    <w:rsid w:val="00B7695C"/>
    <w:rsid w:val="00B76BF8"/>
    <w:rsid w:val="00B80377"/>
    <w:rsid w:val="00B80C58"/>
    <w:rsid w:val="00B814BF"/>
    <w:rsid w:val="00B82733"/>
    <w:rsid w:val="00B84968"/>
    <w:rsid w:val="00B84F71"/>
    <w:rsid w:val="00B851DA"/>
    <w:rsid w:val="00B8600F"/>
    <w:rsid w:val="00B86215"/>
    <w:rsid w:val="00B86DC8"/>
    <w:rsid w:val="00B8748D"/>
    <w:rsid w:val="00B877C6"/>
    <w:rsid w:val="00B87F36"/>
    <w:rsid w:val="00B90275"/>
    <w:rsid w:val="00B90445"/>
    <w:rsid w:val="00B909E7"/>
    <w:rsid w:val="00B90A14"/>
    <w:rsid w:val="00B90D20"/>
    <w:rsid w:val="00B9144F"/>
    <w:rsid w:val="00B914D2"/>
    <w:rsid w:val="00B9172F"/>
    <w:rsid w:val="00B91ED1"/>
    <w:rsid w:val="00B936C5"/>
    <w:rsid w:val="00B94236"/>
    <w:rsid w:val="00B9581E"/>
    <w:rsid w:val="00B96AAF"/>
    <w:rsid w:val="00B96CB3"/>
    <w:rsid w:val="00B9745F"/>
    <w:rsid w:val="00B97541"/>
    <w:rsid w:val="00B97625"/>
    <w:rsid w:val="00B97642"/>
    <w:rsid w:val="00B97AA8"/>
    <w:rsid w:val="00B97CE0"/>
    <w:rsid w:val="00BA03A7"/>
    <w:rsid w:val="00BA0735"/>
    <w:rsid w:val="00BA0A89"/>
    <w:rsid w:val="00BA15F1"/>
    <w:rsid w:val="00BA1D7F"/>
    <w:rsid w:val="00BA1E50"/>
    <w:rsid w:val="00BA2479"/>
    <w:rsid w:val="00BA2DC9"/>
    <w:rsid w:val="00BA327C"/>
    <w:rsid w:val="00BA3E67"/>
    <w:rsid w:val="00BA40D9"/>
    <w:rsid w:val="00BA4125"/>
    <w:rsid w:val="00BA46BB"/>
    <w:rsid w:val="00BA5A71"/>
    <w:rsid w:val="00BA6565"/>
    <w:rsid w:val="00BA6C46"/>
    <w:rsid w:val="00BA6E09"/>
    <w:rsid w:val="00BA6E5C"/>
    <w:rsid w:val="00BA701C"/>
    <w:rsid w:val="00BB14EF"/>
    <w:rsid w:val="00BB1F19"/>
    <w:rsid w:val="00BB2010"/>
    <w:rsid w:val="00BB20C9"/>
    <w:rsid w:val="00BB2292"/>
    <w:rsid w:val="00BB2613"/>
    <w:rsid w:val="00BB2E64"/>
    <w:rsid w:val="00BB3150"/>
    <w:rsid w:val="00BB3914"/>
    <w:rsid w:val="00BB4328"/>
    <w:rsid w:val="00BB4565"/>
    <w:rsid w:val="00BB4F74"/>
    <w:rsid w:val="00BB5BD0"/>
    <w:rsid w:val="00BB7C88"/>
    <w:rsid w:val="00BB7EB1"/>
    <w:rsid w:val="00BC0330"/>
    <w:rsid w:val="00BC0592"/>
    <w:rsid w:val="00BC06E5"/>
    <w:rsid w:val="00BC080E"/>
    <w:rsid w:val="00BC1EE5"/>
    <w:rsid w:val="00BC1F72"/>
    <w:rsid w:val="00BC288C"/>
    <w:rsid w:val="00BC3112"/>
    <w:rsid w:val="00BC33E2"/>
    <w:rsid w:val="00BC4962"/>
    <w:rsid w:val="00BC4C51"/>
    <w:rsid w:val="00BC5789"/>
    <w:rsid w:val="00BC57B8"/>
    <w:rsid w:val="00BC5A1E"/>
    <w:rsid w:val="00BC5EF5"/>
    <w:rsid w:val="00BC62D6"/>
    <w:rsid w:val="00BC709D"/>
    <w:rsid w:val="00BC70BE"/>
    <w:rsid w:val="00BC79A5"/>
    <w:rsid w:val="00BC7E92"/>
    <w:rsid w:val="00BC7FA9"/>
    <w:rsid w:val="00BD0419"/>
    <w:rsid w:val="00BD0AF2"/>
    <w:rsid w:val="00BD12B1"/>
    <w:rsid w:val="00BD18C6"/>
    <w:rsid w:val="00BD1CD5"/>
    <w:rsid w:val="00BD286C"/>
    <w:rsid w:val="00BD29E9"/>
    <w:rsid w:val="00BD3316"/>
    <w:rsid w:val="00BD46BE"/>
    <w:rsid w:val="00BD4B65"/>
    <w:rsid w:val="00BD59B9"/>
    <w:rsid w:val="00BD70F7"/>
    <w:rsid w:val="00BD713A"/>
    <w:rsid w:val="00BD7A14"/>
    <w:rsid w:val="00BE09F2"/>
    <w:rsid w:val="00BE1927"/>
    <w:rsid w:val="00BE240E"/>
    <w:rsid w:val="00BE2593"/>
    <w:rsid w:val="00BE262B"/>
    <w:rsid w:val="00BE283F"/>
    <w:rsid w:val="00BE33DC"/>
    <w:rsid w:val="00BE4A35"/>
    <w:rsid w:val="00BE4A36"/>
    <w:rsid w:val="00BE5E3B"/>
    <w:rsid w:val="00BE6E48"/>
    <w:rsid w:val="00BE7559"/>
    <w:rsid w:val="00BE7B48"/>
    <w:rsid w:val="00BF0725"/>
    <w:rsid w:val="00BF0A2D"/>
    <w:rsid w:val="00BF0CB4"/>
    <w:rsid w:val="00BF167F"/>
    <w:rsid w:val="00BF1760"/>
    <w:rsid w:val="00BF1EDA"/>
    <w:rsid w:val="00BF2110"/>
    <w:rsid w:val="00BF2A68"/>
    <w:rsid w:val="00BF2F6D"/>
    <w:rsid w:val="00BF3EBE"/>
    <w:rsid w:val="00BF50CF"/>
    <w:rsid w:val="00BF5384"/>
    <w:rsid w:val="00BF62BD"/>
    <w:rsid w:val="00BF62D2"/>
    <w:rsid w:val="00BF6558"/>
    <w:rsid w:val="00BF7352"/>
    <w:rsid w:val="00C00776"/>
    <w:rsid w:val="00C00D97"/>
    <w:rsid w:val="00C01D77"/>
    <w:rsid w:val="00C01E06"/>
    <w:rsid w:val="00C02268"/>
    <w:rsid w:val="00C02C0D"/>
    <w:rsid w:val="00C02FE4"/>
    <w:rsid w:val="00C0330F"/>
    <w:rsid w:val="00C034B3"/>
    <w:rsid w:val="00C03EE8"/>
    <w:rsid w:val="00C044C2"/>
    <w:rsid w:val="00C050DE"/>
    <w:rsid w:val="00C05367"/>
    <w:rsid w:val="00C0556D"/>
    <w:rsid w:val="00C055F1"/>
    <w:rsid w:val="00C057A7"/>
    <w:rsid w:val="00C0582C"/>
    <w:rsid w:val="00C06ED4"/>
    <w:rsid w:val="00C073AB"/>
    <w:rsid w:val="00C0777D"/>
    <w:rsid w:val="00C079E2"/>
    <w:rsid w:val="00C07BFB"/>
    <w:rsid w:val="00C07C60"/>
    <w:rsid w:val="00C110A3"/>
    <w:rsid w:val="00C12F77"/>
    <w:rsid w:val="00C12FF6"/>
    <w:rsid w:val="00C133C4"/>
    <w:rsid w:val="00C137F7"/>
    <w:rsid w:val="00C138BA"/>
    <w:rsid w:val="00C13AB9"/>
    <w:rsid w:val="00C14427"/>
    <w:rsid w:val="00C14A78"/>
    <w:rsid w:val="00C14B9A"/>
    <w:rsid w:val="00C151E3"/>
    <w:rsid w:val="00C156EB"/>
    <w:rsid w:val="00C17293"/>
    <w:rsid w:val="00C17F77"/>
    <w:rsid w:val="00C20B1C"/>
    <w:rsid w:val="00C232B1"/>
    <w:rsid w:val="00C24688"/>
    <w:rsid w:val="00C24797"/>
    <w:rsid w:val="00C24BE1"/>
    <w:rsid w:val="00C24D3F"/>
    <w:rsid w:val="00C263CA"/>
    <w:rsid w:val="00C26512"/>
    <w:rsid w:val="00C26B29"/>
    <w:rsid w:val="00C27AD9"/>
    <w:rsid w:val="00C27E76"/>
    <w:rsid w:val="00C27EC3"/>
    <w:rsid w:val="00C30074"/>
    <w:rsid w:val="00C311EE"/>
    <w:rsid w:val="00C31822"/>
    <w:rsid w:val="00C320F5"/>
    <w:rsid w:val="00C32946"/>
    <w:rsid w:val="00C338B9"/>
    <w:rsid w:val="00C33B40"/>
    <w:rsid w:val="00C33BA4"/>
    <w:rsid w:val="00C344F0"/>
    <w:rsid w:val="00C34620"/>
    <w:rsid w:val="00C34DA9"/>
    <w:rsid w:val="00C35562"/>
    <w:rsid w:val="00C36478"/>
    <w:rsid w:val="00C37ADC"/>
    <w:rsid w:val="00C4002B"/>
    <w:rsid w:val="00C401A2"/>
    <w:rsid w:val="00C4059C"/>
    <w:rsid w:val="00C4068E"/>
    <w:rsid w:val="00C40AB9"/>
    <w:rsid w:val="00C41219"/>
    <w:rsid w:val="00C41C45"/>
    <w:rsid w:val="00C41C8A"/>
    <w:rsid w:val="00C4209B"/>
    <w:rsid w:val="00C43D6D"/>
    <w:rsid w:val="00C4453B"/>
    <w:rsid w:val="00C44826"/>
    <w:rsid w:val="00C44FEF"/>
    <w:rsid w:val="00C452EC"/>
    <w:rsid w:val="00C45407"/>
    <w:rsid w:val="00C459AF"/>
    <w:rsid w:val="00C45E2F"/>
    <w:rsid w:val="00C46B89"/>
    <w:rsid w:val="00C46FBA"/>
    <w:rsid w:val="00C47810"/>
    <w:rsid w:val="00C5068D"/>
    <w:rsid w:val="00C507D2"/>
    <w:rsid w:val="00C50DEE"/>
    <w:rsid w:val="00C50E4D"/>
    <w:rsid w:val="00C5105D"/>
    <w:rsid w:val="00C52331"/>
    <w:rsid w:val="00C524C3"/>
    <w:rsid w:val="00C528AD"/>
    <w:rsid w:val="00C52AC2"/>
    <w:rsid w:val="00C550B7"/>
    <w:rsid w:val="00C5715E"/>
    <w:rsid w:val="00C57197"/>
    <w:rsid w:val="00C575C6"/>
    <w:rsid w:val="00C57B76"/>
    <w:rsid w:val="00C61E63"/>
    <w:rsid w:val="00C6264F"/>
    <w:rsid w:val="00C62871"/>
    <w:rsid w:val="00C62CF0"/>
    <w:rsid w:val="00C62FA2"/>
    <w:rsid w:val="00C62FDA"/>
    <w:rsid w:val="00C63348"/>
    <w:rsid w:val="00C637E2"/>
    <w:rsid w:val="00C64032"/>
    <w:rsid w:val="00C64D7B"/>
    <w:rsid w:val="00C64DC4"/>
    <w:rsid w:val="00C650C4"/>
    <w:rsid w:val="00C6519D"/>
    <w:rsid w:val="00C651F8"/>
    <w:rsid w:val="00C65E2D"/>
    <w:rsid w:val="00C663B7"/>
    <w:rsid w:val="00C66A8D"/>
    <w:rsid w:val="00C67191"/>
    <w:rsid w:val="00C67BCF"/>
    <w:rsid w:val="00C67DDE"/>
    <w:rsid w:val="00C702A6"/>
    <w:rsid w:val="00C70525"/>
    <w:rsid w:val="00C70A61"/>
    <w:rsid w:val="00C70B83"/>
    <w:rsid w:val="00C71029"/>
    <w:rsid w:val="00C715F6"/>
    <w:rsid w:val="00C71C81"/>
    <w:rsid w:val="00C72012"/>
    <w:rsid w:val="00C7225A"/>
    <w:rsid w:val="00C72420"/>
    <w:rsid w:val="00C72B1B"/>
    <w:rsid w:val="00C72CF5"/>
    <w:rsid w:val="00C72EFF"/>
    <w:rsid w:val="00C73B33"/>
    <w:rsid w:val="00C73DDF"/>
    <w:rsid w:val="00C74741"/>
    <w:rsid w:val="00C74C55"/>
    <w:rsid w:val="00C74EF2"/>
    <w:rsid w:val="00C75CA2"/>
    <w:rsid w:val="00C75DF8"/>
    <w:rsid w:val="00C7602F"/>
    <w:rsid w:val="00C760CA"/>
    <w:rsid w:val="00C769BB"/>
    <w:rsid w:val="00C76FB4"/>
    <w:rsid w:val="00C771E4"/>
    <w:rsid w:val="00C77CFD"/>
    <w:rsid w:val="00C77D26"/>
    <w:rsid w:val="00C801B3"/>
    <w:rsid w:val="00C8169B"/>
    <w:rsid w:val="00C81AE5"/>
    <w:rsid w:val="00C81BAB"/>
    <w:rsid w:val="00C82530"/>
    <w:rsid w:val="00C8432E"/>
    <w:rsid w:val="00C84FE6"/>
    <w:rsid w:val="00C85313"/>
    <w:rsid w:val="00C8531C"/>
    <w:rsid w:val="00C85A2E"/>
    <w:rsid w:val="00C8613C"/>
    <w:rsid w:val="00C86147"/>
    <w:rsid w:val="00C86626"/>
    <w:rsid w:val="00C86E96"/>
    <w:rsid w:val="00C872C9"/>
    <w:rsid w:val="00C879A4"/>
    <w:rsid w:val="00C87ADF"/>
    <w:rsid w:val="00C9059B"/>
    <w:rsid w:val="00C9120A"/>
    <w:rsid w:val="00C91E26"/>
    <w:rsid w:val="00C92440"/>
    <w:rsid w:val="00C9281E"/>
    <w:rsid w:val="00C93520"/>
    <w:rsid w:val="00C93F57"/>
    <w:rsid w:val="00C9436F"/>
    <w:rsid w:val="00C944C7"/>
    <w:rsid w:val="00C94AE7"/>
    <w:rsid w:val="00C94FCC"/>
    <w:rsid w:val="00C962F7"/>
    <w:rsid w:val="00C96462"/>
    <w:rsid w:val="00C96EE9"/>
    <w:rsid w:val="00C97797"/>
    <w:rsid w:val="00CA04C0"/>
    <w:rsid w:val="00CA2723"/>
    <w:rsid w:val="00CA590A"/>
    <w:rsid w:val="00CA5920"/>
    <w:rsid w:val="00CA5FBE"/>
    <w:rsid w:val="00CA60FF"/>
    <w:rsid w:val="00CA651F"/>
    <w:rsid w:val="00CA6AB2"/>
    <w:rsid w:val="00CA6AEC"/>
    <w:rsid w:val="00CA7CBA"/>
    <w:rsid w:val="00CA7DA7"/>
    <w:rsid w:val="00CB1FD0"/>
    <w:rsid w:val="00CB257E"/>
    <w:rsid w:val="00CB32DF"/>
    <w:rsid w:val="00CB35E4"/>
    <w:rsid w:val="00CB3931"/>
    <w:rsid w:val="00CB3B8D"/>
    <w:rsid w:val="00CB4012"/>
    <w:rsid w:val="00CB48DD"/>
    <w:rsid w:val="00CB4919"/>
    <w:rsid w:val="00CB4EC0"/>
    <w:rsid w:val="00CB6EBE"/>
    <w:rsid w:val="00CB7FBC"/>
    <w:rsid w:val="00CC0126"/>
    <w:rsid w:val="00CC0FD4"/>
    <w:rsid w:val="00CC10AF"/>
    <w:rsid w:val="00CC12BA"/>
    <w:rsid w:val="00CC21B0"/>
    <w:rsid w:val="00CC241F"/>
    <w:rsid w:val="00CC2676"/>
    <w:rsid w:val="00CC28A1"/>
    <w:rsid w:val="00CC29E1"/>
    <w:rsid w:val="00CC2CB2"/>
    <w:rsid w:val="00CC3205"/>
    <w:rsid w:val="00CC37F7"/>
    <w:rsid w:val="00CC3D1B"/>
    <w:rsid w:val="00CC3D4D"/>
    <w:rsid w:val="00CC49F1"/>
    <w:rsid w:val="00CC4FB8"/>
    <w:rsid w:val="00CC53B8"/>
    <w:rsid w:val="00CC5994"/>
    <w:rsid w:val="00CC5AF2"/>
    <w:rsid w:val="00CC60A1"/>
    <w:rsid w:val="00CC7082"/>
    <w:rsid w:val="00CC7249"/>
    <w:rsid w:val="00CD0B61"/>
    <w:rsid w:val="00CD0C3E"/>
    <w:rsid w:val="00CD1F5D"/>
    <w:rsid w:val="00CD34BD"/>
    <w:rsid w:val="00CD5C5E"/>
    <w:rsid w:val="00CD6C8A"/>
    <w:rsid w:val="00CD74D5"/>
    <w:rsid w:val="00CE0D96"/>
    <w:rsid w:val="00CE0F96"/>
    <w:rsid w:val="00CE1489"/>
    <w:rsid w:val="00CE2A2F"/>
    <w:rsid w:val="00CE2C94"/>
    <w:rsid w:val="00CE33B7"/>
    <w:rsid w:val="00CE3548"/>
    <w:rsid w:val="00CE35D8"/>
    <w:rsid w:val="00CE4711"/>
    <w:rsid w:val="00CE4B7A"/>
    <w:rsid w:val="00CE5730"/>
    <w:rsid w:val="00CE5DEA"/>
    <w:rsid w:val="00CE6B7D"/>
    <w:rsid w:val="00CE7563"/>
    <w:rsid w:val="00CE7B6B"/>
    <w:rsid w:val="00CF0AC1"/>
    <w:rsid w:val="00CF0BD0"/>
    <w:rsid w:val="00CF0D5C"/>
    <w:rsid w:val="00CF1900"/>
    <w:rsid w:val="00CF1ABD"/>
    <w:rsid w:val="00CF1E92"/>
    <w:rsid w:val="00CF2923"/>
    <w:rsid w:val="00CF3027"/>
    <w:rsid w:val="00CF33D8"/>
    <w:rsid w:val="00CF37EF"/>
    <w:rsid w:val="00CF3941"/>
    <w:rsid w:val="00CF3AD7"/>
    <w:rsid w:val="00CF4661"/>
    <w:rsid w:val="00CF47C0"/>
    <w:rsid w:val="00CF4817"/>
    <w:rsid w:val="00CF4AAF"/>
    <w:rsid w:val="00CF4ACC"/>
    <w:rsid w:val="00CF4EA4"/>
    <w:rsid w:val="00CF55D8"/>
    <w:rsid w:val="00CF57DB"/>
    <w:rsid w:val="00CF656D"/>
    <w:rsid w:val="00CF72D8"/>
    <w:rsid w:val="00CF7916"/>
    <w:rsid w:val="00CF7B93"/>
    <w:rsid w:val="00CF7E88"/>
    <w:rsid w:val="00D00F3C"/>
    <w:rsid w:val="00D01444"/>
    <w:rsid w:val="00D01776"/>
    <w:rsid w:val="00D01A73"/>
    <w:rsid w:val="00D01D4A"/>
    <w:rsid w:val="00D01EDC"/>
    <w:rsid w:val="00D02638"/>
    <w:rsid w:val="00D027C6"/>
    <w:rsid w:val="00D028FC"/>
    <w:rsid w:val="00D02F87"/>
    <w:rsid w:val="00D03105"/>
    <w:rsid w:val="00D04D7E"/>
    <w:rsid w:val="00D05D34"/>
    <w:rsid w:val="00D05F1F"/>
    <w:rsid w:val="00D062D0"/>
    <w:rsid w:val="00D066B6"/>
    <w:rsid w:val="00D06BF7"/>
    <w:rsid w:val="00D06E96"/>
    <w:rsid w:val="00D074DD"/>
    <w:rsid w:val="00D07521"/>
    <w:rsid w:val="00D07A23"/>
    <w:rsid w:val="00D10291"/>
    <w:rsid w:val="00D109D1"/>
    <w:rsid w:val="00D10C24"/>
    <w:rsid w:val="00D1159D"/>
    <w:rsid w:val="00D11657"/>
    <w:rsid w:val="00D11BEC"/>
    <w:rsid w:val="00D12179"/>
    <w:rsid w:val="00D12506"/>
    <w:rsid w:val="00D126A7"/>
    <w:rsid w:val="00D1274A"/>
    <w:rsid w:val="00D12E07"/>
    <w:rsid w:val="00D12FA6"/>
    <w:rsid w:val="00D13439"/>
    <w:rsid w:val="00D13593"/>
    <w:rsid w:val="00D14F01"/>
    <w:rsid w:val="00D15731"/>
    <w:rsid w:val="00D15802"/>
    <w:rsid w:val="00D15BE4"/>
    <w:rsid w:val="00D163DA"/>
    <w:rsid w:val="00D16889"/>
    <w:rsid w:val="00D179D4"/>
    <w:rsid w:val="00D17B18"/>
    <w:rsid w:val="00D17CD6"/>
    <w:rsid w:val="00D20258"/>
    <w:rsid w:val="00D20A59"/>
    <w:rsid w:val="00D21FD5"/>
    <w:rsid w:val="00D22A4C"/>
    <w:rsid w:val="00D2336B"/>
    <w:rsid w:val="00D2417D"/>
    <w:rsid w:val="00D24E4E"/>
    <w:rsid w:val="00D2570C"/>
    <w:rsid w:val="00D267B5"/>
    <w:rsid w:val="00D26807"/>
    <w:rsid w:val="00D26E63"/>
    <w:rsid w:val="00D27A30"/>
    <w:rsid w:val="00D300E6"/>
    <w:rsid w:val="00D31C99"/>
    <w:rsid w:val="00D32799"/>
    <w:rsid w:val="00D33826"/>
    <w:rsid w:val="00D33906"/>
    <w:rsid w:val="00D342B0"/>
    <w:rsid w:val="00D3499D"/>
    <w:rsid w:val="00D3691E"/>
    <w:rsid w:val="00D36CDF"/>
    <w:rsid w:val="00D36EF4"/>
    <w:rsid w:val="00D37614"/>
    <w:rsid w:val="00D37BDF"/>
    <w:rsid w:val="00D37F96"/>
    <w:rsid w:val="00D400D5"/>
    <w:rsid w:val="00D4033B"/>
    <w:rsid w:val="00D40370"/>
    <w:rsid w:val="00D411D8"/>
    <w:rsid w:val="00D412AB"/>
    <w:rsid w:val="00D41BAA"/>
    <w:rsid w:val="00D41BC0"/>
    <w:rsid w:val="00D41E81"/>
    <w:rsid w:val="00D4237C"/>
    <w:rsid w:val="00D42870"/>
    <w:rsid w:val="00D432BB"/>
    <w:rsid w:val="00D43837"/>
    <w:rsid w:val="00D44089"/>
    <w:rsid w:val="00D44E73"/>
    <w:rsid w:val="00D45438"/>
    <w:rsid w:val="00D45C73"/>
    <w:rsid w:val="00D466D9"/>
    <w:rsid w:val="00D47D28"/>
    <w:rsid w:val="00D50AED"/>
    <w:rsid w:val="00D51138"/>
    <w:rsid w:val="00D52003"/>
    <w:rsid w:val="00D52266"/>
    <w:rsid w:val="00D5232D"/>
    <w:rsid w:val="00D52620"/>
    <w:rsid w:val="00D527D7"/>
    <w:rsid w:val="00D53288"/>
    <w:rsid w:val="00D535D8"/>
    <w:rsid w:val="00D53711"/>
    <w:rsid w:val="00D54077"/>
    <w:rsid w:val="00D551E7"/>
    <w:rsid w:val="00D5629A"/>
    <w:rsid w:val="00D5646A"/>
    <w:rsid w:val="00D57D09"/>
    <w:rsid w:val="00D6068D"/>
    <w:rsid w:val="00D60D2A"/>
    <w:rsid w:val="00D6156D"/>
    <w:rsid w:val="00D61C7D"/>
    <w:rsid w:val="00D61DEE"/>
    <w:rsid w:val="00D61FF5"/>
    <w:rsid w:val="00D62578"/>
    <w:rsid w:val="00D6332C"/>
    <w:rsid w:val="00D6374A"/>
    <w:rsid w:val="00D6377D"/>
    <w:rsid w:val="00D6380B"/>
    <w:rsid w:val="00D63BA3"/>
    <w:rsid w:val="00D64315"/>
    <w:rsid w:val="00D64C40"/>
    <w:rsid w:val="00D64DA8"/>
    <w:rsid w:val="00D653DF"/>
    <w:rsid w:val="00D657E4"/>
    <w:rsid w:val="00D66364"/>
    <w:rsid w:val="00D66BC1"/>
    <w:rsid w:val="00D67008"/>
    <w:rsid w:val="00D67226"/>
    <w:rsid w:val="00D67970"/>
    <w:rsid w:val="00D67F2E"/>
    <w:rsid w:val="00D70B2F"/>
    <w:rsid w:val="00D70BB7"/>
    <w:rsid w:val="00D71305"/>
    <w:rsid w:val="00D71D88"/>
    <w:rsid w:val="00D72096"/>
    <w:rsid w:val="00D720A7"/>
    <w:rsid w:val="00D731DB"/>
    <w:rsid w:val="00D73FC1"/>
    <w:rsid w:val="00D7423C"/>
    <w:rsid w:val="00D74E05"/>
    <w:rsid w:val="00D75FE7"/>
    <w:rsid w:val="00D76C3E"/>
    <w:rsid w:val="00D76EE9"/>
    <w:rsid w:val="00D7771A"/>
    <w:rsid w:val="00D77BCB"/>
    <w:rsid w:val="00D77CEA"/>
    <w:rsid w:val="00D77E92"/>
    <w:rsid w:val="00D80364"/>
    <w:rsid w:val="00D803D5"/>
    <w:rsid w:val="00D8129D"/>
    <w:rsid w:val="00D812E1"/>
    <w:rsid w:val="00D813E0"/>
    <w:rsid w:val="00D82754"/>
    <w:rsid w:val="00D82936"/>
    <w:rsid w:val="00D83A23"/>
    <w:rsid w:val="00D85415"/>
    <w:rsid w:val="00D861C9"/>
    <w:rsid w:val="00D878D3"/>
    <w:rsid w:val="00D879B5"/>
    <w:rsid w:val="00D87D43"/>
    <w:rsid w:val="00D91496"/>
    <w:rsid w:val="00D919DF"/>
    <w:rsid w:val="00D91C0E"/>
    <w:rsid w:val="00D91D58"/>
    <w:rsid w:val="00D91F0B"/>
    <w:rsid w:val="00D91FC3"/>
    <w:rsid w:val="00D92173"/>
    <w:rsid w:val="00D922F4"/>
    <w:rsid w:val="00D92710"/>
    <w:rsid w:val="00D93EC1"/>
    <w:rsid w:val="00D942BF"/>
    <w:rsid w:val="00D94469"/>
    <w:rsid w:val="00D94D36"/>
    <w:rsid w:val="00D95178"/>
    <w:rsid w:val="00D95332"/>
    <w:rsid w:val="00D95BE5"/>
    <w:rsid w:val="00D963E9"/>
    <w:rsid w:val="00D97225"/>
    <w:rsid w:val="00DA0250"/>
    <w:rsid w:val="00DA0F50"/>
    <w:rsid w:val="00DA0FA0"/>
    <w:rsid w:val="00DA104E"/>
    <w:rsid w:val="00DA10B6"/>
    <w:rsid w:val="00DA1795"/>
    <w:rsid w:val="00DA197C"/>
    <w:rsid w:val="00DA1BAC"/>
    <w:rsid w:val="00DA36CA"/>
    <w:rsid w:val="00DA38ED"/>
    <w:rsid w:val="00DA45E6"/>
    <w:rsid w:val="00DA4CF8"/>
    <w:rsid w:val="00DA4DA0"/>
    <w:rsid w:val="00DA4DAF"/>
    <w:rsid w:val="00DA5248"/>
    <w:rsid w:val="00DA56C7"/>
    <w:rsid w:val="00DA6D0E"/>
    <w:rsid w:val="00DA71F2"/>
    <w:rsid w:val="00DA76E5"/>
    <w:rsid w:val="00DA7A40"/>
    <w:rsid w:val="00DA7BC1"/>
    <w:rsid w:val="00DB1CB7"/>
    <w:rsid w:val="00DB2CD9"/>
    <w:rsid w:val="00DB3804"/>
    <w:rsid w:val="00DB38D4"/>
    <w:rsid w:val="00DB39B8"/>
    <w:rsid w:val="00DB4DDC"/>
    <w:rsid w:val="00DB509F"/>
    <w:rsid w:val="00DB5D45"/>
    <w:rsid w:val="00DB63DE"/>
    <w:rsid w:val="00DB67AD"/>
    <w:rsid w:val="00DB67E1"/>
    <w:rsid w:val="00DB7F14"/>
    <w:rsid w:val="00DC07CD"/>
    <w:rsid w:val="00DC0CB1"/>
    <w:rsid w:val="00DC0DC7"/>
    <w:rsid w:val="00DC10A7"/>
    <w:rsid w:val="00DC1A3A"/>
    <w:rsid w:val="00DC2CC5"/>
    <w:rsid w:val="00DC36C8"/>
    <w:rsid w:val="00DC5F6D"/>
    <w:rsid w:val="00DC67AF"/>
    <w:rsid w:val="00DC69E6"/>
    <w:rsid w:val="00DC7C11"/>
    <w:rsid w:val="00DD0735"/>
    <w:rsid w:val="00DD176C"/>
    <w:rsid w:val="00DD1BAA"/>
    <w:rsid w:val="00DD1C95"/>
    <w:rsid w:val="00DD4949"/>
    <w:rsid w:val="00DD5B4F"/>
    <w:rsid w:val="00DD70F0"/>
    <w:rsid w:val="00DD7CA7"/>
    <w:rsid w:val="00DE0140"/>
    <w:rsid w:val="00DE08E6"/>
    <w:rsid w:val="00DE111A"/>
    <w:rsid w:val="00DE1E93"/>
    <w:rsid w:val="00DE3C8E"/>
    <w:rsid w:val="00DE4524"/>
    <w:rsid w:val="00DE4EDD"/>
    <w:rsid w:val="00DE6B46"/>
    <w:rsid w:val="00DF0BC0"/>
    <w:rsid w:val="00DF136B"/>
    <w:rsid w:val="00DF16F0"/>
    <w:rsid w:val="00DF1B9B"/>
    <w:rsid w:val="00DF33B7"/>
    <w:rsid w:val="00DF3EAE"/>
    <w:rsid w:val="00DF43E2"/>
    <w:rsid w:val="00DF4FE5"/>
    <w:rsid w:val="00DF57D2"/>
    <w:rsid w:val="00DF5F95"/>
    <w:rsid w:val="00DF6006"/>
    <w:rsid w:val="00DF6CBA"/>
    <w:rsid w:val="00DF72AD"/>
    <w:rsid w:val="00DF7AA6"/>
    <w:rsid w:val="00DF7B74"/>
    <w:rsid w:val="00E00082"/>
    <w:rsid w:val="00E016EA"/>
    <w:rsid w:val="00E024DC"/>
    <w:rsid w:val="00E02F60"/>
    <w:rsid w:val="00E03780"/>
    <w:rsid w:val="00E03D99"/>
    <w:rsid w:val="00E048C4"/>
    <w:rsid w:val="00E04B41"/>
    <w:rsid w:val="00E05439"/>
    <w:rsid w:val="00E061A2"/>
    <w:rsid w:val="00E07681"/>
    <w:rsid w:val="00E0796A"/>
    <w:rsid w:val="00E079CB"/>
    <w:rsid w:val="00E07C22"/>
    <w:rsid w:val="00E07E21"/>
    <w:rsid w:val="00E10384"/>
    <w:rsid w:val="00E10D6F"/>
    <w:rsid w:val="00E11225"/>
    <w:rsid w:val="00E1126C"/>
    <w:rsid w:val="00E11BD0"/>
    <w:rsid w:val="00E122E4"/>
    <w:rsid w:val="00E13936"/>
    <w:rsid w:val="00E13C41"/>
    <w:rsid w:val="00E13D49"/>
    <w:rsid w:val="00E14CFB"/>
    <w:rsid w:val="00E14D2D"/>
    <w:rsid w:val="00E16AA8"/>
    <w:rsid w:val="00E16F94"/>
    <w:rsid w:val="00E17B33"/>
    <w:rsid w:val="00E17D91"/>
    <w:rsid w:val="00E209FB"/>
    <w:rsid w:val="00E20D5C"/>
    <w:rsid w:val="00E20DFF"/>
    <w:rsid w:val="00E23B21"/>
    <w:rsid w:val="00E24556"/>
    <w:rsid w:val="00E24EF1"/>
    <w:rsid w:val="00E26226"/>
    <w:rsid w:val="00E26B47"/>
    <w:rsid w:val="00E26D5C"/>
    <w:rsid w:val="00E27031"/>
    <w:rsid w:val="00E31B70"/>
    <w:rsid w:val="00E330CA"/>
    <w:rsid w:val="00E3383D"/>
    <w:rsid w:val="00E342A0"/>
    <w:rsid w:val="00E34526"/>
    <w:rsid w:val="00E351FF"/>
    <w:rsid w:val="00E35D4C"/>
    <w:rsid w:val="00E362A8"/>
    <w:rsid w:val="00E37411"/>
    <w:rsid w:val="00E40C47"/>
    <w:rsid w:val="00E41E88"/>
    <w:rsid w:val="00E42FFE"/>
    <w:rsid w:val="00E431AF"/>
    <w:rsid w:val="00E43EA5"/>
    <w:rsid w:val="00E4477A"/>
    <w:rsid w:val="00E44899"/>
    <w:rsid w:val="00E458D8"/>
    <w:rsid w:val="00E45E0A"/>
    <w:rsid w:val="00E46787"/>
    <w:rsid w:val="00E468AA"/>
    <w:rsid w:val="00E46BDA"/>
    <w:rsid w:val="00E46C2C"/>
    <w:rsid w:val="00E47863"/>
    <w:rsid w:val="00E5001F"/>
    <w:rsid w:val="00E500DE"/>
    <w:rsid w:val="00E5076F"/>
    <w:rsid w:val="00E51221"/>
    <w:rsid w:val="00E51B88"/>
    <w:rsid w:val="00E535A2"/>
    <w:rsid w:val="00E53A59"/>
    <w:rsid w:val="00E53B75"/>
    <w:rsid w:val="00E54FFB"/>
    <w:rsid w:val="00E555C5"/>
    <w:rsid w:val="00E55CAB"/>
    <w:rsid w:val="00E566E4"/>
    <w:rsid w:val="00E56E5B"/>
    <w:rsid w:val="00E571D2"/>
    <w:rsid w:val="00E573EE"/>
    <w:rsid w:val="00E57672"/>
    <w:rsid w:val="00E57C14"/>
    <w:rsid w:val="00E600B2"/>
    <w:rsid w:val="00E6035A"/>
    <w:rsid w:val="00E6046B"/>
    <w:rsid w:val="00E604A0"/>
    <w:rsid w:val="00E60B9F"/>
    <w:rsid w:val="00E61003"/>
    <w:rsid w:val="00E61D12"/>
    <w:rsid w:val="00E6231A"/>
    <w:rsid w:val="00E62803"/>
    <w:rsid w:val="00E629A8"/>
    <w:rsid w:val="00E63027"/>
    <w:rsid w:val="00E63F7E"/>
    <w:rsid w:val="00E64064"/>
    <w:rsid w:val="00E6457D"/>
    <w:rsid w:val="00E651BD"/>
    <w:rsid w:val="00E659F4"/>
    <w:rsid w:val="00E66684"/>
    <w:rsid w:val="00E67BB1"/>
    <w:rsid w:val="00E70001"/>
    <w:rsid w:val="00E712AE"/>
    <w:rsid w:val="00E714A8"/>
    <w:rsid w:val="00E71987"/>
    <w:rsid w:val="00E72E2E"/>
    <w:rsid w:val="00E72E4E"/>
    <w:rsid w:val="00E7315F"/>
    <w:rsid w:val="00E73BAF"/>
    <w:rsid w:val="00E74AAB"/>
    <w:rsid w:val="00E75655"/>
    <w:rsid w:val="00E75EA5"/>
    <w:rsid w:val="00E76A53"/>
    <w:rsid w:val="00E770FB"/>
    <w:rsid w:val="00E774E2"/>
    <w:rsid w:val="00E8007E"/>
    <w:rsid w:val="00E806DF"/>
    <w:rsid w:val="00E80A1F"/>
    <w:rsid w:val="00E80EDB"/>
    <w:rsid w:val="00E82CAF"/>
    <w:rsid w:val="00E83521"/>
    <w:rsid w:val="00E839C1"/>
    <w:rsid w:val="00E840C7"/>
    <w:rsid w:val="00E858B5"/>
    <w:rsid w:val="00E85EB5"/>
    <w:rsid w:val="00E86B3A"/>
    <w:rsid w:val="00E8712E"/>
    <w:rsid w:val="00E8773D"/>
    <w:rsid w:val="00E87CC7"/>
    <w:rsid w:val="00E9267F"/>
    <w:rsid w:val="00E92C58"/>
    <w:rsid w:val="00E92FED"/>
    <w:rsid w:val="00E93753"/>
    <w:rsid w:val="00E940A9"/>
    <w:rsid w:val="00E940D9"/>
    <w:rsid w:val="00E94E30"/>
    <w:rsid w:val="00E95282"/>
    <w:rsid w:val="00E95537"/>
    <w:rsid w:val="00E9580F"/>
    <w:rsid w:val="00E95BB9"/>
    <w:rsid w:val="00E9697C"/>
    <w:rsid w:val="00E97458"/>
    <w:rsid w:val="00E978EF"/>
    <w:rsid w:val="00EA018C"/>
    <w:rsid w:val="00EA054F"/>
    <w:rsid w:val="00EA164E"/>
    <w:rsid w:val="00EA18F0"/>
    <w:rsid w:val="00EA1D80"/>
    <w:rsid w:val="00EA1F99"/>
    <w:rsid w:val="00EA299B"/>
    <w:rsid w:val="00EA3E6D"/>
    <w:rsid w:val="00EA4E28"/>
    <w:rsid w:val="00EA4FF5"/>
    <w:rsid w:val="00EA548D"/>
    <w:rsid w:val="00EA5A98"/>
    <w:rsid w:val="00EA65DE"/>
    <w:rsid w:val="00EA6617"/>
    <w:rsid w:val="00EA673C"/>
    <w:rsid w:val="00EA6F51"/>
    <w:rsid w:val="00EA790E"/>
    <w:rsid w:val="00EA7B37"/>
    <w:rsid w:val="00EB0548"/>
    <w:rsid w:val="00EB0551"/>
    <w:rsid w:val="00EB061A"/>
    <w:rsid w:val="00EB11A6"/>
    <w:rsid w:val="00EB140D"/>
    <w:rsid w:val="00EB14CB"/>
    <w:rsid w:val="00EB1AC4"/>
    <w:rsid w:val="00EB1C5A"/>
    <w:rsid w:val="00EB2EB0"/>
    <w:rsid w:val="00EB401B"/>
    <w:rsid w:val="00EB4397"/>
    <w:rsid w:val="00EB4CC9"/>
    <w:rsid w:val="00EB5450"/>
    <w:rsid w:val="00EB5BCE"/>
    <w:rsid w:val="00EB5E12"/>
    <w:rsid w:val="00EB6448"/>
    <w:rsid w:val="00EC140F"/>
    <w:rsid w:val="00EC17AB"/>
    <w:rsid w:val="00EC2270"/>
    <w:rsid w:val="00EC2AB6"/>
    <w:rsid w:val="00EC3170"/>
    <w:rsid w:val="00EC3682"/>
    <w:rsid w:val="00EC4603"/>
    <w:rsid w:val="00EC49E7"/>
    <w:rsid w:val="00EC5D17"/>
    <w:rsid w:val="00EC60F1"/>
    <w:rsid w:val="00EC63BE"/>
    <w:rsid w:val="00EC6994"/>
    <w:rsid w:val="00EC6E24"/>
    <w:rsid w:val="00EC6F9A"/>
    <w:rsid w:val="00EC78F1"/>
    <w:rsid w:val="00ED027C"/>
    <w:rsid w:val="00ED02F2"/>
    <w:rsid w:val="00ED04A1"/>
    <w:rsid w:val="00ED11B3"/>
    <w:rsid w:val="00ED16DE"/>
    <w:rsid w:val="00ED2561"/>
    <w:rsid w:val="00ED335F"/>
    <w:rsid w:val="00ED37A9"/>
    <w:rsid w:val="00ED4380"/>
    <w:rsid w:val="00ED492C"/>
    <w:rsid w:val="00ED5BDA"/>
    <w:rsid w:val="00ED653D"/>
    <w:rsid w:val="00ED7241"/>
    <w:rsid w:val="00ED790F"/>
    <w:rsid w:val="00EE0C3D"/>
    <w:rsid w:val="00EE11AD"/>
    <w:rsid w:val="00EE1674"/>
    <w:rsid w:val="00EE272A"/>
    <w:rsid w:val="00EE4058"/>
    <w:rsid w:val="00EE40D2"/>
    <w:rsid w:val="00EE484F"/>
    <w:rsid w:val="00EE5FC6"/>
    <w:rsid w:val="00EE6316"/>
    <w:rsid w:val="00EE7AC5"/>
    <w:rsid w:val="00EE7C82"/>
    <w:rsid w:val="00EE7E82"/>
    <w:rsid w:val="00EF0248"/>
    <w:rsid w:val="00EF09E7"/>
    <w:rsid w:val="00EF0BF2"/>
    <w:rsid w:val="00EF12DF"/>
    <w:rsid w:val="00EF17EB"/>
    <w:rsid w:val="00EF1A3D"/>
    <w:rsid w:val="00EF3000"/>
    <w:rsid w:val="00EF3936"/>
    <w:rsid w:val="00EF3B3F"/>
    <w:rsid w:val="00EF41AD"/>
    <w:rsid w:val="00EF45CD"/>
    <w:rsid w:val="00EF4A4C"/>
    <w:rsid w:val="00EF5950"/>
    <w:rsid w:val="00EF5A15"/>
    <w:rsid w:val="00EF6140"/>
    <w:rsid w:val="00EF6EBD"/>
    <w:rsid w:val="00EF6F30"/>
    <w:rsid w:val="00EF70D8"/>
    <w:rsid w:val="00EF7109"/>
    <w:rsid w:val="00EF71BA"/>
    <w:rsid w:val="00EF7336"/>
    <w:rsid w:val="00EF736E"/>
    <w:rsid w:val="00EF7975"/>
    <w:rsid w:val="00EF7C0F"/>
    <w:rsid w:val="00F02C47"/>
    <w:rsid w:val="00F03FB1"/>
    <w:rsid w:val="00F052B0"/>
    <w:rsid w:val="00F06DE1"/>
    <w:rsid w:val="00F06F0E"/>
    <w:rsid w:val="00F06FB0"/>
    <w:rsid w:val="00F07CDE"/>
    <w:rsid w:val="00F07D54"/>
    <w:rsid w:val="00F101C9"/>
    <w:rsid w:val="00F108BB"/>
    <w:rsid w:val="00F118FB"/>
    <w:rsid w:val="00F11D3D"/>
    <w:rsid w:val="00F11F20"/>
    <w:rsid w:val="00F121C9"/>
    <w:rsid w:val="00F12529"/>
    <w:rsid w:val="00F13A2F"/>
    <w:rsid w:val="00F13A49"/>
    <w:rsid w:val="00F13A56"/>
    <w:rsid w:val="00F13DC7"/>
    <w:rsid w:val="00F141B2"/>
    <w:rsid w:val="00F1420E"/>
    <w:rsid w:val="00F14769"/>
    <w:rsid w:val="00F15161"/>
    <w:rsid w:val="00F15B3C"/>
    <w:rsid w:val="00F15C67"/>
    <w:rsid w:val="00F1623E"/>
    <w:rsid w:val="00F16C04"/>
    <w:rsid w:val="00F16C23"/>
    <w:rsid w:val="00F16FBD"/>
    <w:rsid w:val="00F17075"/>
    <w:rsid w:val="00F17248"/>
    <w:rsid w:val="00F175E0"/>
    <w:rsid w:val="00F17F27"/>
    <w:rsid w:val="00F2007A"/>
    <w:rsid w:val="00F20139"/>
    <w:rsid w:val="00F204A0"/>
    <w:rsid w:val="00F20C6C"/>
    <w:rsid w:val="00F210CB"/>
    <w:rsid w:val="00F21F4F"/>
    <w:rsid w:val="00F2237E"/>
    <w:rsid w:val="00F2277F"/>
    <w:rsid w:val="00F229BF"/>
    <w:rsid w:val="00F23C34"/>
    <w:rsid w:val="00F23D82"/>
    <w:rsid w:val="00F24F7D"/>
    <w:rsid w:val="00F25E3F"/>
    <w:rsid w:val="00F25FA9"/>
    <w:rsid w:val="00F26CAD"/>
    <w:rsid w:val="00F27299"/>
    <w:rsid w:val="00F2790E"/>
    <w:rsid w:val="00F27AEE"/>
    <w:rsid w:val="00F27EC5"/>
    <w:rsid w:val="00F30D15"/>
    <w:rsid w:val="00F30E43"/>
    <w:rsid w:val="00F32799"/>
    <w:rsid w:val="00F32DEF"/>
    <w:rsid w:val="00F33331"/>
    <w:rsid w:val="00F3365D"/>
    <w:rsid w:val="00F33820"/>
    <w:rsid w:val="00F33D56"/>
    <w:rsid w:val="00F35224"/>
    <w:rsid w:val="00F3581B"/>
    <w:rsid w:val="00F35903"/>
    <w:rsid w:val="00F35BC2"/>
    <w:rsid w:val="00F3669C"/>
    <w:rsid w:val="00F379F2"/>
    <w:rsid w:val="00F40457"/>
    <w:rsid w:val="00F4057D"/>
    <w:rsid w:val="00F40AC4"/>
    <w:rsid w:val="00F40D82"/>
    <w:rsid w:val="00F4117E"/>
    <w:rsid w:val="00F411A7"/>
    <w:rsid w:val="00F42336"/>
    <w:rsid w:val="00F44132"/>
    <w:rsid w:val="00F44648"/>
    <w:rsid w:val="00F4468A"/>
    <w:rsid w:val="00F447D8"/>
    <w:rsid w:val="00F44B1B"/>
    <w:rsid w:val="00F44E58"/>
    <w:rsid w:val="00F466E7"/>
    <w:rsid w:val="00F4700A"/>
    <w:rsid w:val="00F4790D"/>
    <w:rsid w:val="00F47F60"/>
    <w:rsid w:val="00F500F7"/>
    <w:rsid w:val="00F50E88"/>
    <w:rsid w:val="00F518F4"/>
    <w:rsid w:val="00F51B74"/>
    <w:rsid w:val="00F52F9A"/>
    <w:rsid w:val="00F5357A"/>
    <w:rsid w:val="00F537C0"/>
    <w:rsid w:val="00F54E0D"/>
    <w:rsid w:val="00F557A4"/>
    <w:rsid w:val="00F55E3D"/>
    <w:rsid w:val="00F57310"/>
    <w:rsid w:val="00F57B7C"/>
    <w:rsid w:val="00F61E59"/>
    <w:rsid w:val="00F62367"/>
    <w:rsid w:val="00F62810"/>
    <w:rsid w:val="00F6307C"/>
    <w:rsid w:val="00F632E6"/>
    <w:rsid w:val="00F63FDB"/>
    <w:rsid w:val="00F65229"/>
    <w:rsid w:val="00F65BEB"/>
    <w:rsid w:val="00F65D78"/>
    <w:rsid w:val="00F667D5"/>
    <w:rsid w:val="00F66B6B"/>
    <w:rsid w:val="00F6701D"/>
    <w:rsid w:val="00F679FC"/>
    <w:rsid w:val="00F701A0"/>
    <w:rsid w:val="00F70514"/>
    <w:rsid w:val="00F70965"/>
    <w:rsid w:val="00F719F1"/>
    <w:rsid w:val="00F72AF5"/>
    <w:rsid w:val="00F72B42"/>
    <w:rsid w:val="00F732A3"/>
    <w:rsid w:val="00F74329"/>
    <w:rsid w:val="00F7573F"/>
    <w:rsid w:val="00F757DE"/>
    <w:rsid w:val="00F76A5B"/>
    <w:rsid w:val="00F76B1F"/>
    <w:rsid w:val="00F77820"/>
    <w:rsid w:val="00F80456"/>
    <w:rsid w:val="00F808E4"/>
    <w:rsid w:val="00F80CCF"/>
    <w:rsid w:val="00F810A1"/>
    <w:rsid w:val="00F819A7"/>
    <w:rsid w:val="00F821EB"/>
    <w:rsid w:val="00F8250E"/>
    <w:rsid w:val="00F8294A"/>
    <w:rsid w:val="00F84172"/>
    <w:rsid w:val="00F843F5"/>
    <w:rsid w:val="00F84DF9"/>
    <w:rsid w:val="00F85179"/>
    <w:rsid w:val="00F85762"/>
    <w:rsid w:val="00F86F83"/>
    <w:rsid w:val="00F871C1"/>
    <w:rsid w:val="00F87367"/>
    <w:rsid w:val="00F91773"/>
    <w:rsid w:val="00F9235B"/>
    <w:rsid w:val="00F93660"/>
    <w:rsid w:val="00F93672"/>
    <w:rsid w:val="00F9416C"/>
    <w:rsid w:val="00F9449C"/>
    <w:rsid w:val="00F94AD5"/>
    <w:rsid w:val="00F94B7A"/>
    <w:rsid w:val="00F95410"/>
    <w:rsid w:val="00F96481"/>
    <w:rsid w:val="00F966BB"/>
    <w:rsid w:val="00F96F99"/>
    <w:rsid w:val="00F974E9"/>
    <w:rsid w:val="00FA0060"/>
    <w:rsid w:val="00FA0DCB"/>
    <w:rsid w:val="00FA0E70"/>
    <w:rsid w:val="00FA1EAA"/>
    <w:rsid w:val="00FA2E73"/>
    <w:rsid w:val="00FA46B4"/>
    <w:rsid w:val="00FA482B"/>
    <w:rsid w:val="00FA51EF"/>
    <w:rsid w:val="00FA5748"/>
    <w:rsid w:val="00FA58F4"/>
    <w:rsid w:val="00FA6C02"/>
    <w:rsid w:val="00FA71DA"/>
    <w:rsid w:val="00FA722D"/>
    <w:rsid w:val="00FA7BDA"/>
    <w:rsid w:val="00FA7F60"/>
    <w:rsid w:val="00FB080D"/>
    <w:rsid w:val="00FB1474"/>
    <w:rsid w:val="00FB1C35"/>
    <w:rsid w:val="00FB2C97"/>
    <w:rsid w:val="00FB372D"/>
    <w:rsid w:val="00FB3CEC"/>
    <w:rsid w:val="00FB3E30"/>
    <w:rsid w:val="00FB41EA"/>
    <w:rsid w:val="00FB4E39"/>
    <w:rsid w:val="00FB6244"/>
    <w:rsid w:val="00FB7236"/>
    <w:rsid w:val="00FC056A"/>
    <w:rsid w:val="00FC0958"/>
    <w:rsid w:val="00FC1B26"/>
    <w:rsid w:val="00FC2647"/>
    <w:rsid w:val="00FC2CDB"/>
    <w:rsid w:val="00FC2DB5"/>
    <w:rsid w:val="00FC4DCF"/>
    <w:rsid w:val="00FC5E64"/>
    <w:rsid w:val="00FC5EB1"/>
    <w:rsid w:val="00FC779F"/>
    <w:rsid w:val="00FC7ACD"/>
    <w:rsid w:val="00FD04C3"/>
    <w:rsid w:val="00FD0519"/>
    <w:rsid w:val="00FD06DB"/>
    <w:rsid w:val="00FD08E9"/>
    <w:rsid w:val="00FD0FD0"/>
    <w:rsid w:val="00FD108D"/>
    <w:rsid w:val="00FD1301"/>
    <w:rsid w:val="00FD16C9"/>
    <w:rsid w:val="00FD3510"/>
    <w:rsid w:val="00FD3800"/>
    <w:rsid w:val="00FD40BA"/>
    <w:rsid w:val="00FD41C2"/>
    <w:rsid w:val="00FD493E"/>
    <w:rsid w:val="00FD4DE8"/>
    <w:rsid w:val="00FD5320"/>
    <w:rsid w:val="00FD5F84"/>
    <w:rsid w:val="00FD6762"/>
    <w:rsid w:val="00FD6E00"/>
    <w:rsid w:val="00FD6F3C"/>
    <w:rsid w:val="00FD72DB"/>
    <w:rsid w:val="00FE00E1"/>
    <w:rsid w:val="00FE020E"/>
    <w:rsid w:val="00FE164F"/>
    <w:rsid w:val="00FE2660"/>
    <w:rsid w:val="00FE285B"/>
    <w:rsid w:val="00FE28D1"/>
    <w:rsid w:val="00FE3129"/>
    <w:rsid w:val="00FE336C"/>
    <w:rsid w:val="00FE451E"/>
    <w:rsid w:val="00FE4707"/>
    <w:rsid w:val="00FE4B1F"/>
    <w:rsid w:val="00FE4BAA"/>
    <w:rsid w:val="00FE4CA2"/>
    <w:rsid w:val="00FE5128"/>
    <w:rsid w:val="00FE54FA"/>
    <w:rsid w:val="00FE5606"/>
    <w:rsid w:val="00FE57D4"/>
    <w:rsid w:val="00FE64CE"/>
    <w:rsid w:val="00FE71C1"/>
    <w:rsid w:val="00FE72B4"/>
    <w:rsid w:val="00FE7C2E"/>
    <w:rsid w:val="00FF0386"/>
    <w:rsid w:val="00FF053F"/>
    <w:rsid w:val="00FF3017"/>
    <w:rsid w:val="00FF3776"/>
    <w:rsid w:val="00FF3FCE"/>
    <w:rsid w:val="00FF47CF"/>
    <w:rsid w:val="00FF48D4"/>
    <w:rsid w:val="00FF52F7"/>
    <w:rsid w:val="00FF540D"/>
    <w:rsid w:val="00FF574D"/>
    <w:rsid w:val="00FF690B"/>
    <w:rsid w:val="00FF6B30"/>
    <w:rsid w:val="00FF72AE"/>
    <w:rsid w:val="00FF77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fillcolor="white">
      <v:fill color="white"/>
      <o:colormru v:ext="edit" colors="#06c,#4dc0e9,#6f3,#fc0,#ff6,#0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00F"/>
    <w:rPr>
      <w:sz w:val="24"/>
    </w:rPr>
  </w:style>
  <w:style w:type="paragraph" w:styleId="Heading1">
    <w:name w:val="heading 1"/>
    <w:basedOn w:val="Normal"/>
    <w:next w:val="Normal"/>
    <w:link w:val="Heading1Char"/>
    <w:uiPriority w:val="9"/>
    <w:qFormat/>
    <w:rsid w:val="005F687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5F687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5F687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87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5F687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5F687D"/>
    <w:rPr>
      <w:rFonts w:ascii="Cambria" w:eastAsia="Times New Roman" w:hAnsi="Cambria" w:cs="Times New Roman"/>
      <w:b/>
      <w:bCs/>
      <w:sz w:val="26"/>
      <w:szCs w:val="26"/>
    </w:rPr>
  </w:style>
  <w:style w:type="table" w:styleId="TableGrid">
    <w:name w:val="Table Grid"/>
    <w:basedOn w:val="TableNormal"/>
    <w:qFormat/>
    <w:rsid w:val="007A38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qFormat/>
    <w:rsid w:val="001A6553"/>
    <w:pPr>
      <w:tabs>
        <w:tab w:val="center" w:pos="4320"/>
        <w:tab w:val="right" w:pos="8640"/>
      </w:tabs>
    </w:pPr>
  </w:style>
  <w:style w:type="character" w:customStyle="1" w:styleId="FooterChar">
    <w:name w:val="Footer Char"/>
    <w:link w:val="Footer"/>
    <w:uiPriority w:val="99"/>
    <w:qFormat/>
    <w:rsid w:val="001B7794"/>
    <w:rPr>
      <w:sz w:val="24"/>
    </w:rPr>
  </w:style>
  <w:style w:type="character" w:styleId="PageNumber">
    <w:name w:val="page number"/>
    <w:basedOn w:val="DefaultParagraphFont"/>
    <w:rsid w:val="001A6553"/>
  </w:style>
  <w:style w:type="paragraph" w:styleId="Header">
    <w:name w:val="header"/>
    <w:basedOn w:val="Normal"/>
    <w:link w:val="HeaderChar"/>
    <w:uiPriority w:val="99"/>
    <w:qFormat/>
    <w:rsid w:val="001A6553"/>
    <w:pPr>
      <w:tabs>
        <w:tab w:val="center" w:pos="4320"/>
        <w:tab w:val="right" w:pos="8640"/>
      </w:tabs>
    </w:pPr>
  </w:style>
  <w:style w:type="character" w:customStyle="1" w:styleId="HeaderChar">
    <w:name w:val="Header Char"/>
    <w:link w:val="Header"/>
    <w:uiPriority w:val="99"/>
    <w:qFormat/>
    <w:rsid w:val="001B7794"/>
    <w:rPr>
      <w:sz w:val="24"/>
    </w:rPr>
  </w:style>
  <w:style w:type="paragraph" w:customStyle="1" w:styleId="Bab1">
    <w:name w:val="Bab1"/>
    <w:basedOn w:val="Normal"/>
    <w:uiPriority w:val="99"/>
    <w:rsid w:val="00C46FBA"/>
    <w:pPr>
      <w:spacing w:line="360" w:lineRule="auto"/>
      <w:jc w:val="both"/>
    </w:pPr>
    <w:rPr>
      <w:rFonts w:ascii="Book Antiqua" w:hAnsi="Book Antiqua"/>
      <w:b/>
      <w:bCs/>
      <w:noProof/>
      <w:sz w:val="36"/>
      <w:szCs w:val="36"/>
      <w:lang w:val="id-ID"/>
    </w:rPr>
  </w:style>
  <w:style w:type="paragraph" w:customStyle="1" w:styleId="NomerOutline">
    <w:name w:val="NomerOutline"/>
    <w:basedOn w:val="Normal"/>
    <w:autoRedefine/>
    <w:rsid w:val="00F808E4"/>
    <w:pPr>
      <w:spacing w:line="480" w:lineRule="auto"/>
    </w:pPr>
    <w:rPr>
      <w:rFonts w:ascii="Bernard MT Condensed" w:hAnsi="Bernard MT Condensed" w:cs="Tahoma"/>
      <w:iCs/>
      <w:color w:val="FFFFFF" w:themeColor="background1"/>
      <w:szCs w:val="24"/>
    </w:rPr>
  </w:style>
  <w:style w:type="paragraph" w:customStyle="1" w:styleId="Text">
    <w:name w:val="Text"/>
    <w:basedOn w:val="Normal"/>
    <w:autoRedefine/>
    <w:uiPriority w:val="99"/>
    <w:rsid w:val="005F23CE"/>
    <w:pPr>
      <w:spacing w:line="360" w:lineRule="auto"/>
      <w:ind w:left="720" w:right="-3" w:hanging="720"/>
      <w:jc w:val="both"/>
    </w:pPr>
    <w:rPr>
      <w:rFonts w:ascii="Arial" w:hAnsi="Arial" w:cs="Arial"/>
      <w:szCs w:val="24"/>
      <w:lang w:val="sv-SE"/>
    </w:rPr>
  </w:style>
  <w:style w:type="paragraph" w:styleId="BodyTextIndent2">
    <w:name w:val="Body Text Indent 2"/>
    <w:aliases w:val="Body Text Indent 2 Char"/>
    <w:basedOn w:val="Normal"/>
    <w:link w:val="BodyTextIndent2Char1"/>
    <w:rsid w:val="00C46FBA"/>
    <w:pPr>
      <w:spacing w:line="360" w:lineRule="auto"/>
      <w:ind w:firstLine="720"/>
      <w:jc w:val="both"/>
    </w:pPr>
    <w:rPr>
      <w:rFonts w:ascii="Trebuchet MS" w:hAnsi="Trebuchet MS"/>
      <w:szCs w:val="24"/>
      <w:lang w:val="en-GB"/>
    </w:rPr>
  </w:style>
  <w:style w:type="character" w:customStyle="1" w:styleId="BodyTextIndent2Char1">
    <w:name w:val="Body Text Indent 2 Char1"/>
    <w:aliases w:val="Body Text Indent 2 Char Char"/>
    <w:link w:val="BodyTextIndent2"/>
    <w:semiHidden/>
    <w:rsid w:val="00C46FBA"/>
    <w:rPr>
      <w:rFonts w:ascii="Trebuchet MS" w:hAnsi="Trebuchet MS"/>
      <w:sz w:val="24"/>
      <w:szCs w:val="24"/>
      <w:lang w:val="en-GB" w:eastAsia="en-US" w:bidi="ar-SA"/>
    </w:rPr>
  </w:style>
  <w:style w:type="paragraph" w:styleId="BodyTextIndent">
    <w:name w:val="Body Text Indent"/>
    <w:basedOn w:val="Normal"/>
    <w:link w:val="BodyTextIndentChar"/>
    <w:rsid w:val="008D5B43"/>
    <w:pPr>
      <w:spacing w:after="120"/>
      <w:ind w:left="360"/>
    </w:pPr>
  </w:style>
  <w:style w:type="paragraph" w:styleId="ListParagraph">
    <w:name w:val="List Paragraph"/>
    <w:aliases w:val="Body Text Char1,Char Char2,Char Char21,kepala,tabel,ANNEX,SUB BAB2,Dalam Tabel,TABEL,kepala 3,Paragraf,Paragraph,sub de titre 4,Colorful List - Accent 11,ListKebijakan,First Level Outline,Tabel,sub-section"/>
    <w:basedOn w:val="Normal"/>
    <w:link w:val="ListParagraphChar"/>
    <w:uiPriority w:val="34"/>
    <w:qFormat/>
    <w:rsid w:val="00B227D5"/>
    <w:pPr>
      <w:ind w:left="720"/>
    </w:pPr>
  </w:style>
  <w:style w:type="character" w:customStyle="1" w:styleId="ListParagraphChar">
    <w:name w:val="List Paragraph Char"/>
    <w:aliases w:val="Body Text Char1 Char,Char Char2 Char,Char Char21 Char,kepala Char,tabel Char,ANNEX Char,SUB BAB2 Char,Dalam Tabel Char,TABEL Char,kepala 3 Char,Paragraf Char,Paragraph Char,sub de titre 4 Char,Colorful List - Accent 11 Char"/>
    <w:link w:val="ListParagraph"/>
    <w:uiPriority w:val="34"/>
    <w:rsid w:val="006A5827"/>
    <w:rPr>
      <w:sz w:val="24"/>
    </w:rPr>
  </w:style>
  <w:style w:type="paragraph" w:styleId="BodyTextIndent3">
    <w:name w:val="Body Text Indent 3"/>
    <w:basedOn w:val="Normal"/>
    <w:link w:val="BodyTextIndent3Char"/>
    <w:uiPriority w:val="99"/>
    <w:semiHidden/>
    <w:unhideWhenUsed/>
    <w:rsid w:val="00D27A30"/>
    <w:pPr>
      <w:spacing w:after="120"/>
      <w:ind w:left="360"/>
    </w:pPr>
    <w:rPr>
      <w:sz w:val="16"/>
      <w:szCs w:val="16"/>
    </w:rPr>
  </w:style>
  <w:style w:type="character" w:customStyle="1" w:styleId="BodyTextIndent3Char">
    <w:name w:val="Body Text Indent 3 Char"/>
    <w:link w:val="BodyTextIndent3"/>
    <w:uiPriority w:val="99"/>
    <w:semiHidden/>
    <w:rsid w:val="00D27A30"/>
    <w:rPr>
      <w:sz w:val="16"/>
      <w:szCs w:val="16"/>
    </w:rPr>
  </w:style>
  <w:style w:type="paragraph" w:styleId="BalloonText">
    <w:name w:val="Balloon Text"/>
    <w:basedOn w:val="Normal"/>
    <w:link w:val="BalloonTextChar"/>
    <w:uiPriority w:val="99"/>
    <w:unhideWhenUsed/>
    <w:rsid w:val="001B7794"/>
    <w:rPr>
      <w:rFonts w:ascii="Tahoma" w:hAnsi="Tahoma"/>
      <w:sz w:val="16"/>
      <w:szCs w:val="16"/>
    </w:rPr>
  </w:style>
  <w:style w:type="character" w:customStyle="1" w:styleId="BalloonTextChar">
    <w:name w:val="Balloon Text Char"/>
    <w:link w:val="BalloonText"/>
    <w:uiPriority w:val="99"/>
    <w:rsid w:val="001B7794"/>
    <w:rPr>
      <w:rFonts w:ascii="Tahoma" w:hAnsi="Tahoma" w:cs="Tahoma"/>
      <w:sz w:val="16"/>
      <w:szCs w:val="16"/>
    </w:rPr>
  </w:style>
  <w:style w:type="character" w:styleId="LineNumber">
    <w:name w:val="line number"/>
    <w:basedOn w:val="DefaultParagraphFont"/>
    <w:uiPriority w:val="99"/>
    <w:semiHidden/>
    <w:unhideWhenUsed/>
    <w:rsid w:val="007D09AC"/>
  </w:style>
  <w:style w:type="paragraph" w:customStyle="1" w:styleId="xl65">
    <w:name w:val="xl65"/>
    <w:basedOn w:val="Normal"/>
    <w:rsid w:val="00F27299"/>
    <w:pPr>
      <w:spacing w:before="100" w:beforeAutospacing="1" w:after="100" w:afterAutospacing="1"/>
      <w:textAlignment w:val="center"/>
    </w:pPr>
    <w:rPr>
      <w:szCs w:val="24"/>
    </w:rPr>
  </w:style>
  <w:style w:type="paragraph" w:customStyle="1" w:styleId="xl66">
    <w:name w:val="xl66"/>
    <w:basedOn w:val="Normal"/>
    <w:rsid w:val="00F27299"/>
    <w:pPr>
      <w:spacing w:before="100" w:beforeAutospacing="1" w:after="100" w:afterAutospacing="1"/>
      <w:jc w:val="center"/>
      <w:textAlignment w:val="center"/>
    </w:pPr>
    <w:rPr>
      <w:szCs w:val="24"/>
    </w:rPr>
  </w:style>
  <w:style w:type="paragraph" w:customStyle="1" w:styleId="xl67">
    <w:name w:val="xl6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8">
    <w:name w:val="xl6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69">
    <w:name w:val="xl6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0">
    <w:name w:val="xl7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1">
    <w:name w:val="xl7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2">
    <w:name w:val="xl72"/>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3">
    <w:name w:val="xl7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4">
    <w:name w:val="xl74"/>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5">
    <w:name w:val="xl75"/>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6">
    <w:name w:val="xl76"/>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7">
    <w:name w:val="xl77"/>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78">
    <w:name w:val="xl78"/>
    <w:basedOn w:val="Normal"/>
    <w:rsid w:val="00F27299"/>
    <w:pPr>
      <w:spacing w:before="100" w:beforeAutospacing="1" w:after="100" w:afterAutospacing="1"/>
      <w:textAlignment w:val="center"/>
    </w:pPr>
    <w:rPr>
      <w:szCs w:val="24"/>
    </w:rPr>
  </w:style>
  <w:style w:type="paragraph" w:customStyle="1" w:styleId="xl79">
    <w:name w:val="xl79"/>
    <w:basedOn w:val="Normal"/>
    <w:rsid w:val="00F27299"/>
    <w:pPr>
      <w:spacing w:before="100" w:beforeAutospacing="1" w:after="100" w:afterAutospacing="1"/>
    </w:pPr>
    <w:rPr>
      <w:szCs w:val="24"/>
    </w:rPr>
  </w:style>
  <w:style w:type="paragraph" w:customStyle="1" w:styleId="xl80">
    <w:name w:val="xl80"/>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1">
    <w:name w:val="xl8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2">
    <w:name w:val="xl8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3">
    <w:name w:val="xl83"/>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4">
    <w:name w:val="xl84"/>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85">
    <w:name w:val="xl85"/>
    <w:basedOn w:val="Normal"/>
    <w:rsid w:val="00F2729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86">
    <w:name w:val="xl86"/>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7">
    <w:name w:val="xl87"/>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88">
    <w:name w:val="xl88"/>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F272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0">
    <w:name w:val="xl9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1">
    <w:name w:val="xl91"/>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92">
    <w:name w:val="xl92"/>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93">
    <w:name w:val="xl93"/>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94">
    <w:name w:val="xl94"/>
    <w:basedOn w:val="Normal"/>
    <w:rsid w:val="00F27299"/>
    <w:pPr>
      <w:pBdr>
        <w:top w:val="single" w:sz="4" w:space="0" w:color="auto"/>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5">
    <w:name w:val="xl95"/>
    <w:basedOn w:val="Normal"/>
    <w:rsid w:val="00F27299"/>
    <w:pPr>
      <w:pBdr>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6">
    <w:name w:val="xl96"/>
    <w:basedOn w:val="Normal"/>
    <w:rsid w:val="00F27299"/>
    <w:pPr>
      <w:pBdr>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97">
    <w:name w:val="xl97"/>
    <w:basedOn w:val="Normal"/>
    <w:rsid w:val="00F27299"/>
    <w:pPr>
      <w:spacing w:before="100" w:beforeAutospacing="1" w:after="100" w:afterAutospacing="1"/>
      <w:jc w:val="center"/>
    </w:pPr>
    <w:rPr>
      <w:b/>
      <w:bCs/>
      <w:sz w:val="32"/>
      <w:szCs w:val="32"/>
    </w:rPr>
  </w:style>
  <w:style w:type="paragraph" w:customStyle="1" w:styleId="xl98">
    <w:name w:val="xl98"/>
    <w:basedOn w:val="Normal"/>
    <w:rsid w:val="00F27299"/>
    <w:pPr>
      <w:spacing w:before="100" w:beforeAutospacing="1" w:after="100" w:afterAutospacing="1"/>
      <w:jc w:val="center"/>
    </w:pPr>
    <w:rPr>
      <w:b/>
      <w:bCs/>
      <w:sz w:val="32"/>
      <w:szCs w:val="32"/>
    </w:rPr>
  </w:style>
  <w:style w:type="paragraph" w:customStyle="1" w:styleId="xl99">
    <w:name w:val="xl99"/>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0">
    <w:name w:val="xl100"/>
    <w:basedOn w:val="Normal"/>
    <w:rsid w:val="00F272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Cs w:val="24"/>
    </w:rPr>
  </w:style>
  <w:style w:type="paragraph" w:customStyle="1" w:styleId="xl101">
    <w:name w:val="xl101"/>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2">
    <w:name w:val="xl102"/>
    <w:basedOn w:val="Normal"/>
    <w:rsid w:val="00F27299"/>
    <w:pPr>
      <w:pBdr>
        <w:top w:val="single" w:sz="4" w:space="0" w:color="auto"/>
        <w:left w:val="single" w:sz="4" w:space="0" w:color="auto"/>
      </w:pBdr>
      <w:spacing w:before="100" w:beforeAutospacing="1" w:after="100" w:afterAutospacing="1"/>
      <w:jc w:val="center"/>
      <w:textAlignment w:val="center"/>
    </w:pPr>
    <w:rPr>
      <w:b/>
      <w:bCs/>
      <w:szCs w:val="24"/>
    </w:rPr>
  </w:style>
  <w:style w:type="paragraph" w:customStyle="1" w:styleId="xl103">
    <w:name w:val="xl103"/>
    <w:basedOn w:val="Normal"/>
    <w:rsid w:val="00F27299"/>
    <w:pPr>
      <w:pBdr>
        <w:top w:val="single" w:sz="4" w:space="0" w:color="auto"/>
      </w:pBdr>
      <w:spacing w:before="100" w:beforeAutospacing="1" w:after="100" w:afterAutospacing="1"/>
      <w:jc w:val="center"/>
      <w:textAlignment w:val="center"/>
    </w:pPr>
    <w:rPr>
      <w:b/>
      <w:bCs/>
      <w:szCs w:val="24"/>
    </w:rPr>
  </w:style>
  <w:style w:type="paragraph" w:customStyle="1" w:styleId="xl104">
    <w:name w:val="xl104"/>
    <w:basedOn w:val="Normal"/>
    <w:rsid w:val="00F27299"/>
    <w:pPr>
      <w:pBdr>
        <w:top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5">
    <w:name w:val="xl105"/>
    <w:basedOn w:val="Normal"/>
    <w:rsid w:val="00F27299"/>
    <w:pPr>
      <w:pBdr>
        <w:left w:val="single" w:sz="4" w:space="0" w:color="auto"/>
        <w:bottom w:val="single" w:sz="4" w:space="0" w:color="auto"/>
      </w:pBdr>
      <w:spacing w:before="100" w:beforeAutospacing="1" w:after="100" w:afterAutospacing="1"/>
      <w:jc w:val="center"/>
      <w:textAlignment w:val="center"/>
    </w:pPr>
    <w:rPr>
      <w:b/>
      <w:bCs/>
      <w:szCs w:val="24"/>
    </w:rPr>
  </w:style>
  <w:style w:type="paragraph" w:customStyle="1" w:styleId="xl106">
    <w:name w:val="xl106"/>
    <w:basedOn w:val="Normal"/>
    <w:rsid w:val="00F27299"/>
    <w:pPr>
      <w:pBdr>
        <w:bottom w:val="single" w:sz="4" w:space="0" w:color="auto"/>
      </w:pBdr>
      <w:spacing w:before="100" w:beforeAutospacing="1" w:after="100" w:afterAutospacing="1"/>
      <w:jc w:val="center"/>
      <w:textAlignment w:val="center"/>
    </w:pPr>
    <w:rPr>
      <w:b/>
      <w:bCs/>
      <w:szCs w:val="24"/>
    </w:rPr>
  </w:style>
  <w:style w:type="paragraph" w:customStyle="1" w:styleId="xl107">
    <w:name w:val="xl107"/>
    <w:basedOn w:val="Normal"/>
    <w:rsid w:val="00F27299"/>
    <w:pPr>
      <w:pBdr>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08">
    <w:name w:val="xl108"/>
    <w:basedOn w:val="Normal"/>
    <w:rsid w:val="00F272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character" w:styleId="Hyperlink">
    <w:name w:val="Hyperlink"/>
    <w:uiPriority w:val="99"/>
    <w:unhideWhenUsed/>
    <w:rsid w:val="0052422C"/>
    <w:rPr>
      <w:color w:val="0000FF"/>
      <w:u w:val="single"/>
    </w:rPr>
  </w:style>
  <w:style w:type="character" w:styleId="FollowedHyperlink">
    <w:name w:val="FollowedHyperlink"/>
    <w:uiPriority w:val="99"/>
    <w:semiHidden/>
    <w:unhideWhenUsed/>
    <w:rsid w:val="0052422C"/>
    <w:rPr>
      <w:color w:val="800080"/>
      <w:u w:val="single"/>
    </w:rPr>
  </w:style>
  <w:style w:type="paragraph" w:customStyle="1" w:styleId="xl63">
    <w:name w:val="xl63"/>
    <w:basedOn w:val="Normal"/>
    <w:rsid w:val="0052422C"/>
    <w:pPr>
      <w:pBdr>
        <w:top w:val="single" w:sz="4" w:space="0" w:color="000000"/>
        <w:left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xl64">
    <w:name w:val="xl64"/>
    <w:basedOn w:val="Normal"/>
    <w:rsid w:val="0052422C"/>
    <w:pPr>
      <w:pBdr>
        <w:top w:val="single" w:sz="4" w:space="0" w:color="000000"/>
        <w:right w:val="single" w:sz="4" w:space="0" w:color="000000"/>
      </w:pBdr>
      <w:spacing w:before="100" w:beforeAutospacing="1" w:after="100" w:afterAutospacing="1"/>
      <w:jc w:val="center"/>
      <w:textAlignment w:val="center"/>
    </w:pPr>
    <w:rPr>
      <w:b/>
      <w:bCs/>
      <w:color w:val="000000"/>
      <w:szCs w:val="24"/>
    </w:rPr>
  </w:style>
  <w:style w:type="paragraph" w:customStyle="1" w:styleId="paragraf">
    <w:name w:val="paragraf"/>
    <w:basedOn w:val="Normal"/>
    <w:link w:val="paragrafChar"/>
    <w:qFormat/>
    <w:rsid w:val="007A1779"/>
    <w:pPr>
      <w:spacing w:after="200" w:line="360" w:lineRule="auto"/>
      <w:ind w:left="1080" w:firstLine="621"/>
      <w:jc w:val="both"/>
    </w:pPr>
    <w:rPr>
      <w:rFonts w:ascii="Arial" w:eastAsia="Calibri" w:hAnsi="Arial"/>
      <w:szCs w:val="24"/>
    </w:rPr>
  </w:style>
  <w:style w:type="character" w:customStyle="1" w:styleId="paragrafChar">
    <w:name w:val="paragraf Char"/>
    <w:link w:val="paragraf"/>
    <w:rsid w:val="007A1779"/>
    <w:rPr>
      <w:rFonts w:ascii="Arial" w:eastAsia="Calibri" w:hAnsi="Arial"/>
      <w:sz w:val="24"/>
      <w:szCs w:val="24"/>
    </w:rPr>
  </w:style>
  <w:style w:type="paragraph" w:styleId="BodyText">
    <w:name w:val="Body Text"/>
    <w:basedOn w:val="Normal"/>
    <w:link w:val="BodyTextChar"/>
    <w:uiPriority w:val="99"/>
    <w:semiHidden/>
    <w:unhideWhenUsed/>
    <w:rsid w:val="00073133"/>
    <w:pPr>
      <w:spacing w:after="120"/>
    </w:pPr>
  </w:style>
  <w:style w:type="character" w:customStyle="1" w:styleId="BodyTextChar">
    <w:name w:val="Body Text Char"/>
    <w:link w:val="BodyText"/>
    <w:uiPriority w:val="99"/>
    <w:semiHidden/>
    <w:rsid w:val="00073133"/>
    <w:rPr>
      <w:sz w:val="24"/>
    </w:rPr>
  </w:style>
  <w:style w:type="paragraph" w:styleId="TOC1">
    <w:name w:val="toc 1"/>
    <w:basedOn w:val="Normal"/>
    <w:next w:val="Normal"/>
    <w:autoRedefine/>
    <w:uiPriority w:val="39"/>
    <w:unhideWhenUsed/>
    <w:qFormat/>
    <w:rsid w:val="00485F79"/>
    <w:pPr>
      <w:tabs>
        <w:tab w:val="left" w:pos="900"/>
        <w:tab w:val="left" w:pos="9360"/>
      </w:tabs>
      <w:spacing w:before="240" w:after="120" w:line="360" w:lineRule="auto"/>
      <w:ind w:left="907" w:hanging="907"/>
    </w:pPr>
    <w:rPr>
      <w:rFonts w:ascii="Bookman Old Style" w:hAnsi="Bookman Old Style" w:cs="Arial"/>
      <w:b/>
    </w:rPr>
  </w:style>
  <w:style w:type="paragraph" w:styleId="TOCHeading">
    <w:name w:val="TOC Heading"/>
    <w:basedOn w:val="Heading1"/>
    <w:next w:val="Normal"/>
    <w:uiPriority w:val="39"/>
    <w:semiHidden/>
    <w:unhideWhenUsed/>
    <w:qFormat/>
    <w:rsid w:val="005F687D"/>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8459E0"/>
    <w:pPr>
      <w:numPr>
        <w:ilvl w:val="1"/>
        <w:numId w:val="2"/>
      </w:numPr>
      <w:tabs>
        <w:tab w:val="left" w:pos="9360"/>
      </w:tabs>
      <w:spacing w:before="120" w:after="120"/>
    </w:pPr>
    <w:rPr>
      <w:rFonts w:ascii="Bookman Old Style" w:hAnsi="Bookman Old Style"/>
      <w:szCs w:val="24"/>
    </w:rPr>
  </w:style>
  <w:style w:type="paragraph" w:styleId="TOC3">
    <w:name w:val="toc 3"/>
    <w:basedOn w:val="Normal"/>
    <w:next w:val="Normal"/>
    <w:autoRedefine/>
    <w:uiPriority w:val="39"/>
    <w:unhideWhenUsed/>
    <w:qFormat/>
    <w:rsid w:val="00485F79"/>
    <w:pPr>
      <w:tabs>
        <w:tab w:val="left" w:pos="450"/>
        <w:tab w:val="left" w:pos="9360"/>
      </w:tabs>
      <w:spacing w:after="100" w:line="360" w:lineRule="auto"/>
      <w:ind w:firstLine="4"/>
    </w:pPr>
    <w:rPr>
      <w:rFonts w:ascii="Bookman Old Style" w:hAnsi="Bookman Old Style" w:cs="Arial"/>
      <w:szCs w:val="24"/>
    </w:rPr>
  </w:style>
  <w:style w:type="paragraph" w:styleId="NormalWeb">
    <w:name w:val="Normal (Web)"/>
    <w:basedOn w:val="Normal"/>
    <w:uiPriority w:val="99"/>
    <w:semiHidden/>
    <w:unhideWhenUsed/>
    <w:rsid w:val="00DD1BAA"/>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21688C"/>
    <w:rPr>
      <w:sz w:val="16"/>
      <w:szCs w:val="16"/>
    </w:rPr>
  </w:style>
  <w:style w:type="paragraph" w:styleId="CommentText">
    <w:name w:val="annotation text"/>
    <w:basedOn w:val="Normal"/>
    <w:link w:val="CommentTextChar"/>
    <w:uiPriority w:val="99"/>
    <w:semiHidden/>
    <w:unhideWhenUsed/>
    <w:rsid w:val="0021688C"/>
    <w:rPr>
      <w:sz w:val="20"/>
    </w:rPr>
  </w:style>
  <w:style w:type="character" w:customStyle="1" w:styleId="CommentTextChar">
    <w:name w:val="Comment Text Char"/>
    <w:basedOn w:val="DefaultParagraphFont"/>
    <w:link w:val="CommentText"/>
    <w:uiPriority w:val="99"/>
    <w:semiHidden/>
    <w:rsid w:val="0021688C"/>
  </w:style>
  <w:style w:type="paragraph" w:styleId="CommentSubject">
    <w:name w:val="annotation subject"/>
    <w:basedOn w:val="CommentText"/>
    <w:next w:val="CommentText"/>
    <w:link w:val="CommentSubjectChar"/>
    <w:uiPriority w:val="99"/>
    <w:semiHidden/>
    <w:unhideWhenUsed/>
    <w:rsid w:val="0021688C"/>
    <w:rPr>
      <w:b/>
      <w:bCs/>
    </w:rPr>
  </w:style>
  <w:style w:type="character" w:customStyle="1" w:styleId="CommentSubjectChar">
    <w:name w:val="Comment Subject Char"/>
    <w:basedOn w:val="CommentTextChar"/>
    <w:link w:val="CommentSubject"/>
    <w:uiPriority w:val="99"/>
    <w:semiHidden/>
    <w:rsid w:val="0021688C"/>
    <w:rPr>
      <w:b/>
      <w:bCs/>
    </w:rPr>
  </w:style>
  <w:style w:type="paragraph" w:styleId="NoSpacing">
    <w:name w:val="No Spacing"/>
    <w:link w:val="NoSpacingChar"/>
    <w:uiPriority w:val="1"/>
    <w:qFormat/>
    <w:rsid w:val="0045515D"/>
    <w:rPr>
      <w:sz w:val="24"/>
    </w:rPr>
  </w:style>
  <w:style w:type="paragraph" w:customStyle="1" w:styleId="ListParagraph1">
    <w:name w:val="List Paragraph1"/>
    <w:basedOn w:val="Normal"/>
    <w:uiPriority w:val="99"/>
    <w:unhideWhenUsed/>
    <w:qFormat/>
    <w:rsid w:val="009E7D34"/>
    <w:pPr>
      <w:spacing w:after="200" w:line="276" w:lineRule="auto"/>
      <w:ind w:left="720"/>
      <w:contextualSpacing/>
    </w:pPr>
    <w:rPr>
      <w:rFonts w:asciiTheme="minorHAnsi" w:eastAsiaTheme="minorEastAsia" w:hAnsiTheme="minorHAnsi" w:cstheme="minorBidi"/>
      <w:sz w:val="20"/>
      <w:lang w:eastAsia="zh-CN"/>
    </w:rPr>
  </w:style>
  <w:style w:type="paragraph" w:customStyle="1" w:styleId="Default">
    <w:name w:val="Default"/>
    <w:rsid w:val="000C1707"/>
    <w:pPr>
      <w:autoSpaceDE w:val="0"/>
      <w:autoSpaceDN w:val="0"/>
      <w:adjustRightInd w:val="0"/>
    </w:pPr>
    <w:rPr>
      <w:rFonts w:eastAsia="SimSun"/>
      <w:color w:val="000000"/>
      <w:sz w:val="24"/>
      <w:szCs w:val="24"/>
    </w:rPr>
  </w:style>
  <w:style w:type="paragraph" w:customStyle="1" w:styleId="ListParagraph2">
    <w:name w:val="List Paragraph2"/>
    <w:basedOn w:val="Normal"/>
    <w:uiPriority w:val="99"/>
    <w:unhideWhenUsed/>
    <w:qFormat/>
    <w:rsid w:val="00754EE2"/>
    <w:pPr>
      <w:spacing w:after="200" w:line="276" w:lineRule="auto"/>
      <w:ind w:left="720"/>
      <w:contextualSpacing/>
    </w:pPr>
    <w:rPr>
      <w:rFonts w:asciiTheme="minorHAnsi" w:eastAsiaTheme="minorEastAsia" w:hAnsiTheme="minorHAnsi" w:cstheme="minorBidi"/>
      <w:sz w:val="20"/>
      <w:lang w:eastAsia="zh-CN"/>
    </w:rPr>
  </w:style>
  <w:style w:type="paragraph" w:customStyle="1" w:styleId="xl109">
    <w:name w:val="xl109"/>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b/>
      <w:bCs/>
      <w:sz w:val="20"/>
    </w:rPr>
  </w:style>
  <w:style w:type="paragraph" w:customStyle="1" w:styleId="xl110">
    <w:name w:val="xl110"/>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11">
    <w:name w:val="xl111"/>
    <w:basedOn w:val="Normal"/>
    <w:rsid w:val="005A306F"/>
    <w:pPr>
      <w:pBdr>
        <w:top w:val="single" w:sz="8" w:space="0" w:color="auto"/>
        <w:left w:val="single" w:sz="8" w:space="0" w:color="auto"/>
        <w:bottom w:val="single" w:sz="8" w:space="0" w:color="auto"/>
      </w:pBdr>
      <w:shd w:val="clear" w:color="000000" w:fill="70AD47"/>
      <w:spacing w:before="100" w:beforeAutospacing="1" w:after="100" w:afterAutospacing="1"/>
      <w:jc w:val="center"/>
      <w:textAlignment w:val="center"/>
    </w:pPr>
    <w:rPr>
      <w:b/>
      <w:bCs/>
      <w:sz w:val="20"/>
    </w:rPr>
  </w:style>
  <w:style w:type="paragraph" w:customStyle="1" w:styleId="xl112">
    <w:name w:val="xl112"/>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13">
    <w:name w:val="xl113"/>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20"/>
    </w:rPr>
  </w:style>
  <w:style w:type="paragraph" w:customStyle="1" w:styleId="xl114">
    <w:name w:val="xl114"/>
    <w:basedOn w:val="Normal"/>
    <w:rsid w:val="005A306F"/>
    <w:pPr>
      <w:pBdr>
        <w:top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rFonts w:ascii="Oxygen" w:hAnsi="Oxygen"/>
      <w:sz w:val="20"/>
    </w:rPr>
  </w:style>
  <w:style w:type="paragraph" w:customStyle="1" w:styleId="xl115">
    <w:name w:val="xl115"/>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textAlignment w:val="center"/>
    </w:pPr>
    <w:rPr>
      <w:b/>
      <w:bCs/>
      <w:sz w:val="20"/>
    </w:rPr>
  </w:style>
  <w:style w:type="paragraph" w:customStyle="1" w:styleId="xl116">
    <w:name w:val="xl116"/>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jc w:val="center"/>
      <w:textAlignment w:val="center"/>
    </w:pPr>
    <w:rPr>
      <w:b/>
      <w:bCs/>
      <w:sz w:val="20"/>
    </w:rPr>
  </w:style>
  <w:style w:type="paragraph" w:customStyle="1" w:styleId="xl117">
    <w:name w:val="xl117"/>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right"/>
      <w:textAlignment w:val="center"/>
    </w:pPr>
    <w:rPr>
      <w:b/>
      <w:bCs/>
      <w:sz w:val="20"/>
    </w:rPr>
  </w:style>
  <w:style w:type="paragraph" w:customStyle="1" w:styleId="xl118">
    <w:name w:val="xl118"/>
    <w:basedOn w:val="Normal"/>
    <w:rsid w:val="005A306F"/>
    <w:pPr>
      <w:pBdr>
        <w:top w:val="single" w:sz="8" w:space="0" w:color="auto"/>
        <w:left w:val="single" w:sz="8" w:space="0" w:color="auto"/>
        <w:bottom w:val="single" w:sz="8" w:space="0" w:color="auto"/>
      </w:pBdr>
      <w:shd w:val="clear" w:color="000000" w:fill="70AD47"/>
      <w:spacing w:before="100" w:beforeAutospacing="1" w:after="100" w:afterAutospacing="1"/>
      <w:jc w:val="right"/>
      <w:textAlignment w:val="center"/>
    </w:pPr>
    <w:rPr>
      <w:b/>
      <w:bCs/>
      <w:sz w:val="20"/>
    </w:rPr>
  </w:style>
  <w:style w:type="paragraph" w:customStyle="1" w:styleId="xl119">
    <w:name w:val="xl119"/>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20"/>
    </w:rPr>
  </w:style>
  <w:style w:type="paragraph" w:customStyle="1" w:styleId="xl120">
    <w:name w:val="xl120"/>
    <w:basedOn w:val="Normal"/>
    <w:rsid w:val="005A306F"/>
    <w:pPr>
      <w:pBdr>
        <w:top w:val="single" w:sz="8" w:space="0" w:color="000000"/>
        <w:left w:val="single" w:sz="8" w:space="0" w:color="000000"/>
        <w:bottom w:val="single" w:sz="8" w:space="0" w:color="000000"/>
        <w:right w:val="single" w:sz="8" w:space="0" w:color="000000"/>
      </w:pBdr>
      <w:shd w:val="clear" w:color="000000" w:fill="70AD47"/>
      <w:spacing w:before="100" w:beforeAutospacing="1" w:after="100" w:afterAutospacing="1"/>
      <w:jc w:val="center"/>
      <w:textAlignment w:val="center"/>
    </w:pPr>
    <w:rPr>
      <w:b/>
      <w:bCs/>
      <w:sz w:val="20"/>
    </w:rPr>
  </w:style>
  <w:style w:type="paragraph" w:customStyle="1" w:styleId="xl121">
    <w:name w:val="xl121"/>
    <w:basedOn w:val="Normal"/>
    <w:rsid w:val="005A306F"/>
    <w:pPr>
      <w:pBdr>
        <w:top w:val="single" w:sz="8" w:space="0" w:color="auto"/>
        <w:left w:val="single" w:sz="8" w:space="0" w:color="auto"/>
        <w:bottom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122">
    <w:name w:val="xl122"/>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123">
    <w:name w:val="xl123"/>
    <w:basedOn w:val="Normal"/>
    <w:rsid w:val="005A306F"/>
    <w:pPr>
      <w:pBdr>
        <w:top w:val="single" w:sz="8" w:space="0" w:color="auto"/>
        <w:left w:val="single" w:sz="8" w:space="0" w:color="auto"/>
        <w:bottom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4">
    <w:name w:val="xl124"/>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5">
    <w:name w:val="xl125"/>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i/>
      <w:iCs/>
      <w:sz w:val="16"/>
      <w:szCs w:val="16"/>
    </w:rPr>
  </w:style>
  <w:style w:type="paragraph" w:customStyle="1" w:styleId="xl126">
    <w:name w:val="xl126"/>
    <w:basedOn w:val="Normal"/>
    <w:rsid w:val="005A306F"/>
    <w:pPr>
      <w:pBdr>
        <w:top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Oxygen" w:hAnsi="Oxygen"/>
      <w:b/>
      <w:bCs/>
      <w:sz w:val="16"/>
      <w:szCs w:val="16"/>
    </w:rPr>
  </w:style>
  <w:style w:type="paragraph" w:customStyle="1" w:styleId="xl127">
    <w:name w:val="xl127"/>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rFonts w:ascii="Oxygen" w:hAnsi="Oxygen"/>
      <w:b/>
      <w:bCs/>
      <w:sz w:val="16"/>
      <w:szCs w:val="16"/>
    </w:rPr>
  </w:style>
  <w:style w:type="paragraph" w:customStyle="1" w:styleId="xl128">
    <w:name w:val="xl128"/>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29">
    <w:name w:val="xl129"/>
    <w:basedOn w:val="Normal"/>
    <w:rsid w:val="005A306F"/>
    <w:pPr>
      <w:pBdr>
        <w:top w:val="single" w:sz="8" w:space="0" w:color="auto"/>
        <w:left w:val="single" w:sz="8" w:space="0" w:color="auto"/>
        <w:bottom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30">
    <w:name w:val="xl130"/>
    <w:basedOn w:val="Normal"/>
    <w:rsid w:val="005A306F"/>
    <w:pPr>
      <w:pBdr>
        <w:top w:val="single" w:sz="8" w:space="0" w:color="auto"/>
        <w:left w:val="single" w:sz="8" w:space="0" w:color="auto"/>
        <w:bottom w:val="single" w:sz="8" w:space="0" w:color="auto"/>
        <w:right w:val="single" w:sz="8" w:space="0" w:color="auto"/>
      </w:pBdr>
      <w:shd w:val="clear" w:color="000000" w:fill="E2EFD9"/>
      <w:spacing w:before="100" w:beforeAutospacing="1" w:after="100" w:afterAutospacing="1"/>
      <w:jc w:val="center"/>
      <w:textAlignment w:val="center"/>
    </w:pPr>
    <w:rPr>
      <w:b/>
      <w:bCs/>
      <w:sz w:val="16"/>
      <w:szCs w:val="16"/>
    </w:rPr>
  </w:style>
  <w:style w:type="paragraph" w:customStyle="1" w:styleId="xl131">
    <w:name w:val="xl131"/>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textAlignment w:val="center"/>
    </w:pPr>
    <w:rPr>
      <w:b/>
      <w:bCs/>
      <w:sz w:val="16"/>
      <w:szCs w:val="16"/>
    </w:rPr>
  </w:style>
  <w:style w:type="paragraph" w:customStyle="1" w:styleId="xl132">
    <w:name w:val="xl132"/>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b/>
      <w:bCs/>
      <w:sz w:val="16"/>
      <w:szCs w:val="16"/>
    </w:rPr>
  </w:style>
  <w:style w:type="paragraph" w:customStyle="1" w:styleId="xl133">
    <w:name w:val="xl133"/>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sz w:val="16"/>
      <w:szCs w:val="16"/>
    </w:rPr>
  </w:style>
  <w:style w:type="paragraph" w:customStyle="1" w:styleId="xl134">
    <w:name w:val="xl134"/>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sz w:val="16"/>
      <w:szCs w:val="16"/>
    </w:rPr>
  </w:style>
  <w:style w:type="paragraph" w:customStyle="1" w:styleId="xl135">
    <w:name w:val="xl135"/>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textAlignment w:val="center"/>
    </w:pPr>
    <w:rPr>
      <w:rFonts w:ascii="Oxygen" w:hAnsi="Oxygen"/>
      <w:sz w:val="16"/>
      <w:szCs w:val="16"/>
    </w:rPr>
  </w:style>
  <w:style w:type="paragraph" w:customStyle="1" w:styleId="xl136">
    <w:name w:val="xl136"/>
    <w:basedOn w:val="Normal"/>
    <w:rsid w:val="005A306F"/>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right"/>
      <w:textAlignment w:val="center"/>
    </w:pPr>
    <w:rPr>
      <w:b/>
      <w:bCs/>
      <w:sz w:val="16"/>
      <w:szCs w:val="16"/>
    </w:rPr>
  </w:style>
  <w:style w:type="paragraph" w:customStyle="1" w:styleId="xl137">
    <w:name w:val="xl137"/>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b/>
      <w:bCs/>
      <w:sz w:val="16"/>
      <w:szCs w:val="16"/>
    </w:rPr>
  </w:style>
  <w:style w:type="paragraph" w:customStyle="1" w:styleId="xl138">
    <w:name w:val="xl138"/>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textAlignment w:val="center"/>
    </w:pPr>
    <w:rPr>
      <w:b/>
      <w:bCs/>
      <w:sz w:val="16"/>
      <w:szCs w:val="16"/>
    </w:rPr>
  </w:style>
  <w:style w:type="paragraph" w:customStyle="1" w:styleId="xl139">
    <w:name w:val="xl139"/>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b/>
      <w:bCs/>
      <w:sz w:val="16"/>
      <w:szCs w:val="16"/>
    </w:rPr>
  </w:style>
  <w:style w:type="paragraph" w:customStyle="1" w:styleId="xl140">
    <w:name w:val="xl140"/>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1">
    <w:name w:val="xl141"/>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pPr>
    <w:rPr>
      <w:b/>
      <w:bCs/>
      <w:sz w:val="16"/>
      <w:szCs w:val="16"/>
    </w:rPr>
  </w:style>
  <w:style w:type="paragraph" w:customStyle="1" w:styleId="xl142">
    <w:name w:val="xl142"/>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3">
    <w:name w:val="xl143"/>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center"/>
    </w:pPr>
    <w:rPr>
      <w:sz w:val="16"/>
      <w:szCs w:val="16"/>
    </w:rPr>
  </w:style>
  <w:style w:type="paragraph" w:customStyle="1" w:styleId="xl144">
    <w:name w:val="xl144"/>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center"/>
      <w:textAlignment w:val="top"/>
    </w:pPr>
    <w:rPr>
      <w:sz w:val="16"/>
      <w:szCs w:val="16"/>
    </w:rPr>
  </w:style>
  <w:style w:type="paragraph" w:customStyle="1" w:styleId="xl145">
    <w:name w:val="xl145"/>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b/>
      <w:bCs/>
      <w:sz w:val="16"/>
      <w:szCs w:val="16"/>
    </w:rPr>
  </w:style>
  <w:style w:type="paragraph" w:customStyle="1" w:styleId="xl146">
    <w:name w:val="xl146"/>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sz w:val="16"/>
      <w:szCs w:val="16"/>
    </w:rPr>
  </w:style>
  <w:style w:type="paragraph" w:customStyle="1" w:styleId="xl147">
    <w:name w:val="xl147"/>
    <w:basedOn w:val="Normal"/>
    <w:rsid w:val="005A306F"/>
    <w:pPr>
      <w:pBdr>
        <w:top w:val="single" w:sz="8" w:space="0" w:color="auto"/>
        <w:left w:val="single" w:sz="8" w:space="0" w:color="auto"/>
        <w:bottom w:val="single" w:sz="8" w:space="0" w:color="auto"/>
        <w:right w:val="single" w:sz="8" w:space="0" w:color="auto"/>
      </w:pBdr>
      <w:shd w:val="clear" w:color="000000" w:fill="548135"/>
      <w:spacing w:before="100" w:beforeAutospacing="1" w:after="100" w:afterAutospacing="1"/>
      <w:jc w:val="right"/>
      <w:textAlignment w:val="center"/>
    </w:pPr>
    <w:rPr>
      <w:sz w:val="16"/>
      <w:szCs w:val="16"/>
    </w:rPr>
  </w:style>
  <w:style w:type="paragraph" w:customStyle="1" w:styleId="xl148">
    <w:name w:val="xl148"/>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textAlignment w:val="center"/>
    </w:pPr>
    <w:rPr>
      <w:sz w:val="16"/>
      <w:szCs w:val="16"/>
    </w:rPr>
  </w:style>
  <w:style w:type="paragraph" w:customStyle="1" w:styleId="xl149">
    <w:name w:val="xl149"/>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50">
    <w:name w:val="xl15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51">
    <w:name w:val="xl151"/>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2">
    <w:name w:val="xl152"/>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pPr>
    <w:rPr>
      <w:b/>
      <w:bCs/>
      <w:sz w:val="16"/>
      <w:szCs w:val="16"/>
    </w:rPr>
  </w:style>
  <w:style w:type="paragraph" w:customStyle="1" w:styleId="xl153">
    <w:name w:val="xl153"/>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4">
    <w:name w:val="xl154"/>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55">
    <w:name w:val="xl155"/>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6">
    <w:name w:val="xl156"/>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7">
    <w:name w:val="xl157"/>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58">
    <w:name w:val="xl158"/>
    <w:basedOn w:val="Normal"/>
    <w:rsid w:val="005A306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59">
    <w:name w:val="xl159"/>
    <w:basedOn w:val="Normal"/>
    <w:rsid w:val="005A306F"/>
    <w:pPr>
      <w:pBdr>
        <w:left w:val="single" w:sz="8" w:space="0" w:color="auto"/>
        <w:right w:val="single" w:sz="8" w:space="0" w:color="auto"/>
      </w:pBdr>
      <w:shd w:val="clear" w:color="000000" w:fill="auto"/>
      <w:spacing w:before="100" w:beforeAutospacing="1" w:after="100" w:afterAutospacing="1"/>
      <w:jc w:val="center"/>
      <w:textAlignment w:val="center"/>
    </w:pPr>
    <w:rPr>
      <w:b/>
      <w:bCs/>
      <w:sz w:val="16"/>
      <w:szCs w:val="16"/>
    </w:rPr>
  </w:style>
  <w:style w:type="paragraph" w:customStyle="1" w:styleId="xl160">
    <w:name w:val="xl16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rFonts w:ascii="Oxygen" w:hAnsi="Oxygen"/>
      <w:sz w:val="16"/>
      <w:szCs w:val="16"/>
    </w:rPr>
  </w:style>
  <w:style w:type="paragraph" w:customStyle="1" w:styleId="xl161">
    <w:name w:val="xl161"/>
    <w:basedOn w:val="Normal"/>
    <w:rsid w:val="005A306F"/>
    <w:pPr>
      <w:spacing w:before="100" w:beforeAutospacing="1" w:after="100" w:afterAutospacing="1"/>
    </w:pPr>
    <w:rPr>
      <w:sz w:val="16"/>
      <w:szCs w:val="16"/>
    </w:rPr>
  </w:style>
  <w:style w:type="paragraph" w:customStyle="1" w:styleId="xl162">
    <w:name w:val="xl162"/>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textAlignment w:val="center"/>
    </w:pPr>
    <w:rPr>
      <w:b/>
      <w:bCs/>
      <w:sz w:val="16"/>
      <w:szCs w:val="16"/>
    </w:rPr>
  </w:style>
  <w:style w:type="paragraph" w:customStyle="1" w:styleId="xl163">
    <w:name w:val="xl163"/>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b/>
      <w:bCs/>
      <w:sz w:val="16"/>
      <w:szCs w:val="16"/>
    </w:rPr>
  </w:style>
  <w:style w:type="paragraph" w:customStyle="1" w:styleId="xl164">
    <w:name w:val="xl164"/>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16"/>
      <w:szCs w:val="16"/>
    </w:rPr>
  </w:style>
  <w:style w:type="paragraph" w:customStyle="1" w:styleId="xl165">
    <w:name w:val="xl165"/>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sz w:val="16"/>
      <w:szCs w:val="16"/>
    </w:rPr>
  </w:style>
  <w:style w:type="paragraph" w:customStyle="1" w:styleId="xl166">
    <w:name w:val="xl166"/>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center"/>
      <w:textAlignment w:val="center"/>
    </w:pPr>
    <w:rPr>
      <w:rFonts w:ascii="Oxygen" w:hAnsi="Oxygen"/>
      <w:sz w:val="16"/>
      <w:szCs w:val="16"/>
    </w:rPr>
  </w:style>
  <w:style w:type="paragraph" w:customStyle="1" w:styleId="xl167">
    <w:name w:val="xl167"/>
    <w:basedOn w:val="Normal"/>
    <w:rsid w:val="005A306F"/>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right"/>
      <w:textAlignment w:val="center"/>
    </w:pPr>
    <w:rPr>
      <w:b/>
      <w:bCs/>
      <w:sz w:val="16"/>
      <w:szCs w:val="16"/>
    </w:rPr>
  </w:style>
  <w:style w:type="paragraph" w:customStyle="1" w:styleId="xl168">
    <w:name w:val="xl168"/>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textAlignment w:val="center"/>
    </w:pPr>
    <w:rPr>
      <w:sz w:val="16"/>
      <w:szCs w:val="16"/>
    </w:rPr>
  </w:style>
  <w:style w:type="paragraph" w:customStyle="1" w:styleId="xl169">
    <w:name w:val="xl169"/>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sz w:val="16"/>
      <w:szCs w:val="16"/>
    </w:rPr>
  </w:style>
  <w:style w:type="paragraph" w:customStyle="1" w:styleId="xl170">
    <w:name w:val="xl170"/>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textAlignment w:val="center"/>
    </w:pPr>
    <w:rPr>
      <w:b/>
      <w:bCs/>
      <w:sz w:val="16"/>
      <w:szCs w:val="16"/>
    </w:rPr>
  </w:style>
  <w:style w:type="paragraph" w:customStyle="1" w:styleId="xl171">
    <w:name w:val="xl171"/>
    <w:basedOn w:val="Normal"/>
    <w:rsid w:val="005A306F"/>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right"/>
      <w:textAlignment w:val="center"/>
    </w:pPr>
    <w:rPr>
      <w:b/>
      <w:bCs/>
      <w:sz w:val="16"/>
      <w:szCs w:val="16"/>
    </w:rPr>
  </w:style>
  <w:style w:type="paragraph" w:customStyle="1" w:styleId="xl172">
    <w:name w:val="xl17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73">
    <w:name w:val="xl17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4">
    <w:name w:val="xl174"/>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75">
    <w:name w:val="xl175"/>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pPr>
    <w:rPr>
      <w:b/>
      <w:bCs/>
      <w:sz w:val="16"/>
      <w:szCs w:val="16"/>
    </w:rPr>
  </w:style>
  <w:style w:type="paragraph" w:customStyle="1" w:styleId="xl176">
    <w:name w:val="xl176"/>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7">
    <w:name w:val="xl177"/>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16"/>
      <w:szCs w:val="16"/>
    </w:rPr>
  </w:style>
  <w:style w:type="paragraph" w:customStyle="1" w:styleId="xl178">
    <w:name w:val="xl178"/>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16"/>
      <w:szCs w:val="16"/>
    </w:rPr>
  </w:style>
  <w:style w:type="paragraph" w:customStyle="1" w:styleId="xl179">
    <w:name w:val="xl179"/>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16"/>
      <w:szCs w:val="16"/>
    </w:rPr>
  </w:style>
  <w:style w:type="paragraph" w:customStyle="1" w:styleId="xl180">
    <w:name w:val="xl180"/>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16"/>
      <w:szCs w:val="16"/>
    </w:rPr>
  </w:style>
  <w:style w:type="paragraph" w:customStyle="1" w:styleId="xl181">
    <w:name w:val="xl181"/>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16"/>
      <w:szCs w:val="16"/>
    </w:rPr>
  </w:style>
  <w:style w:type="paragraph" w:customStyle="1" w:styleId="xl182">
    <w:name w:val="xl18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Oxygen" w:hAnsi="Oxygen"/>
      <w:sz w:val="16"/>
      <w:szCs w:val="16"/>
    </w:rPr>
  </w:style>
  <w:style w:type="paragraph" w:customStyle="1" w:styleId="xl183">
    <w:name w:val="xl18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84">
    <w:name w:val="xl184"/>
    <w:basedOn w:val="Normal"/>
    <w:rsid w:val="005A306F"/>
    <w:pPr>
      <w:pBdr>
        <w:top w:val="single" w:sz="8" w:space="0" w:color="000000"/>
        <w:bottom w:val="single" w:sz="8" w:space="0" w:color="000000"/>
        <w:right w:val="single" w:sz="8" w:space="0" w:color="000000"/>
      </w:pBdr>
      <w:shd w:val="clear" w:color="000000" w:fill="D0CECE"/>
      <w:spacing w:before="100" w:beforeAutospacing="1" w:after="100" w:afterAutospacing="1"/>
      <w:jc w:val="center"/>
      <w:textAlignment w:val="center"/>
    </w:pPr>
    <w:rPr>
      <w:sz w:val="20"/>
    </w:rPr>
  </w:style>
  <w:style w:type="paragraph" w:customStyle="1" w:styleId="xl185">
    <w:name w:val="xl185"/>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jc w:val="center"/>
      <w:textAlignment w:val="center"/>
    </w:pPr>
    <w:rPr>
      <w:sz w:val="20"/>
    </w:rPr>
  </w:style>
  <w:style w:type="paragraph" w:customStyle="1" w:styleId="xl186">
    <w:name w:val="xl186"/>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textAlignment w:val="center"/>
    </w:pPr>
    <w:rPr>
      <w:sz w:val="20"/>
    </w:rPr>
  </w:style>
  <w:style w:type="paragraph" w:customStyle="1" w:styleId="xl187">
    <w:name w:val="xl187"/>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textAlignment w:val="center"/>
    </w:pPr>
    <w:rPr>
      <w:sz w:val="20"/>
    </w:rPr>
  </w:style>
  <w:style w:type="paragraph" w:customStyle="1" w:styleId="xl188">
    <w:name w:val="xl188"/>
    <w:basedOn w:val="Normal"/>
    <w:rsid w:val="005A306F"/>
    <w:pPr>
      <w:pBdr>
        <w:top w:val="single" w:sz="8" w:space="0" w:color="000000"/>
        <w:left w:val="single" w:sz="8" w:space="0" w:color="000000"/>
        <w:bottom w:val="single" w:sz="8" w:space="0" w:color="000000"/>
        <w:right w:val="single" w:sz="8" w:space="0" w:color="000000"/>
      </w:pBdr>
      <w:shd w:val="clear" w:color="000000" w:fill="D0CECE"/>
      <w:spacing w:before="100" w:beforeAutospacing="1" w:after="100" w:afterAutospacing="1"/>
      <w:jc w:val="right"/>
      <w:textAlignment w:val="center"/>
    </w:pPr>
    <w:rPr>
      <w:sz w:val="20"/>
    </w:rPr>
  </w:style>
  <w:style w:type="paragraph" w:customStyle="1" w:styleId="xl189">
    <w:name w:val="xl189"/>
    <w:basedOn w:val="Normal"/>
    <w:rsid w:val="005A306F"/>
    <w:pPr>
      <w:pBdr>
        <w:top w:val="single" w:sz="8" w:space="0" w:color="000000"/>
        <w:left w:val="single" w:sz="8" w:space="0" w:color="000000"/>
        <w:bottom w:val="single" w:sz="8" w:space="0" w:color="000000"/>
      </w:pBdr>
      <w:shd w:val="clear" w:color="000000" w:fill="D0CECE"/>
      <w:spacing w:before="100" w:beforeAutospacing="1" w:after="100" w:afterAutospacing="1"/>
      <w:textAlignment w:val="center"/>
    </w:pPr>
    <w:rPr>
      <w:sz w:val="20"/>
    </w:rPr>
  </w:style>
  <w:style w:type="paragraph" w:customStyle="1" w:styleId="xl190">
    <w:name w:val="xl190"/>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b/>
      <w:bCs/>
      <w:sz w:val="20"/>
    </w:rPr>
  </w:style>
  <w:style w:type="paragraph" w:customStyle="1" w:styleId="xl191">
    <w:name w:val="xl191"/>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2">
    <w:name w:val="xl192"/>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b/>
      <w:bCs/>
      <w:sz w:val="20"/>
    </w:rPr>
  </w:style>
  <w:style w:type="paragraph" w:customStyle="1" w:styleId="xl193">
    <w:name w:val="xl193"/>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sz w:val="20"/>
    </w:rPr>
  </w:style>
  <w:style w:type="paragraph" w:customStyle="1" w:styleId="xl194">
    <w:name w:val="xl194"/>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5">
    <w:name w:val="xl195"/>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sz w:val="20"/>
    </w:rPr>
  </w:style>
  <w:style w:type="paragraph" w:customStyle="1" w:styleId="xl196">
    <w:name w:val="xl196"/>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97">
    <w:name w:val="xl197"/>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textAlignment w:val="center"/>
    </w:pPr>
    <w:rPr>
      <w:sz w:val="20"/>
    </w:rPr>
  </w:style>
  <w:style w:type="paragraph" w:customStyle="1" w:styleId="xl198">
    <w:name w:val="xl198"/>
    <w:basedOn w:val="Normal"/>
    <w:rsid w:val="005A306F"/>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right"/>
      <w:textAlignment w:val="center"/>
    </w:pPr>
    <w:rPr>
      <w:sz w:val="20"/>
    </w:rPr>
  </w:style>
  <w:style w:type="paragraph" w:customStyle="1" w:styleId="xl199">
    <w:name w:val="xl199"/>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0">
    <w:name w:val="xl200"/>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1">
    <w:name w:val="xl201"/>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2">
    <w:name w:val="xl202"/>
    <w:basedOn w:val="Normal"/>
    <w:rsid w:val="005A306F"/>
    <w:pPr>
      <w:pBdr>
        <w:top w:val="single" w:sz="8" w:space="0" w:color="auto"/>
        <w:left w:val="single" w:sz="8" w:space="0" w:color="auto"/>
        <w:bottom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3">
    <w:name w:val="xl203"/>
    <w:basedOn w:val="Normal"/>
    <w:rsid w:val="005A306F"/>
    <w:pPr>
      <w:pBdr>
        <w:top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b/>
      <w:bCs/>
      <w:sz w:val="16"/>
      <w:szCs w:val="16"/>
    </w:rPr>
  </w:style>
  <w:style w:type="paragraph" w:customStyle="1" w:styleId="xl204">
    <w:name w:val="xl204"/>
    <w:basedOn w:val="Normal"/>
    <w:rsid w:val="005A306F"/>
    <w:pPr>
      <w:pBdr>
        <w:top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rFonts w:ascii="Oxygen" w:hAnsi="Oxygen"/>
      <w:b/>
      <w:bCs/>
      <w:sz w:val="16"/>
      <w:szCs w:val="16"/>
    </w:rPr>
  </w:style>
  <w:style w:type="paragraph" w:customStyle="1" w:styleId="xl205">
    <w:name w:val="xl205"/>
    <w:basedOn w:val="Normal"/>
    <w:rsid w:val="005A306F"/>
    <w:pPr>
      <w:pBdr>
        <w:top w:val="single" w:sz="8" w:space="0" w:color="auto"/>
        <w:left w:val="single" w:sz="8" w:space="0" w:color="auto"/>
        <w:bottom w:val="single" w:sz="8" w:space="0" w:color="auto"/>
        <w:right w:val="single" w:sz="8" w:space="0" w:color="auto"/>
      </w:pBdr>
      <w:shd w:val="clear" w:color="000000" w:fill="F4B082"/>
      <w:spacing w:before="100" w:beforeAutospacing="1" w:after="100" w:afterAutospacing="1"/>
      <w:jc w:val="center"/>
      <w:textAlignment w:val="center"/>
    </w:pPr>
    <w:rPr>
      <w:rFonts w:ascii="Oxygen" w:hAnsi="Oxygen"/>
      <w:b/>
      <w:bCs/>
      <w:sz w:val="16"/>
      <w:szCs w:val="16"/>
    </w:rPr>
  </w:style>
  <w:style w:type="paragraph" w:styleId="Title">
    <w:name w:val="Title"/>
    <w:basedOn w:val="Normal"/>
    <w:link w:val="TitleChar"/>
    <w:qFormat/>
    <w:rsid w:val="006461A1"/>
    <w:pPr>
      <w:jc w:val="center"/>
    </w:pPr>
    <w:rPr>
      <w:rFonts w:ascii="ZapfEllipt BT" w:eastAsia="SimSun" w:hAnsi="ZapfEllipt BT"/>
      <w:bCs/>
      <w:sz w:val="28"/>
      <w:szCs w:val="24"/>
    </w:rPr>
  </w:style>
  <w:style w:type="character" w:customStyle="1" w:styleId="TitleChar">
    <w:name w:val="Title Char"/>
    <w:basedOn w:val="DefaultParagraphFont"/>
    <w:link w:val="Title"/>
    <w:rsid w:val="006461A1"/>
    <w:rPr>
      <w:rFonts w:ascii="ZapfEllipt BT" w:eastAsia="SimSun" w:hAnsi="ZapfEllipt BT"/>
      <w:bCs/>
      <w:sz w:val="28"/>
      <w:szCs w:val="24"/>
    </w:rPr>
  </w:style>
  <w:style w:type="paragraph" w:styleId="BodyTextFirstIndent2">
    <w:name w:val="Body Text First Indent 2"/>
    <w:basedOn w:val="BodyTextIndent"/>
    <w:link w:val="BodyTextFirstIndent2Char"/>
    <w:rsid w:val="00D94D36"/>
    <w:pPr>
      <w:ind w:firstLine="210"/>
    </w:pPr>
    <w:rPr>
      <w:rFonts w:eastAsia="SimSun"/>
      <w:szCs w:val="24"/>
    </w:rPr>
  </w:style>
  <w:style w:type="character" w:customStyle="1" w:styleId="BodyTextIndentChar">
    <w:name w:val="Body Text Indent Char"/>
    <w:basedOn w:val="DefaultParagraphFont"/>
    <w:link w:val="BodyTextIndent"/>
    <w:rsid w:val="00D94D36"/>
    <w:rPr>
      <w:sz w:val="24"/>
    </w:rPr>
  </w:style>
  <w:style w:type="character" w:customStyle="1" w:styleId="BodyTextFirstIndent2Char">
    <w:name w:val="Body Text First Indent 2 Char"/>
    <w:basedOn w:val="BodyTextIndentChar"/>
    <w:link w:val="BodyTextFirstIndent2"/>
    <w:rsid w:val="00D94D36"/>
    <w:rPr>
      <w:rFonts w:eastAsia="SimSun"/>
      <w:sz w:val="24"/>
      <w:szCs w:val="24"/>
    </w:rPr>
  </w:style>
  <w:style w:type="table" w:styleId="LightShading-Accent2">
    <w:name w:val="Light Shading Accent 2"/>
    <w:basedOn w:val="TableNormal"/>
    <w:uiPriority w:val="60"/>
    <w:rsid w:val="005A4BDA"/>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Strong">
    <w:name w:val="Strong"/>
    <w:basedOn w:val="DefaultParagraphFont"/>
    <w:uiPriority w:val="22"/>
    <w:qFormat/>
    <w:rsid w:val="0006493D"/>
    <w:rPr>
      <w:b/>
      <w:bCs/>
    </w:rPr>
  </w:style>
  <w:style w:type="table" w:customStyle="1" w:styleId="ListTable1Light-Accent11">
    <w:name w:val="List Table 1 Light - Accent 11"/>
    <w:basedOn w:val="TableNormal"/>
    <w:uiPriority w:val="46"/>
    <w:rsid w:val="002B44CF"/>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SubtleEmphasis">
    <w:name w:val="Subtle Emphasis"/>
    <w:basedOn w:val="DefaultParagraphFont"/>
    <w:uiPriority w:val="19"/>
    <w:qFormat/>
    <w:rsid w:val="00637622"/>
    <w:rPr>
      <w:i/>
      <w:iCs/>
      <w:color w:val="808080" w:themeColor="text1" w:themeTint="7F"/>
    </w:rPr>
  </w:style>
  <w:style w:type="character" w:customStyle="1" w:styleId="NoSpacingChar">
    <w:name w:val="No Spacing Char"/>
    <w:basedOn w:val="DefaultParagraphFont"/>
    <w:link w:val="NoSpacing"/>
    <w:uiPriority w:val="1"/>
    <w:rsid w:val="0049500F"/>
    <w:rPr>
      <w:sz w:val="24"/>
    </w:rPr>
  </w:style>
  <w:style w:type="table" w:styleId="LightShading-Accent3">
    <w:name w:val="Light Shading Accent 3"/>
    <w:basedOn w:val="TableNormal"/>
    <w:uiPriority w:val="60"/>
    <w:rsid w:val="00532DF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32DF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r="http://schemas.openxmlformats.org/officeDocument/2006/relationships" xmlns:w="http://schemas.openxmlformats.org/wordprocessingml/2006/main">
  <w:divs>
    <w:div w:id="1317672">
      <w:bodyDiv w:val="1"/>
      <w:marLeft w:val="0"/>
      <w:marRight w:val="0"/>
      <w:marTop w:val="0"/>
      <w:marBottom w:val="0"/>
      <w:divBdr>
        <w:top w:val="none" w:sz="0" w:space="0" w:color="auto"/>
        <w:left w:val="none" w:sz="0" w:space="0" w:color="auto"/>
        <w:bottom w:val="none" w:sz="0" w:space="0" w:color="auto"/>
        <w:right w:val="none" w:sz="0" w:space="0" w:color="auto"/>
      </w:divBdr>
    </w:div>
    <w:div w:id="35012517">
      <w:bodyDiv w:val="1"/>
      <w:marLeft w:val="0"/>
      <w:marRight w:val="0"/>
      <w:marTop w:val="0"/>
      <w:marBottom w:val="0"/>
      <w:divBdr>
        <w:top w:val="none" w:sz="0" w:space="0" w:color="auto"/>
        <w:left w:val="none" w:sz="0" w:space="0" w:color="auto"/>
        <w:bottom w:val="none" w:sz="0" w:space="0" w:color="auto"/>
        <w:right w:val="none" w:sz="0" w:space="0" w:color="auto"/>
      </w:divBdr>
    </w:div>
    <w:div w:id="38165096">
      <w:bodyDiv w:val="1"/>
      <w:marLeft w:val="0"/>
      <w:marRight w:val="0"/>
      <w:marTop w:val="0"/>
      <w:marBottom w:val="0"/>
      <w:divBdr>
        <w:top w:val="none" w:sz="0" w:space="0" w:color="auto"/>
        <w:left w:val="none" w:sz="0" w:space="0" w:color="auto"/>
        <w:bottom w:val="none" w:sz="0" w:space="0" w:color="auto"/>
        <w:right w:val="none" w:sz="0" w:space="0" w:color="auto"/>
      </w:divBdr>
    </w:div>
    <w:div w:id="53818316">
      <w:bodyDiv w:val="1"/>
      <w:marLeft w:val="0"/>
      <w:marRight w:val="0"/>
      <w:marTop w:val="0"/>
      <w:marBottom w:val="0"/>
      <w:divBdr>
        <w:top w:val="none" w:sz="0" w:space="0" w:color="auto"/>
        <w:left w:val="none" w:sz="0" w:space="0" w:color="auto"/>
        <w:bottom w:val="none" w:sz="0" w:space="0" w:color="auto"/>
        <w:right w:val="none" w:sz="0" w:space="0" w:color="auto"/>
      </w:divBdr>
    </w:div>
    <w:div w:id="69743207">
      <w:bodyDiv w:val="1"/>
      <w:marLeft w:val="0"/>
      <w:marRight w:val="0"/>
      <w:marTop w:val="0"/>
      <w:marBottom w:val="0"/>
      <w:divBdr>
        <w:top w:val="none" w:sz="0" w:space="0" w:color="auto"/>
        <w:left w:val="none" w:sz="0" w:space="0" w:color="auto"/>
        <w:bottom w:val="none" w:sz="0" w:space="0" w:color="auto"/>
        <w:right w:val="none" w:sz="0" w:space="0" w:color="auto"/>
      </w:divBdr>
    </w:div>
    <w:div w:id="72820350">
      <w:bodyDiv w:val="1"/>
      <w:marLeft w:val="0"/>
      <w:marRight w:val="0"/>
      <w:marTop w:val="0"/>
      <w:marBottom w:val="0"/>
      <w:divBdr>
        <w:top w:val="none" w:sz="0" w:space="0" w:color="auto"/>
        <w:left w:val="none" w:sz="0" w:space="0" w:color="auto"/>
        <w:bottom w:val="none" w:sz="0" w:space="0" w:color="auto"/>
        <w:right w:val="none" w:sz="0" w:space="0" w:color="auto"/>
      </w:divBdr>
    </w:div>
    <w:div w:id="75791321">
      <w:bodyDiv w:val="1"/>
      <w:marLeft w:val="0"/>
      <w:marRight w:val="0"/>
      <w:marTop w:val="0"/>
      <w:marBottom w:val="0"/>
      <w:divBdr>
        <w:top w:val="none" w:sz="0" w:space="0" w:color="auto"/>
        <w:left w:val="none" w:sz="0" w:space="0" w:color="auto"/>
        <w:bottom w:val="none" w:sz="0" w:space="0" w:color="auto"/>
        <w:right w:val="none" w:sz="0" w:space="0" w:color="auto"/>
      </w:divBdr>
    </w:div>
    <w:div w:id="88740518">
      <w:bodyDiv w:val="1"/>
      <w:marLeft w:val="0"/>
      <w:marRight w:val="0"/>
      <w:marTop w:val="0"/>
      <w:marBottom w:val="0"/>
      <w:divBdr>
        <w:top w:val="none" w:sz="0" w:space="0" w:color="auto"/>
        <w:left w:val="none" w:sz="0" w:space="0" w:color="auto"/>
        <w:bottom w:val="none" w:sz="0" w:space="0" w:color="auto"/>
        <w:right w:val="none" w:sz="0" w:space="0" w:color="auto"/>
      </w:divBdr>
    </w:div>
    <w:div w:id="95758353">
      <w:bodyDiv w:val="1"/>
      <w:marLeft w:val="0"/>
      <w:marRight w:val="0"/>
      <w:marTop w:val="0"/>
      <w:marBottom w:val="0"/>
      <w:divBdr>
        <w:top w:val="none" w:sz="0" w:space="0" w:color="auto"/>
        <w:left w:val="none" w:sz="0" w:space="0" w:color="auto"/>
        <w:bottom w:val="none" w:sz="0" w:space="0" w:color="auto"/>
        <w:right w:val="none" w:sz="0" w:space="0" w:color="auto"/>
      </w:divBdr>
    </w:div>
    <w:div w:id="186604266">
      <w:bodyDiv w:val="1"/>
      <w:marLeft w:val="0"/>
      <w:marRight w:val="0"/>
      <w:marTop w:val="0"/>
      <w:marBottom w:val="0"/>
      <w:divBdr>
        <w:top w:val="none" w:sz="0" w:space="0" w:color="auto"/>
        <w:left w:val="none" w:sz="0" w:space="0" w:color="auto"/>
        <w:bottom w:val="none" w:sz="0" w:space="0" w:color="auto"/>
        <w:right w:val="none" w:sz="0" w:space="0" w:color="auto"/>
      </w:divBdr>
    </w:div>
    <w:div w:id="204412635">
      <w:bodyDiv w:val="1"/>
      <w:marLeft w:val="0"/>
      <w:marRight w:val="0"/>
      <w:marTop w:val="0"/>
      <w:marBottom w:val="0"/>
      <w:divBdr>
        <w:top w:val="none" w:sz="0" w:space="0" w:color="auto"/>
        <w:left w:val="none" w:sz="0" w:space="0" w:color="auto"/>
        <w:bottom w:val="none" w:sz="0" w:space="0" w:color="auto"/>
        <w:right w:val="none" w:sz="0" w:space="0" w:color="auto"/>
      </w:divBdr>
    </w:div>
    <w:div w:id="232814566">
      <w:bodyDiv w:val="1"/>
      <w:marLeft w:val="0"/>
      <w:marRight w:val="0"/>
      <w:marTop w:val="0"/>
      <w:marBottom w:val="0"/>
      <w:divBdr>
        <w:top w:val="none" w:sz="0" w:space="0" w:color="auto"/>
        <w:left w:val="none" w:sz="0" w:space="0" w:color="auto"/>
        <w:bottom w:val="none" w:sz="0" w:space="0" w:color="auto"/>
        <w:right w:val="none" w:sz="0" w:space="0" w:color="auto"/>
      </w:divBdr>
    </w:div>
    <w:div w:id="249896064">
      <w:bodyDiv w:val="1"/>
      <w:marLeft w:val="0"/>
      <w:marRight w:val="0"/>
      <w:marTop w:val="0"/>
      <w:marBottom w:val="0"/>
      <w:divBdr>
        <w:top w:val="none" w:sz="0" w:space="0" w:color="auto"/>
        <w:left w:val="none" w:sz="0" w:space="0" w:color="auto"/>
        <w:bottom w:val="none" w:sz="0" w:space="0" w:color="auto"/>
        <w:right w:val="none" w:sz="0" w:space="0" w:color="auto"/>
      </w:divBdr>
    </w:div>
    <w:div w:id="256788098">
      <w:bodyDiv w:val="1"/>
      <w:marLeft w:val="0"/>
      <w:marRight w:val="0"/>
      <w:marTop w:val="0"/>
      <w:marBottom w:val="0"/>
      <w:divBdr>
        <w:top w:val="none" w:sz="0" w:space="0" w:color="auto"/>
        <w:left w:val="none" w:sz="0" w:space="0" w:color="auto"/>
        <w:bottom w:val="none" w:sz="0" w:space="0" w:color="auto"/>
        <w:right w:val="none" w:sz="0" w:space="0" w:color="auto"/>
      </w:divBdr>
    </w:div>
    <w:div w:id="266082161">
      <w:bodyDiv w:val="1"/>
      <w:marLeft w:val="0"/>
      <w:marRight w:val="0"/>
      <w:marTop w:val="0"/>
      <w:marBottom w:val="0"/>
      <w:divBdr>
        <w:top w:val="none" w:sz="0" w:space="0" w:color="auto"/>
        <w:left w:val="none" w:sz="0" w:space="0" w:color="auto"/>
        <w:bottom w:val="none" w:sz="0" w:space="0" w:color="auto"/>
        <w:right w:val="none" w:sz="0" w:space="0" w:color="auto"/>
      </w:divBdr>
    </w:div>
    <w:div w:id="266474176">
      <w:bodyDiv w:val="1"/>
      <w:marLeft w:val="0"/>
      <w:marRight w:val="0"/>
      <w:marTop w:val="0"/>
      <w:marBottom w:val="0"/>
      <w:divBdr>
        <w:top w:val="none" w:sz="0" w:space="0" w:color="auto"/>
        <w:left w:val="none" w:sz="0" w:space="0" w:color="auto"/>
        <w:bottom w:val="none" w:sz="0" w:space="0" w:color="auto"/>
        <w:right w:val="none" w:sz="0" w:space="0" w:color="auto"/>
      </w:divBdr>
    </w:div>
    <w:div w:id="269820178">
      <w:bodyDiv w:val="1"/>
      <w:marLeft w:val="0"/>
      <w:marRight w:val="0"/>
      <w:marTop w:val="0"/>
      <w:marBottom w:val="0"/>
      <w:divBdr>
        <w:top w:val="none" w:sz="0" w:space="0" w:color="auto"/>
        <w:left w:val="none" w:sz="0" w:space="0" w:color="auto"/>
        <w:bottom w:val="none" w:sz="0" w:space="0" w:color="auto"/>
        <w:right w:val="none" w:sz="0" w:space="0" w:color="auto"/>
      </w:divBdr>
    </w:div>
    <w:div w:id="272171379">
      <w:bodyDiv w:val="1"/>
      <w:marLeft w:val="0"/>
      <w:marRight w:val="0"/>
      <w:marTop w:val="0"/>
      <w:marBottom w:val="0"/>
      <w:divBdr>
        <w:top w:val="none" w:sz="0" w:space="0" w:color="auto"/>
        <w:left w:val="none" w:sz="0" w:space="0" w:color="auto"/>
        <w:bottom w:val="none" w:sz="0" w:space="0" w:color="auto"/>
        <w:right w:val="none" w:sz="0" w:space="0" w:color="auto"/>
      </w:divBdr>
    </w:div>
    <w:div w:id="277878434">
      <w:bodyDiv w:val="1"/>
      <w:marLeft w:val="0"/>
      <w:marRight w:val="0"/>
      <w:marTop w:val="0"/>
      <w:marBottom w:val="0"/>
      <w:divBdr>
        <w:top w:val="none" w:sz="0" w:space="0" w:color="auto"/>
        <w:left w:val="none" w:sz="0" w:space="0" w:color="auto"/>
        <w:bottom w:val="none" w:sz="0" w:space="0" w:color="auto"/>
        <w:right w:val="none" w:sz="0" w:space="0" w:color="auto"/>
      </w:divBdr>
    </w:div>
    <w:div w:id="278727665">
      <w:bodyDiv w:val="1"/>
      <w:marLeft w:val="0"/>
      <w:marRight w:val="0"/>
      <w:marTop w:val="0"/>
      <w:marBottom w:val="0"/>
      <w:divBdr>
        <w:top w:val="none" w:sz="0" w:space="0" w:color="auto"/>
        <w:left w:val="none" w:sz="0" w:space="0" w:color="auto"/>
        <w:bottom w:val="none" w:sz="0" w:space="0" w:color="auto"/>
        <w:right w:val="none" w:sz="0" w:space="0" w:color="auto"/>
      </w:divBdr>
    </w:div>
    <w:div w:id="283344485">
      <w:bodyDiv w:val="1"/>
      <w:marLeft w:val="0"/>
      <w:marRight w:val="0"/>
      <w:marTop w:val="0"/>
      <w:marBottom w:val="0"/>
      <w:divBdr>
        <w:top w:val="none" w:sz="0" w:space="0" w:color="auto"/>
        <w:left w:val="none" w:sz="0" w:space="0" w:color="auto"/>
        <w:bottom w:val="none" w:sz="0" w:space="0" w:color="auto"/>
        <w:right w:val="none" w:sz="0" w:space="0" w:color="auto"/>
      </w:divBdr>
    </w:div>
    <w:div w:id="301227553">
      <w:bodyDiv w:val="1"/>
      <w:marLeft w:val="0"/>
      <w:marRight w:val="0"/>
      <w:marTop w:val="0"/>
      <w:marBottom w:val="0"/>
      <w:divBdr>
        <w:top w:val="none" w:sz="0" w:space="0" w:color="auto"/>
        <w:left w:val="none" w:sz="0" w:space="0" w:color="auto"/>
        <w:bottom w:val="none" w:sz="0" w:space="0" w:color="auto"/>
        <w:right w:val="none" w:sz="0" w:space="0" w:color="auto"/>
      </w:divBdr>
    </w:div>
    <w:div w:id="332610407">
      <w:bodyDiv w:val="1"/>
      <w:marLeft w:val="0"/>
      <w:marRight w:val="0"/>
      <w:marTop w:val="0"/>
      <w:marBottom w:val="0"/>
      <w:divBdr>
        <w:top w:val="none" w:sz="0" w:space="0" w:color="auto"/>
        <w:left w:val="none" w:sz="0" w:space="0" w:color="auto"/>
        <w:bottom w:val="none" w:sz="0" w:space="0" w:color="auto"/>
        <w:right w:val="none" w:sz="0" w:space="0" w:color="auto"/>
      </w:divBdr>
    </w:div>
    <w:div w:id="341326383">
      <w:bodyDiv w:val="1"/>
      <w:marLeft w:val="0"/>
      <w:marRight w:val="0"/>
      <w:marTop w:val="0"/>
      <w:marBottom w:val="0"/>
      <w:divBdr>
        <w:top w:val="none" w:sz="0" w:space="0" w:color="auto"/>
        <w:left w:val="none" w:sz="0" w:space="0" w:color="auto"/>
        <w:bottom w:val="none" w:sz="0" w:space="0" w:color="auto"/>
        <w:right w:val="none" w:sz="0" w:space="0" w:color="auto"/>
      </w:divBdr>
    </w:div>
    <w:div w:id="357583953">
      <w:bodyDiv w:val="1"/>
      <w:marLeft w:val="0"/>
      <w:marRight w:val="0"/>
      <w:marTop w:val="0"/>
      <w:marBottom w:val="0"/>
      <w:divBdr>
        <w:top w:val="none" w:sz="0" w:space="0" w:color="auto"/>
        <w:left w:val="none" w:sz="0" w:space="0" w:color="auto"/>
        <w:bottom w:val="none" w:sz="0" w:space="0" w:color="auto"/>
        <w:right w:val="none" w:sz="0" w:space="0" w:color="auto"/>
      </w:divBdr>
    </w:div>
    <w:div w:id="375739960">
      <w:bodyDiv w:val="1"/>
      <w:marLeft w:val="0"/>
      <w:marRight w:val="0"/>
      <w:marTop w:val="0"/>
      <w:marBottom w:val="0"/>
      <w:divBdr>
        <w:top w:val="none" w:sz="0" w:space="0" w:color="auto"/>
        <w:left w:val="none" w:sz="0" w:space="0" w:color="auto"/>
        <w:bottom w:val="none" w:sz="0" w:space="0" w:color="auto"/>
        <w:right w:val="none" w:sz="0" w:space="0" w:color="auto"/>
      </w:divBdr>
    </w:div>
    <w:div w:id="408962310">
      <w:bodyDiv w:val="1"/>
      <w:marLeft w:val="0"/>
      <w:marRight w:val="0"/>
      <w:marTop w:val="0"/>
      <w:marBottom w:val="0"/>
      <w:divBdr>
        <w:top w:val="none" w:sz="0" w:space="0" w:color="auto"/>
        <w:left w:val="none" w:sz="0" w:space="0" w:color="auto"/>
        <w:bottom w:val="none" w:sz="0" w:space="0" w:color="auto"/>
        <w:right w:val="none" w:sz="0" w:space="0" w:color="auto"/>
      </w:divBdr>
    </w:div>
    <w:div w:id="420414313">
      <w:bodyDiv w:val="1"/>
      <w:marLeft w:val="0"/>
      <w:marRight w:val="0"/>
      <w:marTop w:val="0"/>
      <w:marBottom w:val="0"/>
      <w:divBdr>
        <w:top w:val="none" w:sz="0" w:space="0" w:color="auto"/>
        <w:left w:val="none" w:sz="0" w:space="0" w:color="auto"/>
        <w:bottom w:val="none" w:sz="0" w:space="0" w:color="auto"/>
        <w:right w:val="none" w:sz="0" w:space="0" w:color="auto"/>
      </w:divBdr>
    </w:div>
    <w:div w:id="457839990">
      <w:bodyDiv w:val="1"/>
      <w:marLeft w:val="0"/>
      <w:marRight w:val="0"/>
      <w:marTop w:val="0"/>
      <w:marBottom w:val="0"/>
      <w:divBdr>
        <w:top w:val="none" w:sz="0" w:space="0" w:color="auto"/>
        <w:left w:val="none" w:sz="0" w:space="0" w:color="auto"/>
        <w:bottom w:val="none" w:sz="0" w:space="0" w:color="auto"/>
        <w:right w:val="none" w:sz="0" w:space="0" w:color="auto"/>
      </w:divBdr>
    </w:div>
    <w:div w:id="473832147">
      <w:bodyDiv w:val="1"/>
      <w:marLeft w:val="0"/>
      <w:marRight w:val="0"/>
      <w:marTop w:val="0"/>
      <w:marBottom w:val="0"/>
      <w:divBdr>
        <w:top w:val="none" w:sz="0" w:space="0" w:color="auto"/>
        <w:left w:val="none" w:sz="0" w:space="0" w:color="auto"/>
        <w:bottom w:val="none" w:sz="0" w:space="0" w:color="auto"/>
        <w:right w:val="none" w:sz="0" w:space="0" w:color="auto"/>
      </w:divBdr>
    </w:div>
    <w:div w:id="485052927">
      <w:bodyDiv w:val="1"/>
      <w:marLeft w:val="0"/>
      <w:marRight w:val="0"/>
      <w:marTop w:val="0"/>
      <w:marBottom w:val="0"/>
      <w:divBdr>
        <w:top w:val="none" w:sz="0" w:space="0" w:color="auto"/>
        <w:left w:val="none" w:sz="0" w:space="0" w:color="auto"/>
        <w:bottom w:val="none" w:sz="0" w:space="0" w:color="auto"/>
        <w:right w:val="none" w:sz="0" w:space="0" w:color="auto"/>
      </w:divBdr>
    </w:div>
    <w:div w:id="550656308">
      <w:bodyDiv w:val="1"/>
      <w:marLeft w:val="0"/>
      <w:marRight w:val="0"/>
      <w:marTop w:val="0"/>
      <w:marBottom w:val="0"/>
      <w:divBdr>
        <w:top w:val="none" w:sz="0" w:space="0" w:color="auto"/>
        <w:left w:val="none" w:sz="0" w:space="0" w:color="auto"/>
        <w:bottom w:val="none" w:sz="0" w:space="0" w:color="auto"/>
        <w:right w:val="none" w:sz="0" w:space="0" w:color="auto"/>
      </w:divBdr>
    </w:div>
    <w:div w:id="595745084">
      <w:bodyDiv w:val="1"/>
      <w:marLeft w:val="0"/>
      <w:marRight w:val="0"/>
      <w:marTop w:val="0"/>
      <w:marBottom w:val="0"/>
      <w:divBdr>
        <w:top w:val="none" w:sz="0" w:space="0" w:color="auto"/>
        <w:left w:val="none" w:sz="0" w:space="0" w:color="auto"/>
        <w:bottom w:val="none" w:sz="0" w:space="0" w:color="auto"/>
        <w:right w:val="none" w:sz="0" w:space="0" w:color="auto"/>
      </w:divBdr>
    </w:div>
    <w:div w:id="606817746">
      <w:bodyDiv w:val="1"/>
      <w:marLeft w:val="0"/>
      <w:marRight w:val="0"/>
      <w:marTop w:val="0"/>
      <w:marBottom w:val="0"/>
      <w:divBdr>
        <w:top w:val="none" w:sz="0" w:space="0" w:color="auto"/>
        <w:left w:val="none" w:sz="0" w:space="0" w:color="auto"/>
        <w:bottom w:val="none" w:sz="0" w:space="0" w:color="auto"/>
        <w:right w:val="none" w:sz="0" w:space="0" w:color="auto"/>
      </w:divBdr>
    </w:div>
    <w:div w:id="609582331">
      <w:bodyDiv w:val="1"/>
      <w:marLeft w:val="0"/>
      <w:marRight w:val="0"/>
      <w:marTop w:val="0"/>
      <w:marBottom w:val="0"/>
      <w:divBdr>
        <w:top w:val="none" w:sz="0" w:space="0" w:color="auto"/>
        <w:left w:val="none" w:sz="0" w:space="0" w:color="auto"/>
        <w:bottom w:val="none" w:sz="0" w:space="0" w:color="auto"/>
        <w:right w:val="none" w:sz="0" w:space="0" w:color="auto"/>
      </w:divBdr>
    </w:div>
    <w:div w:id="635574908">
      <w:bodyDiv w:val="1"/>
      <w:marLeft w:val="0"/>
      <w:marRight w:val="0"/>
      <w:marTop w:val="0"/>
      <w:marBottom w:val="0"/>
      <w:divBdr>
        <w:top w:val="none" w:sz="0" w:space="0" w:color="auto"/>
        <w:left w:val="none" w:sz="0" w:space="0" w:color="auto"/>
        <w:bottom w:val="none" w:sz="0" w:space="0" w:color="auto"/>
        <w:right w:val="none" w:sz="0" w:space="0" w:color="auto"/>
      </w:divBdr>
    </w:div>
    <w:div w:id="645089893">
      <w:bodyDiv w:val="1"/>
      <w:marLeft w:val="0"/>
      <w:marRight w:val="0"/>
      <w:marTop w:val="0"/>
      <w:marBottom w:val="0"/>
      <w:divBdr>
        <w:top w:val="none" w:sz="0" w:space="0" w:color="auto"/>
        <w:left w:val="none" w:sz="0" w:space="0" w:color="auto"/>
        <w:bottom w:val="none" w:sz="0" w:space="0" w:color="auto"/>
        <w:right w:val="none" w:sz="0" w:space="0" w:color="auto"/>
      </w:divBdr>
    </w:div>
    <w:div w:id="655304408">
      <w:bodyDiv w:val="1"/>
      <w:marLeft w:val="0"/>
      <w:marRight w:val="0"/>
      <w:marTop w:val="0"/>
      <w:marBottom w:val="0"/>
      <w:divBdr>
        <w:top w:val="none" w:sz="0" w:space="0" w:color="auto"/>
        <w:left w:val="none" w:sz="0" w:space="0" w:color="auto"/>
        <w:bottom w:val="none" w:sz="0" w:space="0" w:color="auto"/>
        <w:right w:val="none" w:sz="0" w:space="0" w:color="auto"/>
      </w:divBdr>
    </w:div>
    <w:div w:id="670912859">
      <w:bodyDiv w:val="1"/>
      <w:marLeft w:val="0"/>
      <w:marRight w:val="0"/>
      <w:marTop w:val="0"/>
      <w:marBottom w:val="0"/>
      <w:divBdr>
        <w:top w:val="none" w:sz="0" w:space="0" w:color="auto"/>
        <w:left w:val="none" w:sz="0" w:space="0" w:color="auto"/>
        <w:bottom w:val="none" w:sz="0" w:space="0" w:color="auto"/>
        <w:right w:val="none" w:sz="0" w:space="0" w:color="auto"/>
      </w:divBdr>
    </w:div>
    <w:div w:id="680283564">
      <w:bodyDiv w:val="1"/>
      <w:marLeft w:val="0"/>
      <w:marRight w:val="0"/>
      <w:marTop w:val="0"/>
      <w:marBottom w:val="0"/>
      <w:divBdr>
        <w:top w:val="none" w:sz="0" w:space="0" w:color="auto"/>
        <w:left w:val="none" w:sz="0" w:space="0" w:color="auto"/>
        <w:bottom w:val="none" w:sz="0" w:space="0" w:color="auto"/>
        <w:right w:val="none" w:sz="0" w:space="0" w:color="auto"/>
      </w:divBdr>
    </w:div>
    <w:div w:id="696275536">
      <w:bodyDiv w:val="1"/>
      <w:marLeft w:val="0"/>
      <w:marRight w:val="0"/>
      <w:marTop w:val="0"/>
      <w:marBottom w:val="0"/>
      <w:divBdr>
        <w:top w:val="none" w:sz="0" w:space="0" w:color="auto"/>
        <w:left w:val="none" w:sz="0" w:space="0" w:color="auto"/>
        <w:bottom w:val="none" w:sz="0" w:space="0" w:color="auto"/>
        <w:right w:val="none" w:sz="0" w:space="0" w:color="auto"/>
      </w:divBdr>
    </w:div>
    <w:div w:id="700741699">
      <w:bodyDiv w:val="1"/>
      <w:marLeft w:val="0"/>
      <w:marRight w:val="0"/>
      <w:marTop w:val="0"/>
      <w:marBottom w:val="0"/>
      <w:divBdr>
        <w:top w:val="none" w:sz="0" w:space="0" w:color="auto"/>
        <w:left w:val="none" w:sz="0" w:space="0" w:color="auto"/>
        <w:bottom w:val="none" w:sz="0" w:space="0" w:color="auto"/>
        <w:right w:val="none" w:sz="0" w:space="0" w:color="auto"/>
      </w:divBdr>
    </w:div>
    <w:div w:id="731395119">
      <w:bodyDiv w:val="1"/>
      <w:marLeft w:val="0"/>
      <w:marRight w:val="0"/>
      <w:marTop w:val="0"/>
      <w:marBottom w:val="0"/>
      <w:divBdr>
        <w:top w:val="none" w:sz="0" w:space="0" w:color="auto"/>
        <w:left w:val="none" w:sz="0" w:space="0" w:color="auto"/>
        <w:bottom w:val="none" w:sz="0" w:space="0" w:color="auto"/>
        <w:right w:val="none" w:sz="0" w:space="0" w:color="auto"/>
      </w:divBdr>
    </w:div>
    <w:div w:id="735128082">
      <w:bodyDiv w:val="1"/>
      <w:marLeft w:val="0"/>
      <w:marRight w:val="0"/>
      <w:marTop w:val="0"/>
      <w:marBottom w:val="0"/>
      <w:divBdr>
        <w:top w:val="none" w:sz="0" w:space="0" w:color="auto"/>
        <w:left w:val="none" w:sz="0" w:space="0" w:color="auto"/>
        <w:bottom w:val="none" w:sz="0" w:space="0" w:color="auto"/>
        <w:right w:val="none" w:sz="0" w:space="0" w:color="auto"/>
      </w:divBdr>
    </w:div>
    <w:div w:id="736438954">
      <w:bodyDiv w:val="1"/>
      <w:marLeft w:val="0"/>
      <w:marRight w:val="0"/>
      <w:marTop w:val="0"/>
      <w:marBottom w:val="0"/>
      <w:divBdr>
        <w:top w:val="none" w:sz="0" w:space="0" w:color="auto"/>
        <w:left w:val="none" w:sz="0" w:space="0" w:color="auto"/>
        <w:bottom w:val="none" w:sz="0" w:space="0" w:color="auto"/>
        <w:right w:val="none" w:sz="0" w:space="0" w:color="auto"/>
      </w:divBdr>
    </w:div>
    <w:div w:id="764961851">
      <w:bodyDiv w:val="1"/>
      <w:marLeft w:val="0"/>
      <w:marRight w:val="0"/>
      <w:marTop w:val="0"/>
      <w:marBottom w:val="0"/>
      <w:divBdr>
        <w:top w:val="none" w:sz="0" w:space="0" w:color="auto"/>
        <w:left w:val="none" w:sz="0" w:space="0" w:color="auto"/>
        <w:bottom w:val="none" w:sz="0" w:space="0" w:color="auto"/>
        <w:right w:val="none" w:sz="0" w:space="0" w:color="auto"/>
      </w:divBdr>
    </w:div>
    <w:div w:id="782264788">
      <w:bodyDiv w:val="1"/>
      <w:marLeft w:val="0"/>
      <w:marRight w:val="0"/>
      <w:marTop w:val="0"/>
      <w:marBottom w:val="0"/>
      <w:divBdr>
        <w:top w:val="none" w:sz="0" w:space="0" w:color="auto"/>
        <w:left w:val="none" w:sz="0" w:space="0" w:color="auto"/>
        <w:bottom w:val="none" w:sz="0" w:space="0" w:color="auto"/>
        <w:right w:val="none" w:sz="0" w:space="0" w:color="auto"/>
      </w:divBdr>
    </w:div>
    <w:div w:id="806431515">
      <w:bodyDiv w:val="1"/>
      <w:marLeft w:val="0"/>
      <w:marRight w:val="0"/>
      <w:marTop w:val="0"/>
      <w:marBottom w:val="0"/>
      <w:divBdr>
        <w:top w:val="none" w:sz="0" w:space="0" w:color="auto"/>
        <w:left w:val="none" w:sz="0" w:space="0" w:color="auto"/>
        <w:bottom w:val="none" w:sz="0" w:space="0" w:color="auto"/>
        <w:right w:val="none" w:sz="0" w:space="0" w:color="auto"/>
      </w:divBdr>
    </w:div>
    <w:div w:id="811486043">
      <w:bodyDiv w:val="1"/>
      <w:marLeft w:val="0"/>
      <w:marRight w:val="0"/>
      <w:marTop w:val="0"/>
      <w:marBottom w:val="0"/>
      <w:divBdr>
        <w:top w:val="none" w:sz="0" w:space="0" w:color="auto"/>
        <w:left w:val="none" w:sz="0" w:space="0" w:color="auto"/>
        <w:bottom w:val="none" w:sz="0" w:space="0" w:color="auto"/>
        <w:right w:val="none" w:sz="0" w:space="0" w:color="auto"/>
      </w:divBdr>
    </w:div>
    <w:div w:id="847214199">
      <w:bodyDiv w:val="1"/>
      <w:marLeft w:val="0"/>
      <w:marRight w:val="0"/>
      <w:marTop w:val="0"/>
      <w:marBottom w:val="0"/>
      <w:divBdr>
        <w:top w:val="none" w:sz="0" w:space="0" w:color="auto"/>
        <w:left w:val="none" w:sz="0" w:space="0" w:color="auto"/>
        <w:bottom w:val="none" w:sz="0" w:space="0" w:color="auto"/>
        <w:right w:val="none" w:sz="0" w:space="0" w:color="auto"/>
      </w:divBdr>
    </w:div>
    <w:div w:id="872690407">
      <w:bodyDiv w:val="1"/>
      <w:marLeft w:val="0"/>
      <w:marRight w:val="0"/>
      <w:marTop w:val="0"/>
      <w:marBottom w:val="0"/>
      <w:divBdr>
        <w:top w:val="none" w:sz="0" w:space="0" w:color="auto"/>
        <w:left w:val="none" w:sz="0" w:space="0" w:color="auto"/>
        <w:bottom w:val="none" w:sz="0" w:space="0" w:color="auto"/>
        <w:right w:val="none" w:sz="0" w:space="0" w:color="auto"/>
      </w:divBdr>
    </w:div>
    <w:div w:id="904494364">
      <w:bodyDiv w:val="1"/>
      <w:marLeft w:val="0"/>
      <w:marRight w:val="0"/>
      <w:marTop w:val="0"/>
      <w:marBottom w:val="0"/>
      <w:divBdr>
        <w:top w:val="none" w:sz="0" w:space="0" w:color="auto"/>
        <w:left w:val="none" w:sz="0" w:space="0" w:color="auto"/>
        <w:bottom w:val="none" w:sz="0" w:space="0" w:color="auto"/>
        <w:right w:val="none" w:sz="0" w:space="0" w:color="auto"/>
      </w:divBdr>
    </w:div>
    <w:div w:id="928192565">
      <w:bodyDiv w:val="1"/>
      <w:marLeft w:val="0"/>
      <w:marRight w:val="0"/>
      <w:marTop w:val="0"/>
      <w:marBottom w:val="0"/>
      <w:divBdr>
        <w:top w:val="none" w:sz="0" w:space="0" w:color="auto"/>
        <w:left w:val="none" w:sz="0" w:space="0" w:color="auto"/>
        <w:bottom w:val="none" w:sz="0" w:space="0" w:color="auto"/>
        <w:right w:val="none" w:sz="0" w:space="0" w:color="auto"/>
      </w:divBdr>
    </w:div>
    <w:div w:id="938491530">
      <w:bodyDiv w:val="1"/>
      <w:marLeft w:val="0"/>
      <w:marRight w:val="0"/>
      <w:marTop w:val="0"/>
      <w:marBottom w:val="0"/>
      <w:divBdr>
        <w:top w:val="none" w:sz="0" w:space="0" w:color="auto"/>
        <w:left w:val="none" w:sz="0" w:space="0" w:color="auto"/>
        <w:bottom w:val="none" w:sz="0" w:space="0" w:color="auto"/>
        <w:right w:val="none" w:sz="0" w:space="0" w:color="auto"/>
      </w:divBdr>
    </w:div>
    <w:div w:id="943997120">
      <w:bodyDiv w:val="1"/>
      <w:marLeft w:val="0"/>
      <w:marRight w:val="0"/>
      <w:marTop w:val="0"/>
      <w:marBottom w:val="0"/>
      <w:divBdr>
        <w:top w:val="none" w:sz="0" w:space="0" w:color="auto"/>
        <w:left w:val="none" w:sz="0" w:space="0" w:color="auto"/>
        <w:bottom w:val="none" w:sz="0" w:space="0" w:color="auto"/>
        <w:right w:val="none" w:sz="0" w:space="0" w:color="auto"/>
      </w:divBdr>
    </w:div>
    <w:div w:id="950555331">
      <w:bodyDiv w:val="1"/>
      <w:marLeft w:val="0"/>
      <w:marRight w:val="0"/>
      <w:marTop w:val="0"/>
      <w:marBottom w:val="0"/>
      <w:divBdr>
        <w:top w:val="none" w:sz="0" w:space="0" w:color="auto"/>
        <w:left w:val="none" w:sz="0" w:space="0" w:color="auto"/>
        <w:bottom w:val="none" w:sz="0" w:space="0" w:color="auto"/>
        <w:right w:val="none" w:sz="0" w:space="0" w:color="auto"/>
      </w:divBdr>
    </w:div>
    <w:div w:id="975378331">
      <w:bodyDiv w:val="1"/>
      <w:marLeft w:val="0"/>
      <w:marRight w:val="0"/>
      <w:marTop w:val="0"/>
      <w:marBottom w:val="0"/>
      <w:divBdr>
        <w:top w:val="none" w:sz="0" w:space="0" w:color="auto"/>
        <w:left w:val="none" w:sz="0" w:space="0" w:color="auto"/>
        <w:bottom w:val="none" w:sz="0" w:space="0" w:color="auto"/>
        <w:right w:val="none" w:sz="0" w:space="0" w:color="auto"/>
      </w:divBdr>
    </w:div>
    <w:div w:id="992218118">
      <w:bodyDiv w:val="1"/>
      <w:marLeft w:val="0"/>
      <w:marRight w:val="0"/>
      <w:marTop w:val="0"/>
      <w:marBottom w:val="0"/>
      <w:divBdr>
        <w:top w:val="none" w:sz="0" w:space="0" w:color="auto"/>
        <w:left w:val="none" w:sz="0" w:space="0" w:color="auto"/>
        <w:bottom w:val="none" w:sz="0" w:space="0" w:color="auto"/>
        <w:right w:val="none" w:sz="0" w:space="0" w:color="auto"/>
      </w:divBdr>
    </w:div>
    <w:div w:id="995501224">
      <w:bodyDiv w:val="1"/>
      <w:marLeft w:val="0"/>
      <w:marRight w:val="0"/>
      <w:marTop w:val="0"/>
      <w:marBottom w:val="0"/>
      <w:divBdr>
        <w:top w:val="none" w:sz="0" w:space="0" w:color="auto"/>
        <w:left w:val="none" w:sz="0" w:space="0" w:color="auto"/>
        <w:bottom w:val="none" w:sz="0" w:space="0" w:color="auto"/>
        <w:right w:val="none" w:sz="0" w:space="0" w:color="auto"/>
      </w:divBdr>
    </w:div>
    <w:div w:id="1000623158">
      <w:bodyDiv w:val="1"/>
      <w:marLeft w:val="0"/>
      <w:marRight w:val="0"/>
      <w:marTop w:val="0"/>
      <w:marBottom w:val="0"/>
      <w:divBdr>
        <w:top w:val="none" w:sz="0" w:space="0" w:color="auto"/>
        <w:left w:val="none" w:sz="0" w:space="0" w:color="auto"/>
        <w:bottom w:val="none" w:sz="0" w:space="0" w:color="auto"/>
        <w:right w:val="none" w:sz="0" w:space="0" w:color="auto"/>
      </w:divBdr>
    </w:div>
    <w:div w:id="1000934660">
      <w:bodyDiv w:val="1"/>
      <w:marLeft w:val="0"/>
      <w:marRight w:val="0"/>
      <w:marTop w:val="0"/>
      <w:marBottom w:val="0"/>
      <w:divBdr>
        <w:top w:val="none" w:sz="0" w:space="0" w:color="auto"/>
        <w:left w:val="none" w:sz="0" w:space="0" w:color="auto"/>
        <w:bottom w:val="none" w:sz="0" w:space="0" w:color="auto"/>
        <w:right w:val="none" w:sz="0" w:space="0" w:color="auto"/>
      </w:divBdr>
    </w:div>
    <w:div w:id="1005785759">
      <w:bodyDiv w:val="1"/>
      <w:marLeft w:val="0"/>
      <w:marRight w:val="0"/>
      <w:marTop w:val="0"/>
      <w:marBottom w:val="0"/>
      <w:divBdr>
        <w:top w:val="none" w:sz="0" w:space="0" w:color="auto"/>
        <w:left w:val="none" w:sz="0" w:space="0" w:color="auto"/>
        <w:bottom w:val="none" w:sz="0" w:space="0" w:color="auto"/>
        <w:right w:val="none" w:sz="0" w:space="0" w:color="auto"/>
      </w:divBdr>
    </w:div>
    <w:div w:id="1028800623">
      <w:bodyDiv w:val="1"/>
      <w:marLeft w:val="0"/>
      <w:marRight w:val="0"/>
      <w:marTop w:val="0"/>
      <w:marBottom w:val="0"/>
      <w:divBdr>
        <w:top w:val="none" w:sz="0" w:space="0" w:color="auto"/>
        <w:left w:val="none" w:sz="0" w:space="0" w:color="auto"/>
        <w:bottom w:val="none" w:sz="0" w:space="0" w:color="auto"/>
        <w:right w:val="none" w:sz="0" w:space="0" w:color="auto"/>
      </w:divBdr>
    </w:div>
    <w:div w:id="1062411053">
      <w:bodyDiv w:val="1"/>
      <w:marLeft w:val="0"/>
      <w:marRight w:val="0"/>
      <w:marTop w:val="0"/>
      <w:marBottom w:val="0"/>
      <w:divBdr>
        <w:top w:val="none" w:sz="0" w:space="0" w:color="auto"/>
        <w:left w:val="none" w:sz="0" w:space="0" w:color="auto"/>
        <w:bottom w:val="none" w:sz="0" w:space="0" w:color="auto"/>
        <w:right w:val="none" w:sz="0" w:space="0" w:color="auto"/>
      </w:divBdr>
    </w:div>
    <w:div w:id="1083995232">
      <w:bodyDiv w:val="1"/>
      <w:marLeft w:val="0"/>
      <w:marRight w:val="0"/>
      <w:marTop w:val="0"/>
      <w:marBottom w:val="0"/>
      <w:divBdr>
        <w:top w:val="none" w:sz="0" w:space="0" w:color="auto"/>
        <w:left w:val="none" w:sz="0" w:space="0" w:color="auto"/>
        <w:bottom w:val="none" w:sz="0" w:space="0" w:color="auto"/>
        <w:right w:val="none" w:sz="0" w:space="0" w:color="auto"/>
      </w:divBdr>
    </w:div>
    <w:div w:id="1095900571">
      <w:bodyDiv w:val="1"/>
      <w:marLeft w:val="0"/>
      <w:marRight w:val="0"/>
      <w:marTop w:val="0"/>
      <w:marBottom w:val="0"/>
      <w:divBdr>
        <w:top w:val="none" w:sz="0" w:space="0" w:color="auto"/>
        <w:left w:val="none" w:sz="0" w:space="0" w:color="auto"/>
        <w:bottom w:val="none" w:sz="0" w:space="0" w:color="auto"/>
        <w:right w:val="none" w:sz="0" w:space="0" w:color="auto"/>
      </w:divBdr>
    </w:div>
    <w:div w:id="1111435558">
      <w:bodyDiv w:val="1"/>
      <w:marLeft w:val="0"/>
      <w:marRight w:val="0"/>
      <w:marTop w:val="0"/>
      <w:marBottom w:val="0"/>
      <w:divBdr>
        <w:top w:val="none" w:sz="0" w:space="0" w:color="auto"/>
        <w:left w:val="none" w:sz="0" w:space="0" w:color="auto"/>
        <w:bottom w:val="none" w:sz="0" w:space="0" w:color="auto"/>
        <w:right w:val="none" w:sz="0" w:space="0" w:color="auto"/>
      </w:divBdr>
    </w:div>
    <w:div w:id="1149975778">
      <w:bodyDiv w:val="1"/>
      <w:marLeft w:val="0"/>
      <w:marRight w:val="0"/>
      <w:marTop w:val="0"/>
      <w:marBottom w:val="0"/>
      <w:divBdr>
        <w:top w:val="none" w:sz="0" w:space="0" w:color="auto"/>
        <w:left w:val="none" w:sz="0" w:space="0" w:color="auto"/>
        <w:bottom w:val="none" w:sz="0" w:space="0" w:color="auto"/>
        <w:right w:val="none" w:sz="0" w:space="0" w:color="auto"/>
      </w:divBdr>
    </w:div>
    <w:div w:id="1155099365">
      <w:bodyDiv w:val="1"/>
      <w:marLeft w:val="0"/>
      <w:marRight w:val="0"/>
      <w:marTop w:val="0"/>
      <w:marBottom w:val="0"/>
      <w:divBdr>
        <w:top w:val="none" w:sz="0" w:space="0" w:color="auto"/>
        <w:left w:val="none" w:sz="0" w:space="0" w:color="auto"/>
        <w:bottom w:val="none" w:sz="0" w:space="0" w:color="auto"/>
        <w:right w:val="none" w:sz="0" w:space="0" w:color="auto"/>
      </w:divBdr>
    </w:div>
    <w:div w:id="1159614294">
      <w:bodyDiv w:val="1"/>
      <w:marLeft w:val="0"/>
      <w:marRight w:val="0"/>
      <w:marTop w:val="0"/>
      <w:marBottom w:val="0"/>
      <w:divBdr>
        <w:top w:val="none" w:sz="0" w:space="0" w:color="auto"/>
        <w:left w:val="none" w:sz="0" w:space="0" w:color="auto"/>
        <w:bottom w:val="none" w:sz="0" w:space="0" w:color="auto"/>
        <w:right w:val="none" w:sz="0" w:space="0" w:color="auto"/>
      </w:divBdr>
    </w:div>
    <w:div w:id="1160196022">
      <w:bodyDiv w:val="1"/>
      <w:marLeft w:val="0"/>
      <w:marRight w:val="0"/>
      <w:marTop w:val="0"/>
      <w:marBottom w:val="0"/>
      <w:divBdr>
        <w:top w:val="none" w:sz="0" w:space="0" w:color="auto"/>
        <w:left w:val="none" w:sz="0" w:space="0" w:color="auto"/>
        <w:bottom w:val="none" w:sz="0" w:space="0" w:color="auto"/>
        <w:right w:val="none" w:sz="0" w:space="0" w:color="auto"/>
      </w:divBdr>
    </w:div>
    <w:div w:id="1162311881">
      <w:bodyDiv w:val="1"/>
      <w:marLeft w:val="0"/>
      <w:marRight w:val="0"/>
      <w:marTop w:val="0"/>
      <w:marBottom w:val="0"/>
      <w:divBdr>
        <w:top w:val="none" w:sz="0" w:space="0" w:color="auto"/>
        <w:left w:val="none" w:sz="0" w:space="0" w:color="auto"/>
        <w:bottom w:val="none" w:sz="0" w:space="0" w:color="auto"/>
        <w:right w:val="none" w:sz="0" w:space="0" w:color="auto"/>
      </w:divBdr>
    </w:div>
    <w:div w:id="1191916973">
      <w:bodyDiv w:val="1"/>
      <w:marLeft w:val="0"/>
      <w:marRight w:val="0"/>
      <w:marTop w:val="0"/>
      <w:marBottom w:val="0"/>
      <w:divBdr>
        <w:top w:val="none" w:sz="0" w:space="0" w:color="auto"/>
        <w:left w:val="none" w:sz="0" w:space="0" w:color="auto"/>
        <w:bottom w:val="none" w:sz="0" w:space="0" w:color="auto"/>
        <w:right w:val="none" w:sz="0" w:space="0" w:color="auto"/>
      </w:divBdr>
    </w:div>
    <w:div w:id="1194155743">
      <w:bodyDiv w:val="1"/>
      <w:marLeft w:val="0"/>
      <w:marRight w:val="0"/>
      <w:marTop w:val="0"/>
      <w:marBottom w:val="0"/>
      <w:divBdr>
        <w:top w:val="none" w:sz="0" w:space="0" w:color="auto"/>
        <w:left w:val="none" w:sz="0" w:space="0" w:color="auto"/>
        <w:bottom w:val="none" w:sz="0" w:space="0" w:color="auto"/>
        <w:right w:val="none" w:sz="0" w:space="0" w:color="auto"/>
      </w:divBdr>
    </w:div>
    <w:div w:id="1214610722">
      <w:bodyDiv w:val="1"/>
      <w:marLeft w:val="0"/>
      <w:marRight w:val="0"/>
      <w:marTop w:val="0"/>
      <w:marBottom w:val="0"/>
      <w:divBdr>
        <w:top w:val="none" w:sz="0" w:space="0" w:color="auto"/>
        <w:left w:val="none" w:sz="0" w:space="0" w:color="auto"/>
        <w:bottom w:val="none" w:sz="0" w:space="0" w:color="auto"/>
        <w:right w:val="none" w:sz="0" w:space="0" w:color="auto"/>
      </w:divBdr>
    </w:div>
    <w:div w:id="1225607995">
      <w:bodyDiv w:val="1"/>
      <w:marLeft w:val="0"/>
      <w:marRight w:val="0"/>
      <w:marTop w:val="0"/>
      <w:marBottom w:val="0"/>
      <w:divBdr>
        <w:top w:val="none" w:sz="0" w:space="0" w:color="auto"/>
        <w:left w:val="none" w:sz="0" w:space="0" w:color="auto"/>
        <w:bottom w:val="none" w:sz="0" w:space="0" w:color="auto"/>
        <w:right w:val="none" w:sz="0" w:space="0" w:color="auto"/>
      </w:divBdr>
    </w:div>
    <w:div w:id="1230270177">
      <w:bodyDiv w:val="1"/>
      <w:marLeft w:val="0"/>
      <w:marRight w:val="0"/>
      <w:marTop w:val="0"/>
      <w:marBottom w:val="0"/>
      <w:divBdr>
        <w:top w:val="none" w:sz="0" w:space="0" w:color="auto"/>
        <w:left w:val="none" w:sz="0" w:space="0" w:color="auto"/>
        <w:bottom w:val="none" w:sz="0" w:space="0" w:color="auto"/>
        <w:right w:val="none" w:sz="0" w:space="0" w:color="auto"/>
      </w:divBdr>
    </w:div>
    <w:div w:id="1230652026">
      <w:bodyDiv w:val="1"/>
      <w:marLeft w:val="0"/>
      <w:marRight w:val="0"/>
      <w:marTop w:val="0"/>
      <w:marBottom w:val="0"/>
      <w:divBdr>
        <w:top w:val="none" w:sz="0" w:space="0" w:color="auto"/>
        <w:left w:val="none" w:sz="0" w:space="0" w:color="auto"/>
        <w:bottom w:val="none" w:sz="0" w:space="0" w:color="auto"/>
        <w:right w:val="none" w:sz="0" w:space="0" w:color="auto"/>
      </w:divBdr>
    </w:div>
    <w:div w:id="1240283884">
      <w:bodyDiv w:val="1"/>
      <w:marLeft w:val="0"/>
      <w:marRight w:val="0"/>
      <w:marTop w:val="0"/>
      <w:marBottom w:val="0"/>
      <w:divBdr>
        <w:top w:val="none" w:sz="0" w:space="0" w:color="auto"/>
        <w:left w:val="none" w:sz="0" w:space="0" w:color="auto"/>
        <w:bottom w:val="none" w:sz="0" w:space="0" w:color="auto"/>
        <w:right w:val="none" w:sz="0" w:space="0" w:color="auto"/>
      </w:divBdr>
    </w:div>
    <w:div w:id="1242331180">
      <w:bodyDiv w:val="1"/>
      <w:marLeft w:val="0"/>
      <w:marRight w:val="0"/>
      <w:marTop w:val="0"/>
      <w:marBottom w:val="0"/>
      <w:divBdr>
        <w:top w:val="none" w:sz="0" w:space="0" w:color="auto"/>
        <w:left w:val="none" w:sz="0" w:space="0" w:color="auto"/>
        <w:bottom w:val="none" w:sz="0" w:space="0" w:color="auto"/>
        <w:right w:val="none" w:sz="0" w:space="0" w:color="auto"/>
      </w:divBdr>
    </w:div>
    <w:div w:id="1286617863">
      <w:bodyDiv w:val="1"/>
      <w:marLeft w:val="0"/>
      <w:marRight w:val="0"/>
      <w:marTop w:val="0"/>
      <w:marBottom w:val="0"/>
      <w:divBdr>
        <w:top w:val="none" w:sz="0" w:space="0" w:color="auto"/>
        <w:left w:val="none" w:sz="0" w:space="0" w:color="auto"/>
        <w:bottom w:val="none" w:sz="0" w:space="0" w:color="auto"/>
        <w:right w:val="none" w:sz="0" w:space="0" w:color="auto"/>
      </w:divBdr>
    </w:div>
    <w:div w:id="1328250220">
      <w:bodyDiv w:val="1"/>
      <w:marLeft w:val="0"/>
      <w:marRight w:val="0"/>
      <w:marTop w:val="0"/>
      <w:marBottom w:val="0"/>
      <w:divBdr>
        <w:top w:val="none" w:sz="0" w:space="0" w:color="auto"/>
        <w:left w:val="none" w:sz="0" w:space="0" w:color="auto"/>
        <w:bottom w:val="none" w:sz="0" w:space="0" w:color="auto"/>
        <w:right w:val="none" w:sz="0" w:space="0" w:color="auto"/>
      </w:divBdr>
    </w:div>
    <w:div w:id="1354577564">
      <w:bodyDiv w:val="1"/>
      <w:marLeft w:val="0"/>
      <w:marRight w:val="0"/>
      <w:marTop w:val="0"/>
      <w:marBottom w:val="0"/>
      <w:divBdr>
        <w:top w:val="none" w:sz="0" w:space="0" w:color="auto"/>
        <w:left w:val="none" w:sz="0" w:space="0" w:color="auto"/>
        <w:bottom w:val="none" w:sz="0" w:space="0" w:color="auto"/>
        <w:right w:val="none" w:sz="0" w:space="0" w:color="auto"/>
      </w:divBdr>
    </w:div>
    <w:div w:id="1360279530">
      <w:bodyDiv w:val="1"/>
      <w:marLeft w:val="0"/>
      <w:marRight w:val="0"/>
      <w:marTop w:val="0"/>
      <w:marBottom w:val="0"/>
      <w:divBdr>
        <w:top w:val="none" w:sz="0" w:space="0" w:color="auto"/>
        <w:left w:val="none" w:sz="0" w:space="0" w:color="auto"/>
        <w:bottom w:val="none" w:sz="0" w:space="0" w:color="auto"/>
        <w:right w:val="none" w:sz="0" w:space="0" w:color="auto"/>
      </w:divBdr>
    </w:div>
    <w:div w:id="1370953900">
      <w:bodyDiv w:val="1"/>
      <w:marLeft w:val="0"/>
      <w:marRight w:val="0"/>
      <w:marTop w:val="0"/>
      <w:marBottom w:val="0"/>
      <w:divBdr>
        <w:top w:val="none" w:sz="0" w:space="0" w:color="auto"/>
        <w:left w:val="none" w:sz="0" w:space="0" w:color="auto"/>
        <w:bottom w:val="none" w:sz="0" w:space="0" w:color="auto"/>
        <w:right w:val="none" w:sz="0" w:space="0" w:color="auto"/>
      </w:divBdr>
    </w:div>
    <w:div w:id="1372071824">
      <w:bodyDiv w:val="1"/>
      <w:marLeft w:val="0"/>
      <w:marRight w:val="0"/>
      <w:marTop w:val="0"/>
      <w:marBottom w:val="0"/>
      <w:divBdr>
        <w:top w:val="none" w:sz="0" w:space="0" w:color="auto"/>
        <w:left w:val="none" w:sz="0" w:space="0" w:color="auto"/>
        <w:bottom w:val="none" w:sz="0" w:space="0" w:color="auto"/>
        <w:right w:val="none" w:sz="0" w:space="0" w:color="auto"/>
      </w:divBdr>
    </w:div>
    <w:div w:id="1390300254">
      <w:bodyDiv w:val="1"/>
      <w:marLeft w:val="0"/>
      <w:marRight w:val="0"/>
      <w:marTop w:val="0"/>
      <w:marBottom w:val="0"/>
      <w:divBdr>
        <w:top w:val="none" w:sz="0" w:space="0" w:color="auto"/>
        <w:left w:val="none" w:sz="0" w:space="0" w:color="auto"/>
        <w:bottom w:val="none" w:sz="0" w:space="0" w:color="auto"/>
        <w:right w:val="none" w:sz="0" w:space="0" w:color="auto"/>
      </w:divBdr>
    </w:div>
    <w:div w:id="1422293666">
      <w:bodyDiv w:val="1"/>
      <w:marLeft w:val="0"/>
      <w:marRight w:val="0"/>
      <w:marTop w:val="0"/>
      <w:marBottom w:val="0"/>
      <w:divBdr>
        <w:top w:val="none" w:sz="0" w:space="0" w:color="auto"/>
        <w:left w:val="none" w:sz="0" w:space="0" w:color="auto"/>
        <w:bottom w:val="none" w:sz="0" w:space="0" w:color="auto"/>
        <w:right w:val="none" w:sz="0" w:space="0" w:color="auto"/>
      </w:divBdr>
    </w:div>
    <w:div w:id="1422527782">
      <w:bodyDiv w:val="1"/>
      <w:marLeft w:val="0"/>
      <w:marRight w:val="0"/>
      <w:marTop w:val="0"/>
      <w:marBottom w:val="0"/>
      <w:divBdr>
        <w:top w:val="none" w:sz="0" w:space="0" w:color="auto"/>
        <w:left w:val="none" w:sz="0" w:space="0" w:color="auto"/>
        <w:bottom w:val="none" w:sz="0" w:space="0" w:color="auto"/>
        <w:right w:val="none" w:sz="0" w:space="0" w:color="auto"/>
      </w:divBdr>
    </w:div>
    <w:div w:id="1443260009">
      <w:bodyDiv w:val="1"/>
      <w:marLeft w:val="0"/>
      <w:marRight w:val="0"/>
      <w:marTop w:val="0"/>
      <w:marBottom w:val="0"/>
      <w:divBdr>
        <w:top w:val="none" w:sz="0" w:space="0" w:color="auto"/>
        <w:left w:val="none" w:sz="0" w:space="0" w:color="auto"/>
        <w:bottom w:val="none" w:sz="0" w:space="0" w:color="auto"/>
        <w:right w:val="none" w:sz="0" w:space="0" w:color="auto"/>
      </w:divBdr>
    </w:div>
    <w:div w:id="1452625338">
      <w:bodyDiv w:val="1"/>
      <w:marLeft w:val="0"/>
      <w:marRight w:val="0"/>
      <w:marTop w:val="0"/>
      <w:marBottom w:val="0"/>
      <w:divBdr>
        <w:top w:val="none" w:sz="0" w:space="0" w:color="auto"/>
        <w:left w:val="none" w:sz="0" w:space="0" w:color="auto"/>
        <w:bottom w:val="none" w:sz="0" w:space="0" w:color="auto"/>
        <w:right w:val="none" w:sz="0" w:space="0" w:color="auto"/>
      </w:divBdr>
    </w:div>
    <w:div w:id="1477576247">
      <w:bodyDiv w:val="1"/>
      <w:marLeft w:val="0"/>
      <w:marRight w:val="0"/>
      <w:marTop w:val="0"/>
      <w:marBottom w:val="0"/>
      <w:divBdr>
        <w:top w:val="none" w:sz="0" w:space="0" w:color="auto"/>
        <w:left w:val="none" w:sz="0" w:space="0" w:color="auto"/>
        <w:bottom w:val="none" w:sz="0" w:space="0" w:color="auto"/>
        <w:right w:val="none" w:sz="0" w:space="0" w:color="auto"/>
      </w:divBdr>
    </w:div>
    <w:div w:id="1479301115">
      <w:bodyDiv w:val="1"/>
      <w:marLeft w:val="0"/>
      <w:marRight w:val="0"/>
      <w:marTop w:val="0"/>
      <w:marBottom w:val="0"/>
      <w:divBdr>
        <w:top w:val="none" w:sz="0" w:space="0" w:color="auto"/>
        <w:left w:val="none" w:sz="0" w:space="0" w:color="auto"/>
        <w:bottom w:val="none" w:sz="0" w:space="0" w:color="auto"/>
        <w:right w:val="none" w:sz="0" w:space="0" w:color="auto"/>
      </w:divBdr>
    </w:div>
    <w:div w:id="1495343713">
      <w:bodyDiv w:val="1"/>
      <w:marLeft w:val="0"/>
      <w:marRight w:val="0"/>
      <w:marTop w:val="0"/>
      <w:marBottom w:val="0"/>
      <w:divBdr>
        <w:top w:val="none" w:sz="0" w:space="0" w:color="auto"/>
        <w:left w:val="none" w:sz="0" w:space="0" w:color="auto"/>
        <w:bottom w:val="none" w:sz="0" w:space="0" w:color="auto"/>
        <w:right w:val="none" w:sz="0" w:space="0" w:color="auto"/>
      </w:divBdr>
    </w:div>
    <w:div w:id="1498305985">
      <w:bodyDiv w:val="1"/>
      <w:marLeft w:val="0"/>
      <w:marRight w:val="0"/>
      <w:marTop w:val="0"/>
      <w:marBottom w:val="0"/>
      <w:divBdr>
        <w:top w:val="none" w:sz="0" w:space="0" w:color="auto"/>
        <w:left w:val="none" w:sz="0" w:space="0" w:color="auto"/>
        <w:bottom w:val="none" w:sz="0" w:space="0" w:color="auto"/>
        <w:right w:val="none" w:sz="0" w:space="0" w:color="auto"/>
      </w:divBdr>
    </w:div>
    <w:div w:id="1505585273">
      <w:bodyDiv w:val="1"/>
      <w:marLeft w:val="0"/>
      <w:marRight w:val="0"/>
      <w:marTop w:val="0"/>
      <w:marBottom w:val="0"/>
      <w:divBdr>
        <w:top w:val="none" w:sz="0" w:space="0" w:color="auto"/>
        <w:left w:val="none" w:sz="0" w:space="0" w:color="auto"/>
        <w:bottom w:val="none" w:sz="0" w:space="0" w:color="auto"/>
        <w:right w:val="none" w:sz="0" w:space="0" w:color="auto"/>
      </w:divBdr>
    </w:div>
    <w:div w:id="1509717103">
      <w:bodyDiv w:val="1"/>
      <w:marLeft w:val="0"/>
      <w:marRight w:val="0"/>
      <w:marTop w:val="0"/>
      <w:marBottom w:val="0"/>
      <w:divBdr>
        <w:top w:val="none" w:sz="0" w:space="0" w:color="auto"/>
        <w:left w:val="none" w:sz="0" w:space="0" w:color="auto"/>
        <w:bottom w:val="none" w:sz="0" w:space="0" w:color="auto"/>
        <w:right w:val="none" w:sz="0" w:space="0" w:color="auto"/>
      </w:divBdr>
    </w:div>
    <w:div w:id="1545676141">
      <w:bodyDiv w:val="1"/>
      <w:marLeft w:val="0"/>
      <w:marRight w:val="0"/>
      <w:marTop w:val="0"/>
      <w:marBottom w:val="0"/>
      <w:divBdr>
        <w:top w:val="none" w:sz="0" w:space="0" w:color="auto"/>
        <w:left w:val="none" w:sz="0" w:space="0" w:color="auto"/>
        <w:bottom w:val="none" w:sz="0" w:space="0" w:color="auto"/>
        <w:right w:val="none" w:sz="0" w:space="0" w:color="auto"/>
      </w:divBdr>
    </w:div>
    <w:div w:id="1551958291">
      <w:bodyDiv w:val="1"/>
      <w:marLeft w:val="0"/>
      <w:marRight w:val="0"/>
      <w:marTop w:val="0"/>
      <w:marBottom w:val="0"/>
      <w:divBdr>
        <w:top w:val="none" w:sz="0" w:space="0" w:color="auto"/>
        <w:left w:val="none" w:sz="0" w:space="0" w:color="auto"/>
        <w:bottom w:val="none" w:sz="0" w:space="0" w:color="auto"/>
        <w:right w:val="none" w:sz="0" w:space="0" w:color="auto"/>
      </w:divBdr>
    </w:div>
    <w:div w:id="1613511957">
      <w:bodyDiv w:val="1"/>
      <w:marLeft w:val="0"/>
      <w:marRight w:val="0"/>
      <w:marTop w:val="0"/>
      <w:marBottom w:val="0"/>
      <w:divBdr>
        <w:top w:val="none" w:sz="0" w:space="0" w:color="auto"/>
        <w:left w:val="none" w:sz="0" w:space="0" w:color="auto"/>
        <w:bottom w:val="none" w:sz="0" w:space="0" w:color="auto"/>
        <w:right w:val="none" w:sz="0" w:space="0" w:color="auto"/>
      </w:divBdr>
    </w:div>
    <w:div w:id="1615477172">
      <w:bodyDiv w:val="1"/>
      <w:marLeft w:val="0"/>
      <w:marRight w:val="0"/>
      <w:marTop w:val="0"/>
      <w:marBottom w:val="0"/>
      <w:divBdr>
        <w:top w:val="none" w:sz="0" w:space="0" w:color="auto"/>
        <w:left w:val="none" w:sz="0" w:space="0" w:color="auto"/>
        <w:bottom w:val="none" w:sz="0" w:space="0" w:color="auto"/>
        <w:right w:val="none" w:sz="0" w:space="0" w:color="auto"/>
      </w:divBdr>
    </w:div>
    <w:div w:id="1654211237">
      <w:bodyDiv w:val="1"/>
      <w:marLeft w:val="0"/>
      <w:marRight w:val="0"/>
      <w:marTop w:val="0"/>
      <w:marBottom w:val="0"/>
      <w:divBdr>
        <w:top w:val="none" w:sz="0" w:space="0" w:color="auto"/>
        <w:left w:val="none" w:sz="0" w:space="0" w:color="auto"/>
        <w:bottom w:val="none" w:sz="0" w:space="0" w:color="auto"/>
        <w:right w:val="none" w:sz="0" w:space="0" w:color="auto"/>
      </w:divBdr>
    </w:div>
    <w:div w:id="1655602834">
      <w:bodyDiv w:val="1"/>
      <w:marLeft w:val="0"/>
      <w:marRight w:val="0"/>
      <w:marTop w:val="0"/>
      <w:marBottom w:val="0"/>
      <w:divBdr>
        <w:top w:val="none" w:sz="0" w:space="0" w:color="auto"/>
        <w:left w:val="none" w:sz="0" w:space="0" w:color="auto"/>
        <w:bottom w:val="none" w:sz="0" w:space="0" w:color="auto"/>
        <w:right w:val="none" w:sz="0" w:space="0" w:color="auto"/>
      </w:divBdr>
    </w:div>
    <w:div w:id="1657226574">
      <w:bodyDiv w:val="1"/>
      <w:marLeft w:val="0"/>
      <w:marRight w:val="0"/>
      <w:marTop w:val="0"/>
      <w:marBottom w:val="0"/>
      <w:divBdr>
        <w:top w:val="none" w:sz="0" w:space="0" w:color="auto"/>
        <w:left w:val="none" w:sz="0" w:space="0" w:color="auto"/>
        <w:bottom w:val="none" w:sz="0" w:space="0" w:color="auto"/>
        <w:right w:val="none" w:sz="0" w:space="0" w:color="auto"/>
      </w:divBdr>
    </w:div>
    <w:div w:id="1663198558">
      <w:bodyDiv w:val="1"/>
      <w:marLeft w:val="0"/>
      <w:marRight w:val="0"/>
      <w:marTop w:val="0"/>
      <w:marBottom w:val="0"/>
      <w:divBdr>
        <w:top w:val="none" w:sz="0" w:space="0" w:color="auto"/>
        <w:left w:val="none" w:sz="0" w:space="0" w:color="auto"/>
        <w:bottom w:val="none" w:sz="0" w:space="0" w:color="auto"/>
        <w:right w:val="none" w:sz="0" w:space="0" w:color="auto"/>
      </w:divBdr>
    </w:div>
    <w:div w:id="1692611713">
      <w:bodyDiv w:val="1"/>
      <w:marLeft w:val="0"/>
      <w:marRight w:val="0"/>
      <w:marTop w:val="0"/>
      <w:marBottom w:val="0"/>
      <w:divBdr>
        <w:top w:val="none" w:sz="0" w:space="0" w:color="auto"/>
        <w:left w:val="none" w:sz="0" w:space="0" w:color="auto"/>
        <w:bottom w:val="none" w:sz="0" w:space="0" w:color="auto"/>
        <w:right w:val="none" w:sz="0" w:space="0" w:color="auto"/>
      </w:divBdr>
    </w:div>
    <w:div w:id="1698966514">
      <w:bodyDiv w:val="1"/>
      <w:marLeft w:val="0"/>
      <w:marRight w:val="0"/>
      <w:marTop w:val="0"/>
      <w:marBottom w:val="0"/>
      <w:divBdr>
        <w:top w:val="none" w:sz="0" w:space="0" w:color="auto"/>
        <w:left w:val="none" w:sz="0" w:space="0" w:color="auto"/>
        <w:bottom w:val="none" w:sz="0" w:space="0" w:color="auto"/>
        <w:right w:val="none" w:sz="0" w:space="0" w:color="auto"/>
      </w:divBdr>
    </w:div>
    <w:div w:id="1700425304">
      <w:bodyDiv w:val="1"/>
      <w:marLeft w:val="0"/>
      <w:marRight w:val="0"/>
      <w:marTop w:val="0"/>
      <w:marBottom w:val="0"/>
      <w:divBdr>
        <w:top w:val="none" w:sz="0" w:space="0" w:color="auto"/>
        <w:left w:val="none" w:sz="0" w:space="0" w:color="auto"/>
        <w:bottom w:val="none" w:sz="0" w:space="0" w:color="auto"/>
        <w:right w:val="none" w:sz="0" w:space="0" w:color="auto"/>
      </w:divBdr>
    </w:div>
    <w:div w:id="1727293753">
      <w:bodyDiv w:val="1"/>
      <w:marLeft w:val="0"/>
      <w:marRight w:val="0"/>
      <w:marTop w:val="0"/>
      <w:marBottom w:val="0"/>
      <w:divBdr>
        <w:top w:val="none" w:sz="0" w:space="0" w:color="auto"/>
        <w:left w:val="none" w:sz="0" w:space="0" w:color="auto"/>
        <w:bottom w:val="none" w:sz="0" w:space="0" w:color="auto"/>
        <w:right w:val="none" w:sz="0" w:space="0" w:color="auto"/>
      </w:divBdr>
    </w:div>
    <w:div w:id="1742680140">
      <w:bodyDiv w:val="1"/>
      <w:marLeft w:val="0"/>
      <w:marRight w:val="0"/>
      <w:marTop w:val="0"/>
      <w:marBottom w:val="0"/>
      <w:divBdr>
        <w:top w:val="none" w:sz="0" w:space="0" w:color="auto"/>
        <w:left w:val="none" w:sz="0" w:space="0" w:color="auto"/>
        <w:bottom w:val="none" w:sz="0" w:space="0" w:color="auto"/>
        <w:right w:val="none" w:sz="0" w:space="0" w:color="auto"/>
      </w:divBdr>
    </w:div>
    <w:div w:id="1749577359">
      <w:bodyDiv w:val="1"/>
      <w:marLeft w:val="0"/>
      <w:marRight w:val="0"/>
      <w:marTop w:val="0"/>
      <w:marBottom w:val="0"/>
      <w:divBdr>
        <w:top w:val="none" w:sz="0" w:space="0" w:color="auto"/>
        <w:left w:val="none" w:sz="0" w:space="0" w:color="auto"/>
        <w:bottom w:val="none" w:sz="0" w:space="0" w:color="auto"/>
        <w:right w:val="none" w:sz="0" w:space="0" w:color="auto"/>
      </w:divBdr>
    </w:div>
    <w:div w:id="1752308527">
      <w:bodyDiv w:val="1"/>
      <w:marLeft w:val="0"/>
      <w:marRight w:val="0"/>
      <w:marTop w:val="0"/>
      <w:marBottom w:val="0"/>
      <w:divBdr>
        <w:top w:val="none" w:sz="0" w:space="0" w:color="auto"/>
        <w:left w:val="none" w:sz="0" w:space="0" w:color="auto"/>
        <w:bottom w:val="none" w:sz="0" w:space="0" w:color="auto"/>
        <w:right w:val="none" w:sz="0" w:space="0" w:color="auto"/>
      </w:divBdr>
    </w:div>
    <w:div w:id="1759397731">
      <w:bodyDiv w:val="1"/>
      <w:marLeft w:val="0"/>
      <w:marRight w:val="0"/>
      <w:marTop w:val="0"/>
      <w:marBottom w:val="0"/>
      <w:divBdr>
        <w:top w:val="none" w:sz="0" w:space="0" w:color="auto"/>
        <w:left w:val="none" w:sz="0" w:space="0" w:color="auto"/>
        <w:bottom w:val="none" w:sz="0" w:space="0" w:color="auto"/>
        <w:right w:val="none" w:sz="0" w:space="0" w:color="auto"/>
      </w:divBdr>
    </w:div>
    <w:div w:id="1774936119">
      <w:bodyDiv w:val="1"/>
      <w:marLeft w:val="0"/>
      <w:marRight w:val="0"/>
      <w:marTop w:val="0"/>
      <w:marBottom w:val="0"/>
      <w:divBdr>
        <w:top w:val="none" w:sz="0" w:space="0" w:color="auto"/>
        <w:left w:val="none" w:sz="0" w:space="0" w:color="auto"/>
        <w:bottom w:val="none" w:sz="0" w:space="0" w:color="auto"/>
        <w:right w:val="none" w:sz="0" w:space="0" w:color="auto"/>
      </w:divBdr>
    </w:div>
    <w:div w:id="1783379504">
      <w:bodyDiv w:val="1"/>
      <w:marLeft w:val="0"/>
      <w:marRight w:val="0"/>
      <w:marTop w:val="0"/>
      <w:marBottom w:val="0"/>
      <w:divBdr>
        <w:top w:val="none" w:sz="0" w:space="0" w:color="auto"/>
        <w:left w:val="none" w:sz="0" w:space="0" w:color="auto"/>
        <w:bottom w:val="none" w:sz="0" w:space="0" w:color="auto"/>
        <w:right w:val="none" w:sz="0" w:space="0" w:color="auto"/>
      </w:divBdr>
    </w:div>
    <w:div w:id="1793401302">
      <w:bodyDiv w:val="1"/>
      <w:marLeft w:val="0"/>
      <w:marRight w:val="0"/>
      <w:marTop w:val="0"/>
      <w:marBottom w:val="0"/>
      <w:divBdr>
        <w:top w:val="none" w:sz="0" w:space="0" w:color="auto"/>
        <w:left w:val="none" w:sz="0" w:space="0" w:color="auto"/>
        <w:bottom w:val="none" w:sz="0" w:space="0" w:color="auto"/>
        <w:right w:val="none" w:sz="0" w:space="0" w:color="auto"/>
      </w:divBdr>
    </w:div>
    <w:div w:id="1816943672">
      <w:bodyDiv w:val="1"/>
      <w:marLeft w:val="0"/>
      <w:marRight w:val="0"/>
      <w:marTop w:val="0"/>
      <w:marBottom w:val="0"/>
      <w:divBdr>
        <w:top w:val="none" w:sz="0" w:space="0" w:color="auto"/>
        <w:left w:val="none" w:sz="0" w:space="0" w:color="auto"/>
        <w:bottom w:val="none" w:sz="0" w:space="0" w:color="auto"/>
        <w:right w:val="none" w:sz="0" w:space="0" w:color="auto"/>
      </w:divBdr>
    </w:div>
    <w:div w:id="1827045171">
      <w:bodyDiv w:val="1"/>
      <w:marLeft w:val="0"/>
      <w:marRight w:val="0"/>
      <w:marTop w:val="0"/>
      <w:marBottom w:val="0"/>
      <w:divBdr>
        <w:top w:val="none" w:sz="0" w:space="0" w:color="auto"/>
        <w:left w:val="none" w:sz="0" w:space="0" w:color="auto"/>
        <w:bottom w:val="none" w:sz="0" w:space="0" w:color="auto"/>
        <w:right w:val="none" w:sz="0" w:space="0" w:color="auto"/>
      </w:divBdr>
    </w:div>
    <w:div w:id="1837838341">
      <w:bodyDiv w:val="1"/>
      <w:marLeft w:val="0"/>
      <w:marRight w:val="0"/>
      <w:marTop w:val="0"/>
      <w:marBottom w:val="0"/>
      <w:divBdr>
        <w:top w:val="none" w:sz="0" w:space="0" w:color="auto"/>
        <w:left w:val="none" w:sz="0" w:space="0" w:color="auto"/>
        <w:bottom w:val="none" w:sz="0" w:space="0" w:color="auto"/>
        <w:right w:val="none" w:sz="0" w:space="0" w:color="auto"/>
      </w:divBdr>
    </w:div>
    <w:div w:id="1888835458">
      <w:bodyDiv w:val="1"/>
      <w:marLeft w:val="0"/>
      <w:marRight w:val="0"/>
      <w:marTop w:val="0"/>
      <w:marBottom w:val="0"/>
      <w:divBdr>
        <w:top w:val="none" w:sz="0" w:space="0" w:color="auto"/>
        <w:left w:val="none" w:sz="0" w:space="0" w:color="auto"/>
        <w:bottom w:val="none" w:sz="0" w:space="0" w:color="auto"/>
        <w:right w:val="none" w:sz="0" w:space="0" w:color="auto"/>
      </w:divBdr>
    </w:div>
    <w:div w:id="1909262901">
      <w:bodyDiv w:val="1"/>
      <w:marLeft w:val="0"/>
      <w:marRight w:val="0"/>
      <w:marTop w:val="0"/>
      <w:marBottom w:val="0"/>
      <w:divBdr>
        <w:top w:val="none" w:sz="0" w:space="0" w:color="auto"/>
        <w:left w:val="none" w:sz="0" w:space="0" w:color="auto"/>
        <w:bottom w:val="none" w:sz="0" w:space="0" w:color="auto"/>
        <w:right w:val="none" w:sz="0" w:space="0" w:color="auto"/>
      </w:divBdr>
    </w:div>
    <w:div w:id="1938980317">
      <w:bodyDiv w:val="1"/>
      <w:marLeft w:val="0"/>
      <w:marRight w:val="0"/>
      <w:marTop w:val="0"/>
      <w:marBottom w:val="0"/>
      <w:divBdr>
        <w:top w:val="none" w:sz="0" w:space="0" w:color="auto"/>
        <w:left w:val="none" w:sz="0" w:space="0" w:color="auto"/>
        <w:bottom w:val="none" w:sz="0" w:space="0" w:color="auto"/>
        <w:right w:val="none" w:sz="0" w:space="0" w:color="auto"/>
      </w:divBdr>
    </w:div>
    <w:div w:id="1974750803">
      <w:bodyDiv w:val="1"/>
      <w:marLeft w:val="0"/>
      <w:marRight w:val="0"/>
      <w:marTop w:val="0"/>
      <w:marBottom w:val="0"/>
      <w:divBdr>
        <w:top w:val="none" w:sz="0" w:space="0" w:color="auto"/>
        <w:left w:val="none" w:sz="0" w:space="0" w:color="auto"/>
        <w:bottom w:val="none" w:sz="0" w:space="0" w:color="auto"/>
        <w:right w:val="none" w:sz="0" w:space="0" w:color="auto"/>
      </w:divBdr>
    </w:div>
    <w:div w:id="1979415090">
      <w:bodyDiv w:val="1"/>
      <w:marLeft w:val="0"/>
      <w:marRight w:val="0"/>
      <w:marTop w:val="0"/>
      <w:marBottom w:val="0"/>
      <w:divBdr>
        <w:top w:val="none" w:sz="0" w:space="0" w:color="auto"/>
        <w:left w:val="none" w:sz="0" w:space="0" w:color="auto"/>
        <w:bottom w:val="none" w:sz="0" w:space="0" w:color="auto"/>
        <w:right w:val="none" w:sz="0" w:space="0" w:color="auto"/>
      </w:divBdr>
    </w:div>
    <w:div w:id="1980069234">
      <w:bodyDiv w:val="1"/>
      <w:marLeft w:val="0"/>
      <w:marRight w:val="0"/>
      <w:marTop w:val="0"/>
      <w:marBottom w:val="0"/>
      <w:divBdr>
        <w:top w:val="none" w:sz="0" w:space="0" w:color="auto"/>
        <w:left w:val="none" w:sz="0" w:space="0" w:color="auto"/>
        <w:bottom w:val="none" w:sz="0" w:space="0" w:color="auto"/>
        <w:right w:val="none" w:sz="0" w:space="0" w:color="auto"/>
      </w:divBdr>
    </w:div>
    <w:div w:id="1993682095">
      <w:bodyDiv w:val="1"/>
      <w:marLeft w:val="0"/>
      <w:marRight w:val="0"/>
      <w:marTop w:val="0"/>
      <w:marBottom w:val="0"/>
      <w:divBdr>
        <w:top w:val="none" w:sz="0" w:space="0" w:color="auto"/>
        <w:left w:val="none" w:sz="0" w:space="0" w:color="auto"/>
        <w:bottom w:val="none" w:sz="0" w:space="0" w:color="auto"/>
        <w:right w:val="none" w:sz="0" w:space="0" w:color="auto"/>
      </w:divBdr>
    </w:div>
    <w:div w:id="2032754117">
      <w:bodyDiv w:val="1"/>
      <w:marLeft w:val="0"/>
      <w:marRight w:val="0"/>
      <w:marTop w:val="0"/>
      <w:marBottom w:val="0"/>
      <w:divBdr>
        <w:top w:val="none" w:sz="0" w:space="0" w:color="auto"/>
        <w:left w:val="none" w:sz="0" w:space="0" w:color="auto"/>
        <w:bottom w:val="none" w:sz="0" w:space="0" w:color="auto"/>
        <w:right w:val="none" w:sz="0" w:space="0" w:color="auto"/>
      </w:divBdr>
    </w:div>
    <w:div w:id="2043742713">
      <w:bodyDiv w:val="1"/>
      <w:marLeft w:val="0"/>
      <w:marRight w:val="0"/>
      <w:marTop w:val="0"/>
      <w:marBottom w:val="0"/>
      <w:divBdr>
        <w:top w:val="none" w:sz="0" w:space="0" w:color="auto"/>
        <w:left w:val="none" w:sz="0" w:space="0" w:color="auto"/>
        <w:bottom w:val="none" w:sz="0" w:space="0" w:color="auto"/>
        <w:right w:val="none" w:sz="0" w:space="0" w:color="auto"/>
      </w:divBdr>
    </w:div>
    <w:div w:id="2071810217">
      <w:bodyDiv w:val="1"/>
      <w:marLeft w:val="0"/>
      <w:marRight w:val="0"/>
      <w:marTop w:val="0"/>
      <w:marBottom w:val="0"/>
      <w:divBdr>
        <w:top w:val="none" w:sz="0" w:space="0" w:color="auto"/>
        <w:left w:val="none" w:sz="0" w:space="0" w:color="auto"/>
        <w:bottom w:val="none" w:sz="0" w:space="0" w:color="auto"/>
        <w:right w:val="none" w:sz="0" w:space="0" w:color="auto"/>
      </w:divBdr>
    </w:div>
    <w:div w:id="2073575448">
      <w:bodyDiv w:val="1"/>
      <w:marLeft w:val="0"/>
      <w:marRight w:val="0"/>
      <w:marTop w:val="0"/>
      <w:marBottom w:val="0"/>
      <w:divBdr>
        <w:top w:val="none" w:sz="0" w:space="0" w:color="auto"/>
        <w:left w:val="none" w:sz="0" w:space="0" w:color="auto"/>
        <w:bottom w:val="none" w:sz="0" w:space="0" w:color="auto"/>
        <w:right w:val="none" w:sz="0" w:space="0" w:color="auto"/>
      </w:divBdr>
    </w:div>
    <w:div w:id="21275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B8CC1D-38D8-4883-B449-CEF265AD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13359</Words>
  <Characters>76152</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RENCANA KERJA (RENJA )   DINAS TENAGA KERJA KOTA BEKASI TAHUN 2022</vt:lpstr>
    </vt:vector>
  </TitlesOfParts>
  <Company>Toshiba</Company>
  <LinksUpToDate>false</LinksUpToDate>
  <CharactersWithSpaces>89333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RENCANA KERJA (RENJA )   DINAS TENAGA KERJA KOTA BEKASI TAHUN 2022</dc:title>
  <dc:creator>User</dc:creator>
  <cp:lastModifiedBy>rmi</cp:lastModifiedBy>
  <cp:revision>2</cp:revision>
  <cp:lastPrinted>2021-04-30T07:19:00Z</cp:lastPrinted>
  <dcterms:created xsi:type="dcterms:W3CDTF">2022-08-10T13:37:00Z</dcterms:created>
  <dcterms:modified xsi:type="dcterms:W3CDTF">2022-08-10T13:37:00Z</dcterms:modified>
</cp:coreProperties>
</file>